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5A22" w14:textId="77777777" w:rsidR="000A13E9" w:rsidRPr="00F0659B" w:rsidRDefault="000A13E9" w:rsidP="000A13E9">
      <w:pPr>
        <w:spacing w:after="0" w:line="240" w:lineRule="auto"/>
        <w:jc w:val="right"/>
        <w:rPr>
          <w:rFonts w:ascii="Noto Sans" w:hAnsi="Noto Sans" w:cs="Noto Sans"/>
          <w:color w:val="3B3838" w:themeColor="background2" w:themeShade="40"/>
          <w:sz w:val="18"/>
          <w:szCs w:val="18"/>
        </w:rPr>
      </w:pPr>
      <w:r w:rsidRPr="00F0659B">
        <w:rPr>
          <w:rFonts w:ascii="Noto Sans" w:hAnsi="Noto Sans" w:cs="Noto Sans"/>
          <w:color w:val="3B3838" w:themeColor="background2" w:themeShade="40"/>
          <w:sz w:val="18"/>
          <w:szCs w:val="18"/>
        </w:rPr>
        <w:t>PAZIŅOJUMS PLAŠSAZIŅAS LĪDZEKĻIEM</w:t>
      </w:r>
    </w:p>
    <w:p w14:paraId="7DE38012" w14:textId="17C5D85F" w:rsidR="000A13E9" w:rsidRPr="00F0659B" w:rsidRDefault="000A13E9" w:rsidP="000A13E9">
      <w:pPr>
        <w:spacing w:after="0" w:line="240" w:lineRule="auto"/>
        <w:jc w:val="right"/>
        <w:rPr>
          <w:rFonts w:ascii="Noto Sans" w:hAnsi="Noto Sans" w:cs="Noto Sans"/>
          <w:color w:val="3B3838" w:themeColor="background2" w:themeShade="40"/>
          <w:sz w:val="18"/>
          <w:szCs w:val="18"/>
        </w:rPr>
      </w:pPr>
      <w:r w:rsidRPr="00F0659B">
        <w:rPr>
          <w:rFonts w:ascii="Noto Sans" w:hAnsi="Noto Sans" w:cs="Noto Sans"/>
          <w:color w:val="3B3838" w:themeColor="background2" w:themeShade="40"/>
          <w:sz w:val="18"/>
          <w:szCs w:val="18"/>
        </w:rPr>
        <w:t xml:space="preserve">[sagatavots Valmierā, </w:t>
      </w:r>
      <w:r w:rsidR="00C456C4" w:rsidRPr="00F0659B">
        <w:rPr>
          <w:rFonts w:ascii="Noto Sans" w:hAnsi="Noto Sans" w:cs="Noto Sans"/>
          <w:sz w:val="18"/>
          <w:szCs w:val="18"/>
        </w:rPr>
        <w:t>28</w:t>
      </w:r>
      <w:r w:rsidRPr="00F0659B">
        <w:rPr>
          <w:rFonts w:ascii="Noto Sans" w:hAnsi="Noto Sans" w:cs="Noto Sans"/>
          <w:sz w:val="18"/>
          <w:szCs w:val="18"/>
        </w:rPr>
        <w:t>.</w:t>
      </w:r>
      <w:r w:rsidR="004047CD" w:rsidRPr="00F0659B">
        <w:rPr>
          <w:rFonts w:ascii="Noto Sans" w:hAnsi="Noto Sans" w:cs="Noto Sans"/>
          <w:sz w:val="18"/>
          <w:szCs w:val="18"/>
        </w:rPr>
        <w:t>1</w:t>
      </w:r>
      <w:r w:rsidR="00C456C4" w:rsidRPr="00F0659B">
        <w:rPr>
          <w:rFonts w:ascii="Noto Sans" w:hAnsi="Noto Sans" w:cs="Noto Sans"/>
          <w:sz w:val="18"/>
          <w:szCs w:val="18"/>
        </w:rPr>
        <w:t>1</w:t>
      </w:r>
      <w:r w:rsidRPr="00F0659B">
        <w:rPr>
          <w:rFonts w:ascii="Noto Sans" w:hAnsi="Noto Sans" w:cs="Noto Sans"/>
          <w:sz w:val="18"/>
          <w:szCs w:val="18"/>
        </w:rPr>
        <w:t>.2025.]</w:t>
      </w:r>
    </w:p>
    <w:p w14:paraId="518678A6" w14:textId="6E0E625B" w:rsidR="006407DE" w:rsidRPr="00F0659B" w:rsidRDefault="006407DE" w:rsidP="00ED6643">
      <w:pPr>
        <w:rPr>
          <w:rFonts w:ascii="Noto Sans" w:hAnsi="Noto Sans" w:cs="Noto Sans"/>
        </w:rPr>
      </w:pPr>
    </w:p>
    <w:p w14:paraId="7AE6B3C2" w14:textId="41F4E065" w:rsidR="00C83208" w:rsidRPr="00F0659B" w:rsidRDefault="004047CD" w:rsidP="00C83208">
      <w:pPr>
        <w:spacing w:after="0" w:line="240" w:lineRule="auto"/>
        <w:rPr>
          <w:rFonts w:ascii="Noto Sans" w:hAnsi="Noto Sans" w:cs="Noto Sans"/>
          <w:b/>
          <w:bCs/>
          <w:color w:val="767171" w:themeColor="background2" w:themeShade="80"/>
        </w:rPr>
      </w:pPr>
      <w:r w:rsidRPr="00F0659B">
        <w:rPr>
          <w:rFonts w:ascii="Noto Sans" w:hAnsi="Noto Sans" w:cs="Noto Sans"/>
          <w:b/>
          <w:bCs/>
          <w:color w:val="767171" w:themeColor="background2" w:themeShade="80"/>
        </w:rPr>
        <w:t>MĀRA ČAČKAS</w:t>
      </w:r>
      <w:r w:rsidR="00C317CD" w:rsidRPr="00F0659B">
        <w:rPr>
          <w:rFonts w:ascii="Noto Sans" w:hAnsi="Noto Sans" w:cs="Noto Sans"/>
          <w:b/>
          <w:bCs/>
          <w:color w:val="767171" w:themeColor="background2" w:themeShade="80"/>
        </w:rPr>
        <w:t xml:space="preserve"> personāl</w:t>
      </w:r>
      <w:r w:rsidR="00C83208" w:rsidRPr="00F0659B">
        <w:rPr>
          <w:rFonts w:ascii="Noto Sans" w:hAnsi="Noto Sans" w:cs="Noto Sans"/>
          <w:b/>
          <w:bCs/>
          <w:color w:val="767171" w:themeColor="background2" w:themeShade="80"/>
        </w:rPr>
        <w:t>izstāde “</w:t>
      </w:r>
      <w:r w:rsidRPr="00F0659B">
        <w:rPr>
          <w:rFonts w:ascii="Noto Sans" w:hAnsi="Noto Sans" w:cs="Noto Sans"/>
          <w:b/>
          <w:bCs/>
          <w:color w:val="767171" w:themeColor="background2" w:themeShade="80"/>
        </w:rPr>
        <w:t>Satelīti</w:t>
      </w:r>
      <w:r w:rsidR="00C83208" w:rsidRPr="00F0659B">
        <w:rPr>
          <w:rFonts w:ascii="Noto Sans" w:hAnsi="Noto Sans" w:cs="Noto Sans"/>
          <w:b/>
          <w:bCs/>
          <w:color w:val="767171" w:themeColor="background2" w:themeShade="80"/>
        </w:rPr>
        <w:t>”</w:t>
      </w:r>
    </w:p>
    <w:p w14:paraId="7F8B115C" w14:textId="3E0C1B3E" w:rsidR="00C83208" w:rsidRPr="00F0659B" w:rsidRDefault="00C83208" w:rsidP="00C83208">
      <w:pPr>
        <w:spacing w:after="0" w:line="240" w:lineRule="auto"/>
        <w:rPr>
          <w:rFonts w:ascii="Noto Sans" w:hAnsi="Noto Sans" w:cs="Noto Sans"/>
          <w:b/>
          <w:bCs/>
          <w:color w:val="767171" w:themeColor="background2" w:themeShade="80"/>
        </w:rPr>
      </w:pPr>
      <w:r w:rsidRPr="00F0659B">
        <w:rPr>
          <w:rFonts w:ascii="Noto Sans" w:hAnsi="Noto Sans" w:cs="Noto Sans"/>
          <w:b/>
          <w:bCs/>
          <w:color w:val="767171" w:themeColor="background2" w:themeShade="80"/>
        </w:rPr>
        <w:t xml:space="preserve">/2025. gada </w:t>
      </w:r>
      <w:r w:rsidR="004047CD" w:rsidRPr="00F0659B">
        <w:rPr>
          <w:rFonts w:ascii="Noto Sans" w:hAnsi="Noto Sans" w:cs="Noto Sans"/>
          <w:b/>
          <w:bCs/>
          <w:color w:val="767171" w:themeColor="background2" w:themeShade="80"/>
        </w:rPr>
        <w:t>12</w:t>
      </w:r>
      <w:r w:rsidRPr="00F0659B">
        <w:rPr>
          <w:rFonts w:ascii="Noto Sans" w:hAnsi="Noto Sans" w:cs="Noto Sans"/>
          <w:b/>
          <w:bCs/>
          <w:color w:val="767171" w:themeColor="background2" w:themeShade="80"/>
        </w:rPr>
        <w:t xml:space="preserve">. </w:t>
      </w:r>
      <w:r w:rsidR="004047CD" w:rsidRPr="00F0659B">
        <w:rPr>
          <w:rFonts w:ascii="Noto Sans" w:hAnsi="Noto Sans" w:cs="Noto Sans"/>
          <w:b/>
          <w:bCs/>
          <w:color w:val="767171" w:themeColor="background2" w:themeShade="80"/>
        </w:rPr>
        <w:t>decembris</w:t>
      </w:r>
      <w:r w:rsidRPr="00F0659B">
        <w:rPr>
          <w:rFonts w:ascii="Noto Sans" w:hAnsi="Noto Sans" w:cs="Noto Sans"/>
          <w:b/>
          <w:bCs/>
          <w:color w:val="767171" w:themeColor="background2" w:themeShade="80"/>
        </w:rPr>
        <w:t xml:space="preserve"> – </w:t>
      </w:r>
      <w:r w:rsidR="004047CD" w:rsidRPr="00F0659B">
        <w:rPr>
          <w:rFonts w:ascii="Noto Sans" w:hAnsi="Noto Sans" w:cs="Noto Sans"/>
          <w:b/>
          <w:bCs/>
          <w:color w:val="767171" w:themeColor="background2" w:themeShade="80"/>
        </w:rPr>
        <w:t>2026. gada 11</w:t>
      </w:r>
      <w:r w:rsidRPr="00F0659B">
        <w:rPr>
          <w:rFonts w:ascii="Noto Sans" w:hAnsi="Noto Sans" w:cs="Noto Sans"/>
          <w:b/>
          <w:bCs/>
          <w:color w:val="767171" w:themeColor="background2" w:themeShade="80"/>
        </w:rPr>
        <w:t xml:space="preserve">. </w:t>
      </w:r>
      <w:r w:rsidR="004047CD" w:rsidRPr="00F0659B">
        <w:rPr>
          <w:rFonts w:ascii="Noto Sans" w:hAnsi="Noto Sans" w:cs="Noto Sans"/>
          <w:b/>
          <w:bCs/>
          <w:color w:val="767171" w:themeColor="background2" w:themeShade="80"/>
        </w:rPr>
        <w:t>februāris</w:t>
      </w:r>
      <w:r w:rsidRPr="00F0659B">
        <w:rPr>
          <w:rFonts w:ascii="Noto Sans" w:hAnsi="Noto Sans" w:cs="Noto Sans"/>
          <w:b/>
          <w:bCs/>
          <w:color w:val="767171" w:themeColor="background2" w:themeShade="80"/>
        </w:rPr>
        <w:t>/</w:t>
      </w:r>
    </w:p>
    <w:p w14:paraId="1525E83E" w14:textId="77777777" w:rsidR="00C83208" w:rsidRPr="008C4668" w:rsidRDefault="00C83208" w:rsidP="00C83208">
      <w:pPr>
        <w:spacing w:after="0" w:line="240" w:lineRule="auto"/>
        <w:rPr>
          <w:rFonts w:ascii="Noto Sans" w:hAnsi="Noto Sans" w:cs="Noto Sans"/>
          <w:b/>
          <w:bCs/>
          <w:color w:val="767171" w:themeColor="background2" w:themeShade="80"/>
        </w:rPr>
      </w:pPr>
    </w:p>
    <w:p w14:paraId="6A4B42B3" w14:textId="77777777" w:rsidR="00C83208" w:rsidRPr="00FB0206" w:rsidRDefault="00C83208" w:rsidP="00C83208">
      <w:pPr>
        <w:spacing w:after="0" w:line="240" w:lineRule="auto"/>
        <w:rPr>
          <w:rFonts w:ascii="Noto Sans" w:hAnsi="Noto Sans" w:cs="Noto Sans"/>
          <w:color w:val="767171" w:themeColor="background2" w:themeShade="80"/>
          <w:sz w:val="20"/>
          <w:szCs w:val="20"/>
        </w:rPr>
      </w:pPr>
      <w:r w:rsidRPr="00FB0206">
        <w:rPr>
          <w:rFonts w:ascii="Noto Sans" w:hAnsi="Noto Sans" w:cs="Noto Sans"/>
          <w:color w:val="767171" w:themeColor="background2" w:themeShade="80"/>
          <w:sz w:val="20"/>
          <w:szCs w:val="20"/>
        </w:rPr>
        <w:t>Valmieras muzeja Izstāžu nams</w:t>
      </w:r>
    </w:p>
    <w:p w14:paraId="644AC55C" w14:textId="77777777" w:rsidR="00C83208" w:rsidRPr="00FB0206" w:rsidRDefault="00C83208" w:rsidP="00C83208">
      <w:pPr>
        <w:spacing w:after="0" w:line="240" w:lineRule="auto"/>
        <w:rPr>
          <w:rFonts w:ascii="Noto Sans" w:hAnsi="Noto Sans" w:cs="Noto Sans"/>
          <w:color w:val="767171" w:themeColor="background2" w:themeShade="80"/>
          <w:sz w:val="20"/>
          <w:szCs w:val="20"/>
        </w:rPr>
      </w:pPr>
      <w:r w:rsidRPr="00FB0206">
        <w:rPr>
          <w:rFonts w:ascii="Noto Sans" w:hAnsi="Noto Sans" w:cs="Noto Sans"/>
          <w:color w:val="767171" w:themeColor="background2" w:themeShade="80"/>
          <w:sz w:val="20"/>
          <w:szCs w:val="20"/>
        </w:rPr>
        <w:t>Bruņinieku iela 3, Valmiera</w:t>
      </w:r>
    </w:p>
    <w:p w14:paraId="6D18F21E" w14:textId="77777777" w:rsidR="00C317CD" w:rsidRDefault="00C317CD" w:rsidP="00C317CD">
      <w:pPr>
        <w:jc w:val="both"/>
        <w:rPr>
          <w:rFonts w:ascii="Arial" w:hAnsi="Arial" w:cs="Arial"/>
        </w:rPr>
      </w:pPr>
    </w:p>
    <w:p w14:paraId="70B5C699" w14:textId="5C3CC5D5" w:rsidR="00C317CD" w:rsidRPr="00F0659B" w:rsidRDefault="00C317CD" w:rsidP="00A2295B">
      <w:pPr>
        <w:jc w:val="both"/>
        <w:rPr>
          <w:rFonts w:ascii="Noto Sans" w:hAnsi="Noto Sans" w:cs="Noto Sans"/>
          <w:b/>
          <w:bCs/>
        </w:rPr>
      </w:pPr>
      <w:r w:rsidRPr="00F0659B">
        <w:rPr>
          <w:rFonts w:ascii="Noto Sans" w:hAnsi="Noto Sans" w:cs="Noto Sans"/>
          <w:b/>
          <w:bCs/>
        </w:rPr>
        <w:t xml:space="preserve">No 2025. gada 12. decembra līdz 2026. gada 11. februārim Valmieras muzeja Izstāžu namā </w:t>
      </w:r>
      <w:r w:rsidR="00693E9E" w:rsidRPr="00F0659B">
        <w:rPr>
          <w:rFonts w:ascii="Noto Sans" w:hAnsi="Noto Sans" w:cs="Noto Sans"/>
          <w:b/>
          <w:bCs/>
        </w:rPr>
        <w:t xml:space="preserve">pirmo reizi </w:t>
      </w:r>
      <w:r w:rsidRPr="00F0659B">
        <w:rPr>
          <w:rFonts w:ascii="Noto Sans" w:hAnsi="Noto Sans" w:cs="Noto Sans"/>
          <w:b/>
          <w:bCs/>
        </w:rPr>
        <w:t>varēs aplūkot grafiķa, gleznotāja</w:t>
      </w:r>
      <w:r w:rsidR="002D1B26" w:rsidRPr="00F0659B">
        <w:rPr>
          <w:rFonts w:ascii="Noto Sans" w:hAnsi="Noto Sans" w:cs="Noto Sans"/>
          <w:b/>
          <w:bCs/>
        </w:rPr>
        <w:t xml:space="preserve">, </w:t>
      </w:r>
      <w:r w:rsidR="00A2295B" w:rsidRPr="00F0659B">
        <w:rPr>
          <w:rFonts w:ascii="Noto Sans" w:hAnsi="Noto Sans" w:cs="Noto Sans"/>
          <w:b/>
          <w:bCs/>
        </w:rPr>
        <w:t xml:space="preserve">mākslas pedagoga, </w:t>
      </w:r>
      <w:r w:rsidR="00AE7FA9" w:rsidRPr="00F0659B">
        <w:rPr>
          <w:rFonts w:ascii="Noto Sans" w:hAnsi="Noto Sans" w:cs="Noto Sans"/>
          <w:b/>
          <w:bCs/>
        </w:rPr>
        <w:t>kultūras darbinieka Māra Čačkas personālizstādi “Satelīti”.</w:t>
      </w:r>
      <w:r w:rsidR="002D1B26" w:rsidRPr="00F0659B">
        <w:rPr>
          <w:rFonts w:ascii="Noto Sans" w:hAnsi="Noto Sans" w:cs="Noto Sans"/>
          <w:b/>
          <w:bCs/>
        </w:rPr>
        <w:t xml:space="preserve"> </w:t>
      </w:r>
    </w:p>
    <w:p w14:paraId="1088D5DB" w14:textId="4A0C5836" w:rsidR="004047CD" w:rsidRPr="00F0659B" w:rsidRDefault="00B710E8" w:rsidP="00A2295B">
      <w:pPr>
        <w:jc w:val="both"/>
        <w:rPr>
          <w:rFonts w:ascii="Noto Sans" w:hAnsi="Noto Sans" w:cs="Noto Sans"/>
        </w:rPr>
      </w:pPr>
      <w:r w:rsidRPr="00F0659B">
        <w:rPr>
          <w:rFonts w:ascii="Noto Sans" w:hAnsi="Noto Sans" w:cs="Noto Sans"/>
        </w:rPr>
        <w:t>Pats autors</w:t>
      </w:r>
      <w:r w:rsidR="00326CA4" w:rsidRPr="00F0659B">
        <w:rPr>
          <w:rFonts w:ascii="Noto Sans" w:hAnsi="Noto Sans" w:cs="Noto Sans"/>
        </w:rPr>
        <w:t xml:space="preserve"> izstādi raksturo šādi: “</w:t>
      </w:r>
      <w:r w:rsidR="004047CD" w:rsidRPr="00F0659B">
        <w:rPr>
          <w:rFonts w:ascii="Noto Sans" w:hAnsi="Noto Sans" w:cs="Noto Sans"/>
        </w:rPr>
        <w:t>Mums katram ir savs “visums” – to veido cilvēki, atmiņas, notikumi un sajūtas. Daļa vienmēr ir bijuši līdzās, citi uzplaiksnī strauji kā meteori un pazūd, bet atstāj neizdzēšamas pēdas. Ir arī tādi, kas, reiz ienākuši, turpina riņķot mūsu gravitācijas laukā gadiem, dažkārt kļūstot teju vai nemanāmi un tomēr nekad nezūdot pavisam. Šie “satelīti” – mūsu redzamie un neredzami pavadoņi – ir tie, kas piepilda un veido mūsu dzīves orbītas un trajektorijas.</w:t>
      </w:r>
      <w:r w:rsidR="003A1609" w:rsidRPr="00F0659B">
        <w:rPr>
          <w:rFonts w:ascii="Noto Sans" w:hAnsi="Noto Sans" w:cs="Noto Sans"/>
        </w:rPr>
        <w:t>”</w:t>
      </w:r>
    </w:p>
    <w:p w14:paraId="627EF8E9" w14:textId="405E7BBD" w:rsidR="004047CD" w:rsidRPr="00F0659B" w:rsidRDefault="00BC14FC" w:rsidP="00A2295B">
      <w:pPr>
        <w:jc w:val="both"/>
        <w:rPr>
          <w:rFonts w:ascii="Noto Sans" w:hAnsi="Noto Sans" w:cs="Noto Sans"/>
        </w:rPr>
      </w:pPr>
      <w:r w:rsidRPr="00F0659B">
        <w:rPr>
          <w:rFonts w:ascii="Noto Sans" w:hAnsi="Noto Sans" w:cs="Noto Sans"/>
        </w:rPr>
        <w:t>Šo izstādi Māris Čačka velta visiem, kas tā vai citādi bijuši viņam klāt un atstājuši dzīvē zīmīgus, paliekošus nospiedumus. Tāpat tiem,</w:t>
      </w:r>
      <w:r w:rsidR="00A2295B" w:rsidRPr="00F0659B">
        <w:rPr>
          <w:rFonts w:ascii="Noto Sans" w:hAnsi="Noto Sans" w:cs="Noto Sans"/>
        </w:rPr>
        <w:t xml:space="preserve"> kas joprojām soļo līdzās, un tiem, kas jau aizgājuši un tomēr palikuši starojam kā klusas gaismas punkti viņa atmiņu debesjumā. “</w:t>
      </w:r>
      <w:r w:rsidR="004047CD" w:rsidRPr="00F0659B">
        <w:rPr>
          <w:rFonts w:ascii="Noto Sans" w:hAnsi="Noto Sans" w:cs="Noto Sans"/>
        </w:rPr>
        <w:t>Izstādes izplatījumā gleznieciski un grafiski risinātie satelīti met simbolisku tiltu starp klātbūtni un prombūtni, dzīvo un bijušo, starp ārēji tveramo realitāti un iekšējo sajūtu virmojumu. Krāsu laukumi, līniju pulsācijas un tēlu fragmenti kļūst par atbalss viļņiem, kas atgriežas pie manis no šiem pavadoņiem. Ik darbs ir kā radio signāls, kas sūtīts kosmosā cerībā atkal noķert atbildi.</w:t>
      </w:r>
      <w:r w:rsidR="00A2295B" w:rsidRPr="00F0659B">
        <w:rPr>
          <w:rFonts w:ascii="Noto Sans" w:hAnsi="Noto Sans" w:cs="Noto Sans"/>
        </w:rPr>
        <w:t>”</w:t>
      </w:r>
      <w:r w:rsidR="004047CD" w:rsidRPr="00F0659B">
        <w:rPr>
          <w:rFonts w:ascii="Noto Sans" w:hAnsi="Noto Sans" w:cs="Noto Sans"/>
        </w:rPr>
        <w:t xml:space="preserve"> </w:t>
      </w:r>
    </w:p>
    <w:p w14:paraId="37A548BF" w14:textId="77EE0995" w:rsidR="004047CD" w:rsidRPr="00F0659B" w:rsidRDefault="004047CD" w:rsidP="00A2295B">
      <w:pPr>
        <w:spacing w:after="0"/>
        <w:jc w:val="both"/>
        <w:rPr>
          <w:rFonts w:ascii="Noto Sans" w:hAnsi="Noto Sans" w:cs="Noto Sans"/>
        </w:rPr>
      </w:pPr>
      <w:r w:rsidRPr="00F0659B">
        <w:rPr>
          <w:rFonts w:ascii="Noto Sans" w:hAnsi="Noto Sans" w:cs="Noto Sans"/>
        </w:rPr>
        <w:t>“Satelīti” ir stāsts par piesaisti un atbrīvošanos, par savienojumiem pāri laiktelpas robežām, par cilvēkiem kā gaismas avotiem, kas klusi zaigo arī mūžības tumsā.</w:t>
      </w:r>
    </w:p>
    <w:p w14:paraId="01F29A76" w14:textId="77777777" w:rsidR="00A2295B" w:rsidRPr="00F0659B" w:rsidRDefault="00A2295B" w:rsidP="00A2295B">
      <w:pPr>
        <w:spacing w:after="0"/>
        <w:jc w:val="both"/>
        <w:rPr>
          <w:rFonts w:ascii="Noto Sans" w:hAnsi="Noto Sans" w:cs="Noto Sans"/>
        </w:rPr>
      </w:pPr>
    </w:p>
    <w:p w14:paraId="409CE42A" w14:textId="1EEC4EF9" w:rsidR="00A2295B" w:rsidRPr="00F0659B" w:rsidRDefault="00A2295B" w:rsidP="00A2295B">
      <w:pPr>
        <w:spacing w:after="0"/>
        <w:jc w:val="both"/>
        <w:rPr>
          <w:rFonts w:ascii="Noto Sans" w:hAnsi="Noto Sans" w:cs="Noto Sans"/>
        </w:rPr>
      </w:pPr>
      <w:r w:rsidRPr="00F0659B">
        <w:rPr>
          <w:rFonts w:ascii="Noto Sans" w:hAnsi="Noto Sans" w:cs="Noto Sans"/>
        </w:rPr>
        <w:t>Māris Čačka d</w:t>
      </w:r>
      <w:r w:rsidR="004047CD" w:rsidRPr="00F0659B">
        <w:rPr>
          <w:rFonts w:ascii="Noto Sans" w:hAnsi="Noto Sans" w:cs="Noto Sans"/>
        </w:rPr>
        <w:t>zimis Varakļānos.</w:t>
      </w:r>
      <w:r w:rsidRPr="00F0659B">
        <w:rPr>
          <w:rFonts w:ascii="Noto Sans" w:hAnsi="Noto Sans" w:cs="Noto Sans"/>
        </w:rPr>
        <w:t xml:space="preserve"> Rotko muzeja vadītājs</w:t>
      </w:r>
      <w:r w:rsidR="004047CD" w:rsidRPr="00F0659B">
        <w:rPr>
          <w:rFonts w:ascii="Noto Sans" w:hAnsi="Noto Sans" w:cs="Noto Sans"/>
        </w:rPr>
        <w:t>, starptautisku mākslas projektu un simpoziju kurators</w:t>
      </w:r>
      <w:r w:rsidRPr="00F0659B">
        <w:rPr>
          <w:rFonts w:ascii="Noto Sans" w:hAnsi="Noto Sans" w:cs="Noto Sans"/>
        </w:rPr>
        <w:t xml:space="preserve">. Darbojas </w:t>
      </w:r>
      <w:r w:rsidR="004047CD" w:rsidRPr="00F0659B">
        <w:rPr>
          <w:rFonts w:ascii="Noto Sans" w:hAnsi="Noto Sans" w:cs="Noto Sans"/>
          <w:color w:val="212529"/>
          <w:shd w:val="clear" w:color="auto" w:fill="FFFFFF"/>
        </w:rPr>
        <w:t xml:space="preserve">Latvijas Republikas Kultūras ministrijas vizuālās mākslas padomē, </w:t>
      </w:r>
      <w:r w:rsidR="004047CD" w:rsidRPr="00F0659B">
        <w:rPr>
          <w:rFonts w:ascii="Noto Sans" w:hAnsi="Noto Sans" w:cs="Noto Sans"/>
        </w:rPr>
        <w:t xml:space="preserve">Latvijas Mākslinieku savienības un Latvijas Grafikas kameras biedrs. </w:t>
      </w:r>
    </w:p>
    <w:p w14:paraId="739BAA89" w14:textId="77777777" w:rsidR="00A2295B" w:rsidRPr="00F0659B" w:rsidRDefault="00A2295B" w:rsidP="00A2295B">
      <w:pPr>
        <w:spacing w:after="0"/>
        <w:jc w:val="both"/>
        <w:rPr>
          <w:rFonts w:ascii="Noto Sans" w:hAnsi="Noto Sans" w:cs="Noto Sans"/>
        </w:rPr>
      </w:pPr>
    </w:p>
    <w:p w14:paraId="23C948EE" w14:textId="38813C76" w:rsidR="00AE5168" w:rsidRPr="00F0659B" w:rsidRDefault="004047CD" w:rsidP="00AE5168">
      <w:pPr>
        <w:spacing w:after="120" w:line="240" w:lineRule="auto"/>
        <w:jc w:val="both"/>
        <w:rPr>
          <w:rFonts w:ascii="Noto Sans" w:hAnsi="Noto Sans" w:cs="Noto Sans"/>
          <w:sz w:val="24"/>
          <w:szCs w:val="24"/>
        </w:rPr>
      </w:pPr>
      <w:r w:rsidRPr="00F0659B">
        <w:rPr>
          <w:rFonts w:ascii="Noto Sans" w:hAnsi="Noto Sans" w:cs="Noto Sans"/>
        </w:rPr>
        <w:t xml:space="preserve">Kopš 1997. gada piedalījies vairāk nekā </w:t>
      </w:r>
      <w:r w:rsidR="00AE5168" w:rsidRPr="00F0659B">
        <w:rPr>
          <w:rFonts w:ascii="Noto Sans" w:hAnsi="Noto Sans" w:cs="Noto Sans"/>
        </w:rPr>
        <w:t xml:space="preserve">90 </w:t>
      </w:r>
      <w:r w:rsidRPr="00F0659B">
        <w:rPr>
          <w:rFonts w:ascii="Noto Sans" w:hAnsi="Noto Sans" w:cs="Noto Sans"/>
        </w:rPr>
        <w:t xml:space="preserve">mākslas izstādēs Latvijā, Lietuvā, Itālijā, Zviedrijā, Ķīnā un citviet. Latvijā un ārvalstīs viņam bijis vairāk nekā </w:t>
      </w:r>
      <w:r w:rsidR="00AE5168" w:rsidRPr="00F0659B">
        <w:rPr>
          <w:rFonts w:ascii="Noto Sans" w:hAnsi="Noto Sans" w:cs="Noto Sans"/>
        </w:rPr>
        <w:t>4</w:t>
      </w:r>
      <w:r w:rsidRPr="00F0659B">
        <w:rPr>
          <w:rFonts w:ascii="Noto Sans" w:hAnsi="Noto Sans" w:cs="Noto Sans"/>
        </w:rPr>
        <w:t xml:space="preserve">0 personālizstāžu. </w:t>
      </w:r>
      <w:r w:rsidRPr="00F0659B">
        <w:rPr>
          <w:rFonts w:ascii="Noto Sans" w:hAnsi="Noto Sans" w:cs="Noto Sans"/>
          <w:color w:val="212529"/>
          <w:shd w:val="clear" w:color="auto" w:fill="FFFFFF"/>
        </w:rPr>
        <w:t xml:space="preserve">Mākslinieka darbi atrodami </w:t>
      </w:r>
      <w:r w:rsidR="00AE5168" w:rsidRPr="00F0659B">
        <w:rPr>
          <w:rFonts w:ascii="Noto Sans" w:hAnsi="Noto Sans" w:cs="Noto Sans"/>
          <w:color w:val="212529"/>
          <w:shd w:val="clear" w:color="auto" w:fill="FFFFFF"/>
        </w:rPr>
        <w:t>privātkolekcijās Latvijā un ārvalstīs</w:t>
      </w:r>
      <w:r w:rsidR="00C456C4" w:rsidRPr="00F0659B">
        <w:rPr>
          <w:rFonts w:ascii="Noto Sans" w:hAnsi="Noto Sans" w:cs="Noto Sans"/>
          <w:color w:val="212529"/>
          <w:shd w:val="clear" w:color="auto" w:fill="FFFFFF"/>
        </w:rPr>
        <w:t xml:space="preserve">, </w:t>
      </w:r>
      <w:r w:rsidR="00AE5168" w:rsidRPr="00F0659B">
        <w:rPr>
          <w:rFonts w:ascii="Noto Sans" w:hAnsi="Noto Sans" w:cs="Noto Sans"/>
          <w:color w:val="212529"/>
          <w:shd w:val="clear" w:color="auto" w:fill="FFFFFF"/>
        </w:rPr>
        <w:t xml:space="preserve">kā arī publiskās kolekcijās: </w:t>
      </w:r>
      <w:r w:rsidR="00AE5168" w:rsidRPr="00F0659B">
        <w:rPr>
          <w:rFonts w:ascii="Noto Sans" w:hAnsi="Noto Sans" w:cs="Noto Sans"/>
        </w:rPr>
        <w:t>Latvijas Nacionālajā mākslas muzejā, Gdaņskas Nacionālajā muzejā (Polija), Santabarbaras muzejā Sanfrancisko (ASV), Lodzas Mākslas muzejā (Polija), Madonas novadpētniecības un mākslas muzejā, Daugavpils novadpētniecības un mākslas muzejā, Raivja Zabja kolekcijā,</w:t>
      </w:r>
      <w:r w:rsidR="00F0659B" w:rsidRPr="00F0659B">
        <w:rPr>
          <w:rFonts w:ascii="Noto Sans" w:hAnsi="Noto Sans" w:cs="Noto Sans"/>
        </w:rPr>
        <w:t xml:space="preserve"> </w:t>
      </w:r>
      <w:r w:rsidR="00AE5168" w:rsidRPr="00F0659B">
        <w:rPr>
          <w:rFonts w:ascii="Noto Sans" w:hAnsi="Noto Sans" w:cs="Noto Sans"/>
        </w:rPr>
        <w:t>Kristiansun</w:t>
      </w:r>
      <w:r w:rsidR="00F0659B" w:rsidRPr="00F0659B">
        <w:rPr>
          <w:rFonts w:ascii="Noto Sans" w:hAnsi="Noto Sans" w:cs="Noto Sans"/>
        </w:rPr>
        <w:t>nas</w:t>
      </w:r>
      <w:r w:rsidR="00F0659B" w:rsidRPr="00F0659B">
        <w:rPr>
          <w:rFonts w:ascii="Noto Sans" w:hAnsi="Noto Sans" w:cs="Noto Sans"/>
          <w:color w:val="FF0000"/>
        </w:rPr>
        <w:t xml:space="preserve"> </w:t>
      </w:r>
      <w:r w:rsidR="00AE5168" w:rsidRPr="00F0659B">
        <w:rPr>
          <w:rFonts w:ascii="Noto Sans" w:hAnsi="Noto Sans" w:cs="Noto Sans"/>
        </w:rPr>
        <w:t>pašvaldības mākslas kolekcijā (Norvēģija), sanatorijas “Egle” kolekcijā (Lietuva), Latvijas Mākslinieku savienības muzejā, Latgales Kultūrvēstures muzejā (Rēzekne), Balvu novada muzejā, Ventspils muzejā, Talsu muzejā, Krāslavas novada muzejā un citur.</w:t>
      </w:r>
    </w:p>
    <w:p w14:paraId="2CBEB826" w14:textId="77777777" w:rsidR="004047CD" w:rsidRPr="00F0659B" w:rsidRDefault="004047CD" w:rsidP="004047CD">
      <w:pPr>
        <w:spacing w:after="0"/>
        <w:jc w:val="both"/>
        <w:rPr>
          <w:rFonts w:ascii="Noto Sans" w:hAnsi="Noto Sans" w:cs="Noto Sans"/>
        </w:rPr>
      </w:pPr>
    </w:p>
    <w:p w14:paraId="36DB2F87" w14:textId="6453DB4A" w:rsidR="003433CF" w:rsidRPr="00F0659B" w:rsidRDefault="003433CF" w:rsidP="003433CF">
      <w:pPr>
        <w:spacing w:after="0" w:line="240" w:lineRule="auto"/>
        <w:jc w:val="both"/>
        <w:rPr>
          <w:rFonts w:ascii="Noto Sans" w:hAnsi="Noto Sans" w:cs="Noto Sans"/>
          <w:shd w:val="clear" w:color="auto" w:fill="FFFFFF"/>
        </w:rPr>
      </w:pPr>
      <w:r w:rsidRPr="00F0659B">
        <w:rPr>
          <w:rFonts w:ascii="Noto Sans" w:hAnsi="Noto Sans" w:cs="Noto Sans"/>
          <w:b/>
          <w:bCs/>
        </w:rPr>
        <w:t>Izstādes atklāšana 2025. gada 12. decembrī plkst. 16.00.</w:t>
      </w:r>
      <w:r w:rsidRPr="00F0659B">
        <w:rPr>
          <w:rFonts w:ascii="Noto Sans" w:hAnsi="Noto Sans" w:cs="Noto Sans"/>
        </w:rPr>
        <w:t xml:space="preserve"> Ieeja pasākumā bez maksas. </w:t>
      </w:r>
      <w:r w:rsidRPr="00F0659B">
        <w:rPr>
          <w:rFonts w:ascii="Noto Sans" w:hAnsi="Noto Sans" w:cs="Noto Sans"/>
          <w:shd w:val="clear" w:color="auto" w:fill="FFFFFF"/>
        </w:rPr>
        <w:t>Pasākuma laikā var tikt filmēts un fotografēts. Video un foto materiāli var tikt izmantoti pasākuma organizatora publicitātes materiālos.</w:t>
      </w:r>
    </w:p>
    <w:p w14:paraId="00109F20" w14:textId="18B52EB2" w:rsidR="003433CF" w:rsidRPr="00F0659B" w:rsidRDefault="003433CF" w:rsidP="003433CF">
      <w:pPr>
        <w:spacing w:after="0" w:line="240" w:lineRule="auto"/>
        <w:jc w:val="both"/>
        <w:rPr>
          <w:rFonts w:ascii="Noto Sans" w:hAnsi="Noto Sans" w:cs="Noto Sans"/>
          <w:shd w:val="clear" w:color="auto" w:fill="FFFFFF"/>
        </w:rPr>
      </w:pPr>
    </w:p>
    <w:p w14:paraId="79CD329C" w14:textId="77777777" w:rsidR="003433CF" w:rsidRPr="00F0659B" w:rsidRDefault="003433CF" w:rsidP="003433CF">
      <w:pPr>
        <w:spacing w:after="0" w:line="240" w:lineRule="auto"/>
        <w:jc w:val="both"/>
        <w:rPr>
          <w:rFonts w:ascii="Noto Sans" w:hAnsi="Noto Sans" w:cs="Noto Sans"/>
        </w:rPr>
      </w:pPr>
    </w:p>
    <w:p w14:paraId="7A4AEA8E" w14:textId="77777777" w:rsidR="00974BF6" w:rsidRPr="00974BF6" w:rsidRDefault="00974BF6" w:rsidP="00974BF6">
      <w:pPr>
        <w:spacing w:after="0" w:line="240" w:lineRule="auto"/>
        <w:jc w:val="both"/>
        <w:rPr>
          <w:rFonts w:ascii="Noto Sans" w:hAnsi="Noto Sans" w:cs="Noto Sans"/>
          <w:b/>
          <w:bCs/>
          <w:color w:val="FF0000"/>
          <w:shd w:val="clear" w:color="auto" w:fill="FFFFFF"/>
        </w:rPr>
      </w:pPr>
    </w:p>
    <w:p w14:paraId="2715516F" w14:textId="77777777" w:rsidR="00974BF6" w:rsidRPr="00974BF6" w:rsidRDefault="00974BF6" w:rsidP="00974BF6">
      <w:pPr>
        <w:spacing w:after="0" w:line="240" w:lineRule="auto"/>
        <w:jc w:val="both"/>
        <w:rPr>
          <w:rFonts w:ascii="Noto Sans" w:hAnsi="Noto Sans" w:cs="Noto Sans"/>
          <w:color w:val="FF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473"/>
      </w:tblGrid>
      <w:tr w:rsidR="00974BF6" w:rsidRPr="00974BF6" w14:paraId="42C8374A" w14:textId="77777777" w:rsidTr="00784D89">
        <w:tc>
          <w:tcPr>
            <w:tcW w:w="3823" w:type="dxa"/>
          </w:tcPr>
          <w:p w14:paraId="77E1CEEF" w14:textId="20A532A7" w:rsidR="00974BF6" w:rsidRPr="003433CF" w:rsidRDefault="00974BF6" w:rsidP="00784D89">
            <w:pPr>
              <w:rPr>
                <w:rFonts w:ascii="Noto Sans" w:hAnsi="Noto Sans" w:cs="Noto Sans"/>
              </w:rPr>
            </w:pPr>
            <w:r w:rsidRPr="003433CF">
              <w:rPr>
                <w:rFonts w:ascii="Noto Sans" w:hAnsi="Noto Sans" w:cs="Noto Sans"/>
              </w:rPr>
              <w:t xml:space="preserve">Kontaktpersona par </w:t>
            </w:r>
            <w:r w:rsidR="004E1543" w:rsidRPr="003433CF">
              <w:rPr>
                <w:rFonts w:ascii="Noto Sans" w:hAnsi="Noto Sans" w:cs="Noto Sans"/>
              </w:rPr>
              <w:t>izstād</w:t>
            </w:r>
            <w:r w:rsidR="00523638">
              <w:rPr>
                <w:rFonts w:ascii="Noto Sans" w:hAnsi="Noto Sans" w:cs="Noto Sans"/>
              </w:rPr>
              <w:t>es</w:t>
            </w:r>
            <w:r w:rsidRPr="003433CF">
              <w:rPr>
                <w:rFonts w:ascii="Noto Sans" w:hAnsi="Noto Sans" w:cs="Noto Sans"/>
              </w:rPr>
              <w:t xml:space="preserve"> norisi:</w:t>
            </w:r>
          </w:p>
        </w:tc>
        <w:tc>
          <w:tcPr>
            <w:tcW w:w="4473" w:type="dxa"/>
          </w:tcPr>
          <w:p w14:paraId="2CCCAF32" w14:textId="110E0FAD" w:rsidR="00974BF6" w:rsidRPr="003433CF" w:rsidRDefault="00974BF6" w:rsidP="00784D89">
            <w:pPr>
              <w:jc w:val="both"/>
              <w:rPr>
                <w:rFonts w:ascii="Noto Sans" w:hAnsi="Noto Sans" w:cs="Noto Sans"/>
                <w:b/>
                <w:bCs/>
              </w:rPr>
            </w:pPr>
            <w:r w:rsidRPr="003433CF">
              <w:rPr>
                <w:rFonts w:ascii="Noto Sans" w:hAnsi="Noto Sans" w:cs="Noto Sans"/>
                <w:b/>
                <w:bCs/>
              </w:rPr>
              <w:t>Arta Rozīte</w:t>
            </w:r>
            <w:r w:rsidR="003433CF">
              <w:rPr>
                <w:rFonts w:ascii="Noto Sans" w:hAnsi="Noto Sans" w:cs="Noto Sans"/>
                <w:b/>
                <w:bCs/>
              </w:rPr>
              <w:t>,</w:t>
            </w:r>
          </w:p>
          <w:p w14:paraId="4369DB1E" w14:textId="77777777" w:rsidR="00974BF6" w:rsidRPr="003433CF" w:rsidRDefault="00974BF6" w:rsidP="00784D89">
            <w:pPr>
              <w:jc w:val="both"/>
              <w:rPr>
                <w:rFonts w:ascii="Noto Sans" w:hAnsi="Noto Sans" w:cs="Noto Sans"/>
                <w:b/>
                <w:bCs/>
              </w:rPr>
            </w:pPr>
            <w:r w:rsidRPr="003433CF">
              <w:rPr>
                <w:rFonts w:ascii="Noto Sans" w:hAnsi="Noto Sans" w:cs="Noto Sans"/>
                <w:b/>
                <w:bCs/>
              </w:rPr>
              <w:t>Izstāžu un pasākumu nodaļas vadītāja</w:t>
            </w:r>
          </w:p>
          <w:p w14:paraId="4F07F274" w14:textId="77777777" w:rsidR="00974BF6" w:rsidRPr="003433CF" w:rsidRDefault="00974BF6" w:rsidP="00784D89">
            <w:pPr>
              <w:jc w:val="both"/>
              <w:rPr>
                <w:rFonts w:ascii="Noto Sans" w:hAnsi="Noto Sans" w:cs="Noto Sans"/>
                <w:shd w:val="clear" w:color="auto" w:fill="FFFFFF"/>
              </w:rPr>
            </w:pPr>
            <w:r w:rsidRPr="003433CF">
              <w:rPr>
                <w:rFonts w:ascii="Noto Sans" w:hAnsi="Noto Sans" w:cs="Noto Sans"/>
              </w:rPr>
              <w:t xml:space="preserve">T.: (+371) </w:t>
            </w:r>
            <w:r w:rsidRPr="003433CF">
              <w:rPr>
                <w:rFonts w:ascii="Noto Sans" w:hAnsi="Noto Sans" w:cs="Noto Sans"/>
                <w:shd w:val="clear" w:color="auto" w:fill="FFFFFF"/>
              </w:rPr>
              <w:t>64207638</w:t>
            </w:r>
          </w:p>
          <w:p w14:paraId="7EED1CD6" w14:textId="77777777" w:rsidR="00974BF6" w:rsidRPr="003433CF" w:rsidRDefault="00974BF6" w:rsidP="00784D89">
            <w:pPr>
              <w:jc w:val="both"/>
              <w:rPr>
                <w:rFonts w:ascii="Noto Sans" w:hAnsi="Noto Sans" w:cs="Noto Sans"/>
              </w:rPr>
            </w:pPr>
            <w:r w:rsidRPr="003433CF">
              <w:rPr>
                <w:rFonts w:ascii="Noto Sans" w:hAnsi="Noto Sans" w:cs="Noto Sans"/>
                <w:shd w:val="clear" w:color="auto" w:fill="FFFFFF"/>
              </w:rPr>
              <w:t>E.: arta.rozite@valmierasnovads.lv</w:t>
            </w:r>
          </w:p>
          <w:p w14:paraId="69782FA2" w14:textId="77777777" w:rsidR="00974BF6" w:rsidRPr="003433CF" w:rsidRDefault="00974BF6" w:rsidP="00784D89">
            <w:pPr>
              <w:jc w:val="both"/>
              <w:rPr>
                <w:rFonts w:ascii="Noto Sans" w:hAnsi="Noto Sans" w:cs="Noto Sans"/>
              </w:rPr>
            </w:pPr>
          </w:p>
        </w:tc>
      </w:tr>
    </w:tbl>
    <w:p w14:paraId="5CD34A53" w14:textId="30D73DAD" w:rsidR="000A13E9" w:rsidRDefault="000A13E9" w:rsidP="00ED6643"/>
    <w:p w14:paraId="4C65E26D" w14:textId="7BAC3B7F" w:rsidR="000A13E9" w:rsidRDefault="000A13E9" w:rsidP="00ED6643"/>
    <w:p w14:paraId="7DB8F625" w14:textId="77777777" w:rsidR="000A13E9" w:rsidRPr="00F0659B" w:rsidRDefault="000A13E9" w:rsidP="000A13E9">
      <w:pPr>
        <w:spacing w:after="0" w:line="240" w:lineRule="auto"/>
        <w:jc w:val="both"/>
        <w:rPr>
          <w:rFonts w:ascii="Noto Sans" w:hAnsi="Noto Sans" w:cs="Noto Sans"/>
          <w:b/>
          <w:bCs/>
          <w:color w:val="3B3838" w:themeColor="background2" w:themeShade="40"/>
        </w:rPr>
      </w:pPr>
      <w:r w:rsidRPr="00F0659B">
        <w:rPr>
          <w:rFonts w:ascii="Noto Sans" w:hAnsi="Noto Sans" w:cs="Noto Sans"/>
          <w:b/>
          <w:bCs/>
          <w:color w:val="3B3838" w:themeColor="background2" w:themeShade="40"/>
        </w:rPr>
        <w:t>INTERNETA RESURSI:</w:t>
      </w:r>
    </w:p>
    <w:p w14:paraId="3BC7E513" w14:textId="29F2A958" w:rsidR="000A13E9" w:rsidRPr="00F0659B" w:rsidRDefault="00D73AF4" w:rsidP="000A13E9">
      <w:pPr>
        <w:spacing w:after="0" w:line="240" w:lineRule="auto"/>
        <w:jc w:val="both"/>
        <w:rPr>
          <w:rFonts w:ascii="Noto Sans" w:hAnsi="Noto Sans" w:cs="Noto Sans"/>
          <w:color w:val="3B3838" w:themeColor="background2" w:themeShade="40"/>
        </w:rPr>
      </w:pPr>
      <w:hyperlink r:id="rId6" w:history="1">
        <w:r w:rsidR="000A13E9" w:rsidRPr="00F0659B">
          <w:rPr>
            <w:rStyle w:val="Hyperlink"/>
            <w:rFonts w:ascii="Noto Sans" w:hAnsi="Noto Sans" w:cs="Noto Sans"/>
            <w:color w:val="3B3838" w:themeColor="background2" w:themeShade="40"/>
            <w:u w:val="none"/>
          </w:rPr>
          <w:t>valmierasmuzejs.lv</w:t>
        </w:r>
      </w:hyperlink>
    </w:p>
    <w:p w14:paraId="7EABD8A6" w14:textId="77777777" w:rsidR="000A13E9" w:rsidRPr="00F0659B" w:rsidRDefault="000A13E9" w:rsidP="000A13E9">
      <w:pPr>
        <w:spacing w:after="0" w:line="240" w:lineRule="auto"/>
        <w:jc w:val="both"/>
        <w:rPr>
          <w:rFonts w:ascii="Noto Sans" w:hAnsi="Noto Sans" w:cs="Noto Sans"/>
          <w:color w:val="3B3838" w:themeColor="background2" w:themeShade="40"/>
        </w:rPr>
      </w:pPr>
      <w:r w:rsidRPr="00F0659B">
        <w:rPr>
          <w:rFonts w:ascii="Noto Sans" w:hAnsi="Noto Sans" w:cs="Noto Sans"/>
          <w:color w:val="3B3838" w:themeColor="background2" w:themeShade="40"/>
        </w:rPr>
        <w:t>FACEBOOK: Valmieras muzejs</w:t>
      </w:r>
    </w:p>
    <w:p w14:paraId="21A354D6" w14:textId="77777777" w:rsidR="000A13E9" w:rsidRPr="00F0659B" w:rsidRDefault="000A13E9" w:rsidP="000A13E9">
      <w:pPr>
        <w:spacing w:after="0" w:line="240" w:lineRule="auto"/>
        <w:jc w:val="both"/>
        <w:rPr>
          <w:rFonts w:ascii="Noto Sans" w:hAnsi="Noto Sans" w:cs="Noto Sans"/>
          <w:color w:val="3B3838" w:themeColor="background2" w:themeShade="40"/>
        </w:rPr>
      </w:pPr>
      <w:r w:rsidRPr="00F0659B">
        <w:rPr>
          <w:rFonts w:ascii="Noto Sans" w:hAnsi="Noto Sans" w:cs="Noto Sans"/>
          <w:color w:val="3B3838" w:themeColor="background2" w:themeShade="40"/>
        </w:rPr>
        <w:t>INSTAGRAM: @valmierasmuzejs</w:t>
      </w:r>
    </w:p>
    <w:p w14:paraId="11FA6B63" w14:textId="77777777" w:rsidR="000A13E9" w:rsidRPr="00F0659B" w:rsidRDefault="000A13E9" w:rsidP="000A13E9">
      <w:pPr>
        <w:spacing w:after="0" w:line="240" w:lineRule="auto"/>
        <w:jc w:val="both"/>
        <w:rPr>
          <w:rFonts w:ascii="Noto Sans" w:hAnsi="Noto Sans" w:cs="Noto Sans"/>
          <w:color w:val="3B3838" w:themeColor="background2" w:themeShade="40"/>
        </w:rPr>
      </w:pPr>
      <w:r w:rsidRPr="00F0659B">
        <w:rPr>
          <w:rFonts w:ascii="Noto Sans" w:hAnsi="Noto Sans" w:cs="Noto Sans"/>
          <w:color w:val="3B3838" w:themeColor="background2" w:themeShade="40"/>
        </w:rPr>
        <w:t>X: @Valmierasmuzejs</w:t>
      </w:r>
    </w:p>
    <w:p w14:paraId="4EF6800B" w14:textId="77777777" w:rsidR="000A13E9" w:rsidRPr="00F0659B" w:rsidRDefault="000A13E9" w:rsidP="000A13E9">
      <w:pPr>
        <w:spacing w:after="0" w:line="240" w:lineRule="auto"/>
        <w:jc w:val="both"/>
        <w:rPr>
          <w:rFonts w:ascii="Noto Sans" w:hAnsi="Noto Sans" w:cs="Noto Sans"/>
          <w:color w:val="131313"/>
          <w:shd w:val="clear" w:color="auto" w:fill="FFFFFF"/>
        </w:rPr>
      </w:pPr>
      <w:r w:rsidRPr="00F0659B">
        <w:rPr>
          <w:rFonts w:ascii="Noto Sans" w:hAnsi="Noto Sans" w:cs="Noto Sans"/>
          <w:color w:val="3B3838" w:themeColor="background2" w:themeShade="40"/>
        </w:rPr>
        <w:t xml:space="preserve">YOUTUBE: </w:t>
      </w:r>
      <w:r w:rsidRPr="00F0659B">
        <w:rPr>
          <w:rFonts w:ascii="Noto Sans" w:hAnsi="Noto Sans" w:cs="Noto Sans"/>
          <w:color w:val="131313"/>
          <w:shd w:val="clear" w:color="auto" w:fill="FFFFFF"/>
        </w:rPr>
        <w:t>@valmierasmuzejs4484</w:t>
      </w:r>
    </w:p>
    <w:p w14:paraId="619AFFFC" w14:textId="77777777" w:rsidR="000A13E9" w:rsidRPr="00F0659B" w:rsidRDefault="000A13E9" w:rsidP="000A13E9">
      <w:pPr>
        <w:spacing w:after="0" w:line="240" w:lineRule="auto"/>
        <w:jc w:val="both"/>
        <w:rPr>
          <w:rFonts w:ascii="Noto Sans" w:hAnsi="Noto Sans" w:cs="Noto Sans"/>
          <w:color w:val="131313"/>
          <w:shd w:val="clear" w:color="auto" w:fill="FFFFFF"/>
        </w:rPr>
      </w:pPr>
    </w:p>
    <w:p w14:paraId="125B4629" w14:textId="77777777" w:rsidR="000A13E9" w:rsidRPr="00F0659B" w:rsidRDefault="000A13E9" w:rsidP="000A13E9">
      <w:pPr>
        <w:pBdr>
          <w:bottom w:val="single" w:sz="12" w:space="1" w:color="auto"/>
        </w:pBdr>
        <w:spacing w:after="0" w:line="240" w:lineRule="auto"/>
        <w:jc w:val="both"/>
        <w:rPr>
          <w:rFonts w:ascii="Noto Sans" w:hAnsi="Noto Sans" w:cs="Noto Sans"/>
          <w:b/>
          <w:bCs/>
          <w:color w:val="131313"/>
          <w:shd w:val="clear" w:color="auto" w:fill="FFFFFF"/>
        </w:rPr>
      </w:pPr>
      <w:r w:rsidRPr="00F0659B">
        <w:rPr>
          <w:rFonts w:ascii="Noto Sans" w:hAnsi="Noto Sans" w:cs="Noto Sans"/>
          <w:b/>
          <w:bCs/>
          <w:color w:val="131313"/>
          <w:shd w:val="clear" w:color="auto" w:fill="FFFFFF"/>
        </w:rPr>
        <w:t>ATTĒLI MEDIJIEM PIELIKUMĀ</w:t>
      </w:r>
    </w:p>
    <w:p w14:paraId="529F3DAE" w14:textId="247D2D0D" w:rsidR="000A13E9" w:rsidRPr="00F0659B" w:rsidRDefault="000A13E9" w:rsidP="000A13E9">
      <w:pPr>
        <w:spacing w:after="0" w:line="240" w:lineRule="auto"/>
        <w:jc w:val="both"/>
        <w:rPr>
          <w:rFonts w:ascii="Noto Sans" w:hAnsi="Noto Sans" w:cs="Noto Sans"/>
        </w:rPr>
      </w:pPr>
      <w:r w:rsidRPr="00F0659B">
        <w:rPr>
          <w:rFonts w:ascii="Noto Sans" w:hAnsi="Noto Sans" w:cs="Noto Sans"/>
        </w:rPr>
        <w:t>Izstādes “</w:t>
      </w:r>
      <w:r w:rsidR="003433CF" w:rsidRPr="00F0659B">
        <w:rPr>
          <w:rStyle w:val="Strong"/>
          <w:rFonts w:ascii="Noto Sans" w:hAnsi="Noto Sans" w:cs="Noto Sans"/>
          <w:b w:val="0"/>
          <w:bCs w:val="0"/>
          <w:shd w:val="clear" w:color="auto" w:fill="FFFFFF"/>
        </w:rPr>
        <w:t>Satelīti</w:t>
      </w:r>
      <w:r w:rsidRPr="00F0659B">
        <w:rPr>
          <w:rFonts w:ascii="Noto Sans" w:hAnsi="Noto Sans" w:cs="Noto Sans"/>
        </w:rPr>
        <w:t>” plakāts. 2025. Publicitātes foto</w:t>
      </w:r>
    </w:p>
    <w:p w14:paraId="420E0B30" w14:textId="30434B9F" w:rsidR="000A13E9" w:rsidRDefault="000A13E9" w:rsidP="000A13E9">
      <w:pPr>
        <w:spacing w:after="0" w:line="240" w:lineRule="auto"/>
        <w:rPr>
          <w:rFonts w:ascii="Noto Sans" w:hAnsi="Noto Sans" w:cs="Noto Sans"/>
        </w:rPr>
      </w:pPr>
    </w:p>
    <w:p w14:paraId="20B8DAFF" w14:textId="6EB62002" w:rsidR="00F0659B" w:rsidRDefault="00F0659B" w:rsidP="000A13E9">
      <w:pPr>
        <w:spacing w:after="0" w:line="240" w:lineRule="auto"/>
        <w:rPr>
          <w:rFonts w:ascii="Noto Sans" w:hAnsi="Noto Sans" w:cs="Noto Sans"/>
        </w:rPr>
      </w:pPr>
    </w:p>
    <w:p w14:paraId="5BF6CF7B" w14:textId="77777777" w:rsidR="00F0659B" w:rsidRPr="00E903EB" w:rsidRDefault="00F0659B" w:rsidP="000A13E9">
      <w:pPr>
        <w:spacing w:after="0" w:line="240" w:lineRule="auto"/>
        <w:rPr>
          <w:rFonts w:ascii="Noto Sans" w:hAnsi="Noto Sans" w:cs="Noto Sans"/>
        </w:rPr>
      </w:pPr>
    </w:p>
    <w:p w14:paraId="2FCFF526" w14:textId="7D429B8C" w:rsidR="000A13E9" w:rsidRPr="00E903EB" w:rsidRDefault="000A13E9" w:rsidP="000A13E9">
      <w:pPr>
        <w:spacing w:after="0" w:line="240" w:lineRule="auto"/>
        <w:jc w:val="both"/>
        <w:rPr>
          <w:rFonts w:ascii="Noto Sans" w:hAnsi="Noto Sans" w:cs="Noto Sans"/>
          <w:color w:val="3B3838" w:themeColor="background2" w:themeShade="40"/>
        </w:rPr>
      </w:pPr>
      <w:r w:rsidRPr="00E903EB">
        <w:rPr>
          <w:rFonts w:ascii="Noto Sans" w:hAnsi="Noto Sans" w:cs="Noto Sans"/>
          <w:color w:val="3B3838" w:themeColor="background2" w:themeShade="40"/>
        </w:rPr>
        <w:lastRenderedPageBreak/>
        <w:t>Preses materiālu sagatavoja:</w:t>
      </w:r>
      <w:r w:rsidRPr="00E903EB">
        <w:rPr>
          <w:rFonts w:ascii="Noto Sans" w:hAnsi="Noto Sans" w:cs="Noto Sans"/>
          <w:color w:val="3B3838" w:themeColor="background2" w:themeShade="40"/>
        </w:rPr>
        <w:tab/>
      </w:r>
      <w:r w:rsidR="003433CF" w:rsidRPr="003433CF">
        <w:rPr>
          <w:rFonts w:ascii="Noto Sans" w:hAnsi="Noto Sans" w:cs="Noto Sans"/>
        </w:rPr>
        <w:t>Ilva Birzkope,</w:t>
      </w:r>
    </w:p>
    <w:p w14:paraId="57FC7BEF" w14:textId="77777777" w:rsidR="000A13E9" w:rsidRPr="00E903EB" w:rsidRDefault="000A13E9" w:rsidP="000A13E9">
      <w:pPr>
        <w:spacing w:after="0" w:line="240" w:lineRule="auto"/>
        <w:jc w:val="both"/>
        <w:rPr>
          <w:rFonts w:ascii="Noto Sans" w:hAnsi="Noto Sans" w:cs="Noto Sans"/>
          <w:color w:val="3B3838" w:themeColor="background2" w:themeShade="40"/>
        </w:rPr>
      </w:pP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t>Valmieras muzeja izstāžu organizatore</w:t>
      </w:r>
    </w:p>
    <w:p w14:paraId="0C2B6475" w14:textId="77777777" w:rsidR="000A13E9" w:rsidRPr="00E903EB" w:rsidRDefault="000A13E9" w:rsidP="000A13E9">
      <w:pPr>
        <w:spacing w:after="0" w:line="240" w:lineRule="auto"/>
        <w:jc w:val="both"/>
        <w:rPr>
          <w:rFonts w:ascii="Noto Sans" w:hAnsi="Noto Sans" w:cs="Noto Sans"/>
          <w:color w:val="333333"/>
          <w:shd w:val="clear" w:color="auto" w:fill="FFFFFF"/>
        </w:rPr>
      </w:pP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r>
      <w:r w:rsidRPr="00E903EB">
        <w:rPr>
          <w:rFonts w:ascii="Noto Sans" w:hAnsi="Noto Sans" w:cs="Noto Sans"/>
          <w:color w:val="3B3838" w:themeColor="background2" w:themeShade="40"/>
        </w:rPr>
        <w:tab/>
        <w:t xml:space="preserve">T.: (+371) </w:t>
      </w:r>
      <w:r w:rsidRPr="00E903EB">
        <w:rPr>
          <w:rFonts w:ascii="Noto Sans" w:hAnsi="Noto Sans" w:cs="Noto Sans"/>
          <w:color w:val="333333"/>
          <w:shd w:val="clear" w:color="auto" w:fill="FFFFFF"/>
        </w:rPr>
        <w:t>64210874</w:t>
      </w:r>
    </w:p>
    <w:p w14:paraId="77B98DCE" w14:textId="02C896F5" w:rsidR="000A13E9" w:rsidRPr="00E903EB" w:rsidRDefault="000A13E9" w:rsidP="000A13E9">
      <w:pPr>
        <w:spacing w:after="0" w:line="240" w:lineRule="auto"/>
        <w:jc w:val="both"/>
        <w:rPr>
          <w:rFonts w:ascii="Noto Sans" w:hAnsi="Noto Sans" w:cs="Noto Sans"/>
          <w:color w:val="3B3838" w:themeColor="background2" w:themeShade="40"/>
        </w:rPr>
      </w:pPr>
      <w:r w:rsidRPr="00E903EB">
        <w:rPr>
          <w:rFonts w:ascii="Noto Sans" w:hAnsi="Noto Sans" w:cs="Noto Sans"/>
          <w:color w:val="333333"/>
          <w:shd w:val="clear" w:color="auto" w:fill="FFFFFF"/>
        </w:rPr>
        <w:tab/>
      </w:r>
      <w:r w:rsidRPr="00E903EB">
        <w:rPr>
          <w:rFonts w:ascii="Noto Sans" w:hAnsi="Noto Sans" w:cs="Noto Sans"/>
          <w:color w:val="333333"/>
          <w:shd w:val="clear" w:color="auto" w:fill="FFFFFF"/>
        </w:rPr>
        <w:tab/>
      </w:r>
      <w:r w:rsidRPr="00E903EB">
        <w:rPr>
          <w:rFonts w:ascii="Noto Sans" w:hAnsi="Noto Sans" w:cs="Noto Sans"/>
          <w:color w:val="333333"/>
          <w:shd w:val="clear" w:color="auto" w:fill="FFFFFF"/>
        </w:rPr>
        <w:tab/>
      </w:r>
      <w:r w:rsidRPr="00E903EB">
        <w:rPr>
          <w:rFonts w:ascii="Noto Sans" w:hAnsi="Noto Sans" w:cs="Noto Sans"/>
          <w:color w:val="333333"/>
          <w:shd w:val="clear" w:color="auto" w:fill="FFFFFF"/>
        </w:rPr>
        <w:tab/>
      </w:r>
      <w:r w:rsidRPr="00E903EB">
        <w:rPr>
          <w:rFonts w:ascii="Noto Sans" w:hAnsi="Noto Sans" w:cs="Noto Sans"/>
          <w:color w:val="333333"/>
          <w:shd w:val="clear" w:color="auto" w:fill="FFFFFF"/>
        </w:rPr>
        <w:tab/>
        <w:t xml:space="preserve">E.: </w:t>
      </w:r>
      <w:r w:rsidR="003433CF" w:rsidRPr="003433CF">
        <w:rPr>
          <w:rFonts w:ascii="Noto Sans" w:hAnsi="Noto Sans" w:cs="Noto Sans"/>
          <w:shd w:val="clear" w:color="auto" w:fill="FFFFFF"/>
        </w:rPr>
        <w:t>ilva.birzkope</w:t>
      </w:r>
      <w:r w:rsidRPr="003433CF">
        <w:rPr>
          <w:rFonts w:ascii="Noto Sans" w:hAnsi="Noto Sans" w:cs="Noto Sans"/>
          <w:shd w:val="clear" w:color="auto" w:fill="FFFFFF"/>
        </w:rPr>
        <w:t>@valmierasnovads.lv</w:t>
      </w:r>
    </w:p>
    <w:p w14:paraId="1973776B" w14:textId="77777777" w:rsidR="000A13E9" w:rsidRPr="00ED6643" w:rsidRDefault="000A13E9" w:rsidP="00ED6643"/>
    <w:sectPr w:rsidR="000A13E9" w:rsidRPr="00ED664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7E9D" w14:textId="77777777" w:rsidR="00D73AF4" w:rsidRDefault="00D73AF4" w:rsidP="00717817">
      <w:pPr>
        <w:spacing w:after="0" w:line="240" w:lineRule="auto"/>
      </w:pPr>
      <w:r>
        <w:separator/>
      </w:r>
    </w:p>
  </w:endnote>
  <w:endnote w:type="continuationSeparator" w:id="0">
    <w:p w14:paraId="2FD9AB30" w14:textId="77777777" w:rsidR="00D73AF4" w:rsidRDefault="00D73AF4" w:rsidP="007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202C" w14:textId="77777777" w:rsidR="00104E44" w:rsidRDefault="00104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F18D" w14:textId="77777777" w:rsidR="008E6344" w:rsidRDefault="008E6344" w:rsidP="007E2A26">
    <w:pPr>
      <w:autoSpaceDE w:val="0"/>
      <w:autoSpaceDN w:val="0"/>
      <w:adjustRightInd w:val="0"/>
      <w:spacing w:after="0" w:line="240" w:lineRule="auto"/>
      <w:jc w:val="both"/>
      <w:rPr>
        <w:rFonts w:ascii="Noto Sans" w:hAnsi="Noto Sans" w:cs="Noto Sans"/>
        <w:b/>
        <w:sz w:val="20"/>
        <w:szCs w:val="20"/>
        <w:shd w:val="clear" w:color="auto" w:fill="FFFFFF"/>
      </w:rPr>
    </w:pPr>
  </w:p>
  <w:p w14:paraId="2E9275C8" w14:textId="77777777" w:rsidR="008E6344" w:rsidRDefault="008E6344" w:rsidP="007E2A26">
    <w:pPr>
      <w:autoSpaceDE w:val="0"/>
      <w:autoSpaceDN w:val="0"/>
      <w:adjustRightInd w:val="0"/>
      <w:spacing w:after="0" w:line="240" w:lineRule="auto"/>
      <w:jc w:val="both"/>
      <w:rPr>
        <w:rFonts w:ascii="Noto Sans" w:hAnsi="Noto Sans" w:cs="Noto Sans"/>
        <w:b/>
        <w:sz w:val="20"/>
        <w:szCs w:val="20"/>
        <w:shd w:val="clear" w:color="auto" w:fill="FFFFFF"/>
      </w:rPr>
    </w:pPr>
  </w:p>
  <w:p w14:paraId="43BD3F0A" w14:textId="6B1EB629" w:rsidR="007E2A26" w:rsidRPr="00B23004" w:rsidRDefault="00443E40" w:rsidP="0073190A">
    <w:pPr>
      <w:autoSpaceDE w:val="0"/>
      <w:autoSpaceDN w:val="0"/>
      <w:adjustRightInd w:val="0"/>
      <w:spacing w:after="0" w:line="240" w:lineRule="auto"/>
      <w:jc w:val="center"/>
      <w:rPr>
        <w:rFonts w:ascii="Noto Sans" w:hAnsi="Noto Sans" w:cs="Noto Sans"/>
        <w:b/>
        <w:sz w:val="20"/>
        <w:szCs w:val="20"/>
        <w:shd w:val="clear" w:color="auto" w:fill="FFFFFF"/>
      </w:rPr>
    </w:pPr>
    <w:r w:rsidRPr="00B23004">
      <w:rPr>
        <w:rFonts w:ascii="Noto Sans" w:hAnsi="Noto Sans" w:cs="Noto Sans"/>
        <w:sz w:val="20"/>
        <w:szCs w:val="20"/>
        <w:shd w:val="clear" w:color="auto" w:fill="FFFFFF"/>
      </w:rPr>
      <w:t>valmierasmuzejs.lv</w:t>
    </w:r>
    <w:r w:rsidR="00066836">
      <w:t xml:space="preserve"> </w:t>
    </w:r>
    <w:r w:rsidR="00066836" w:rsidRPr="00104E44">
      <w:rPr>
        <w:rFonts w:ascii="Noto Sans" w:hAnsi="Noto Sans" w:cs="Noto Sans"/>
        <w:sz w:val="20"/>
        <w:szCs w:val="20"/>
        <w:shd w:val="clear" w:color="auto" w:fill="FFFFFF"/>
      </w:rPr>
      <w:t xml:space="preserve">/ </w:t>
    </w:r>
    <w:hyperlink r:id="rId1" w:history="1">
      <w:r w:rsidR="007F7B9B" w:rsidRPr="00104E44">
        <w:rPr>
          <w:rFonts w:ascii="Noto Sans" w:hAnsi="Noto Sans" w:cs="Noto Sans"/>
          <w:color w:val="333333"/>
          <w:sz w:val="20"/>
          <w:szCs w:val="20"/>
          <w:shd w:val="clear" w:color="auto" w:fill="FFFFFF"/>
        </w:rPr>
        <w:t>muzejs@valmierasnovads.lv</w:t>
      </w:r>
    </w:hyperlink>
    <w:r w:rsidR="0073190A">
      <w:rPr>
        <w:rFonts w:ascii="Noto Sans" w:hAnsi="Noto Sans" w:cs="Noto Sans"/>
        <w:sz w:val="20"/>
        <w:szCs w:val="20"/>
        <w:shd w:val="clear" w:color="auto" w:fill="FFFFFF"/>
      </w:rPr>
      <w:t xml:space="preserve"> / (</w:t>
    </w:r>
    <w:r w:rsidR="007E2A26" w:rsidRPr="00B23004">
      <w:rPr>
        <w:rFonts w:ascii="Noto Sans" w:hAnsi="Noto Sans" w:cs="Noto Sans"/>
        <w:sz w:val="20"/>
        <w:szCs w:val="20"/>
        <w:shd w:val="clear" w:color="auto" w:fill="FFFFFF"/>
      </w:rPr>
      <w:t>+371</w:t>
    </w:r>
    <w:r w:rsidR="0073190A">
      <w:rPr>
        <w:rFonts w:ascii="Noto Sans" w:hAnsi="Noto Sans" w:cs="Noto Sans"/>
        <w:sz w:val="20"/>
        <w:szCs w:val="20"/>
        <w:shd w:val="clear" w:color="auto" w:fill="FFFFFF"/>
      </w:rPr>
      <w:t>)</w:t>
    </w:r>
    <w:r w:rsidR="007E2A26" w:rsidRPr="00B23004">
      <w:rPr>
        <w:rFonts w:ascii="Noto Sans" w:hAnsi="Noto Sans" w:cs="Noto Sans"/>
        <w:sz w:val="20"/>
        <w:szCs w:val="20"/>
        <w:shd w:val="clear" w:color="auto" w:fill="FFFFFF"/>
      </w:rPr>
      <w:t xml:space="preserve"> 64223620 </w:t>
    </w:r>
  </w:p>
  <w:p w14:paraId="4E28441D" w14:textId="05D58AE2" w:rsidR="007E2A26" w:rsidRDefault="0073190A" w:rsidP="0073190A">
    <w:pPr>
      <w:autoSpaceDE w:val="0"/>
      <w:autoSpaceDN w:val="0"/>
      <w:adjustRightInd w:val="0"/>
      <w:spacing w:after="0" w:line="240" w:lineRule="auto"/>
      <w:jc w:val="center"/>
      <w:rPr>
        <w:rFonts w:ascii="Noto Sans" w:hAnsi="Noto Sans" w:cs="Noto Sans"/>
        <w:sz w:val="20"/>
        <w:szCs w:val="20"/>
        <w:shd w:val="clear" w:color="auto" w:fill="FFFFFF"/>
      </w:rPr>
    </w:pPr>
    <w:r>
      <w:rPr>
        <w:rFonts w:ascii="Noto Sans" w:hAnsi="Noto Sans" w:cs="Noto Sans"/>
        <w:sz w:val="20"/>
        <w:szCs w:val="20"/>
        <w:shd w:val="clear" w:color="auto" w:fill="FFFFFF"/>
      </w:rPr>
      <w:t xml:space="preserve">otrdien </w:t>
    </w:r>
    <w:r w:rsidR="00104E44" w:rsidRPr="00104E44">
      <w:rPr>
        <w:rFonts w:ascii="Noto Sans" w:hAnsi="Noto Sans" w:cs="Noto Sans"/>
        <w:sz w:val="20"/>
        <w:szCs w:val="20"/>
      </w:rPr>
      <w:t>–</w:t>
    </w:r>
    <w:r>
      <w:rPr>
        <w:rFonts w:ascii="Noto Sans" w:hAnsi="Noto Sans" w:cs="Noto Sans"/>
        <w:sz w:val="20"/>
        <w:szCs w:val="20"/>
        <w:shd w:val="clear" w:color="auto" w:fill="FFFFFF"/>
      </w:rPr>
      <w:t xml:space="preserve"> sestdien</w:t>
    </w:r>
    <w:r w:rsidR="006D1D8C">
      <w:rPr>
        <w:rFonts w:ascii="Noto Sans" w:hAnsi="Noto Sans" w:cs="Noto Sans"/>
        <w:sz w:val="20"/>
        <w:szCs w:val="20"/>
        <w:shd w:val="clear" w:color="auto" w:fill="FFFFFF"/>
      </w:rPr>
      <w:t xml:space="preserve"> 10.00</w:t>
    </w:r>
    <w:r w:rsidR="00104E44" w:rsidRPr="00104E44">
      <w:rPr>
        <w:rFonts w:ascii="Noto Sans" w:hAnsi="Noto Sans" w:cs="Noto Sans"/>
        <w:sz w:val="20"/>
        <w:szCs w:val="20"/>
      </w:rPr>
      <w:t>–</w:t>
    </w:r>
    <w:r w:rsidR="006D1D8C">
      <w:rPr>
        <w:rFonts w:ascii="Noto Sans" w:hAnsi="Noto Sans" w:cs="Noto Sans"/>
        <w:sz w:val="20"/>
        <w:szCs w:val="20"/>
        <w:shd w:val="clear" w:color="auto" w:fill="FFFFFF"/>
      </w:rPr>
      <w:t>17.00</w:t>
    </w:r>
  </w:p>
  <w:p w14:paraId="79C9F26F" w14:textId="77777777" w:rsidR="0073190A" w:rsidRPr="00B23004" w:rsidRDefault="0073190A" w:rsidP="0073190A">
    <w:pPr>
      <w:autoSpaceDE w:val="0"/>
      <w:autoSpaceDN w:val="0"/>
      <w:adjustRightInd w:val="0"/>
      <w:spacing w:after="0" w:line="240" w:lineRule="auto"/>
      <w:jc w:val="center"/>
      <w:rPr>
        <w:rFonts w:ascii="Noto Sans" w:hAnsi="Noto Sans" w:cs="Noto Sans"/>
        <w:sz w:val="20"/>
        <w:szCs w:val="20"/>
        <w:shd w:val="clear" w:color="auto" w:fill="FFFFFF"/>
      </w:rPr>
    </w:pPr>
    <w:r w:rsidRPr="00066836">
      <w:rPr>
        <w:rFonts w:ascii="Noto Sans" w:hAnsi="Noto Sans" w:cs="Noto Sans"/>
        <w:b/>
        <w:sz w:val="20"/>
        <w:szCs w:val="20"/>
        <w:shd w:val="clear" w:color="auto" w:fill="FFFFFF"/>
      </w:rPr>
      <w:t>Valmieras muzeja Izstāžu nams</w:t>
    </w:r>
    <w:r w:rsidRPr="00B23004">
      <w:rPr>
        <w:rFonts w:ascii="Noto Sans" w:hAnsi="Noto Sans" w:cs="Noto Sans"/>
        <w:sz w:val="20"/>
        <w:szCs w:val="20"/>
        <w:shd w:val="clear" w:color="auto" w:fill="FFFFFF"/>
      </w:rPr>
      <w:t>, Bruņinieku iela 3, Valmiera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EF4B" w14:textId="77777777" w:rsidR="00104E44" w:rsidRDefault="0010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E498" w14:textId="77777777" w:rsidR="00D73AF4" w:rsidRDefault="00D73AF4" w:rsidP="00717817">
      <w:pPr>
        <w:spacing w:after="0" w:line="240" w:lineRule="auto"/>
      </w:pPr>
      <w:r>
        <w:separator/>
      </w:r>
    </w:p>
  </w:footnote>
  <w:footnote w:type="continuationSeparator" w:id="0">
    <w:p w14:paraId="0E7AFE02" w14:textId="77777777" w:rsidR="00D73AF4" w:rsidRDefault="00D73AF4" w:rsidP="007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5DCF" w14:textId="77777777" w:rsidR="00104E44" w:rsidRDefault="00104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AC3" w14:textId="0DB7205F" w:rsidR="00717817" w:rsidRDefault="007E2A26">
    <w:pPr>
      <w:pStyle w:val="Header"/>
    </w:pPr>
    <w:r>
      <w:t xml:space="preserve"> </w:t>
    </w:r>
    <w:r w:rsidR="00717817">
      <w:rPr>
        <w:noProof/>
        <w:lang w:val="en-GB" w:eastAsia="en-GB"/>
      </w:rPr>
      <w:drawing>
        <wp:inline distT="0" distB="0" distL="0" distR="0" wp14:anchorId="32D9B6CF" wp14:editId="6546EC67">
          <wp:extent cx="1367141" cy="9429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zejs_mel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9294" cy="944460"/>
                  </a:xfrm>
                  <a:prstGeom prst="rect">
                    <a:avLst/>
                  </a:prstGeom>
                </pic:spPr>
              </pic:pic>
            </a:graphicData>
          </a:graphic>
        </wp:inline>
      </w:drawing>
    </w:r>
  </w:p>
  <w:p w14:paraId="2D5DB669" w14:textId="77777777" w:rsidR="008E6344" w:rsidRDefault="008E6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A4C2" w14:textId="77777777" w:rsidR="00104E44" w:rsidRDefault="00104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701"/>
    <w:rsid w:val="00040A86"/>
    <w:rsid w:val="00066836"/>
    <w:rsid w:val="000A13E9"/>
    <w:rsid w:val="000A4187"/>
    <w:rsid w:val="000C40E8"/>
    <w:rsid w:val="000E45C1"/>
    <w:rsid w:val="00104E44"/>
    <w:rsid w:val="001E272A"/>
    <w:rsid w:val="001E4A19"/>
    <w:rsid w:val="00257AE8"/>
    <w:rsid w:val="002A3977"/>
    <w:rsid w:val="002A65C0"/>
    <w:rsid w:val="002D1B26"/>
    <w:rsid w:val="00326CA4"/>
    <w:rsid w:val="003433CF"/>
    <w:rsid w:val="003607F7"/>
    <w:rsid w:val="003A1609"/>
    <w:rsid w:val="004047CD"/>
    <w:rsid w:val="00443E40"/>
    <w:rsid w:val="00473007"/>
    <w:rsid w:val="004E1543"/>
    <w:rsid w:val="00523638"/>
    <w:rsid w:val="00580701"/>
    <w:rsid w:val="005A08A3"/>
    <w:rsid w:val="005A432C"/>
    <w:rsid w:val="006407DE"/>
    <w:rsid w:val="00693E9E"/>
    <w:rsid w:val="006D1D8C"/>
    <w:rsid w:val="00702B98"/>
    <w:rsid w:val="00717817"/>
    <w:rsid w:val="0073190A"/>
    <w:rsid w:val="00765B32"/>
    <w:rsid w:val="00791EA8"/>
    <w:rsid w:val="007C70A7"/>
    <w:rsid w:val="007E2A26"/>
    <w:rsid w:val="007F7B9B"/>
    <w:rsid w:val="008003DE"/>
    <w:rsid w:val="00831F47"/>
    <w:rsid w:val="008E6344"/>
    <w:rsid w:val="008F3A23"/>
    <w:rsid w:val="00974BF6"/>
    <w:rsid w:val="009B11C8"/>
    <w:rsid w:val="00A2295B"/>
    <w:rsid w:val="00A74CB6"/>
    <w:rsid w:val="00A7609F"/>
    <w:rsid w:val="00AE5168"/>
    <w:rsid w:val="00AE7FA9"/>
    <w:rsid w:val="00B23004"/>
    <w:rsid w:val="00B710E8"/>
    <w:rsid w:val="00BC14FC"/>
    <w:rsid w:val="00BD6E6F"/>
    <w:rsid w:val="00C045B2"/>
    <w:rsid w:val="00C317CD"/>
    <w:rsid w:val="00C456C4"/>
    <w:rsid w:val="00C67441"/>
    <w:rsid w:val="00C83208"/>
    <w:rsid w:val="00CC0A51"/>
    <w:rsid w:val="00D33FD0"/>
    <w:rsid w:val="00D73AF4"/>
    <w:rsid w:val="00E36714"/>
    <w:rsid w:val="00ED6643"/>
    <w:rsid w:val="00F0659B"/>
    <w:rsid w:val="00FB0206"/>
    <w:rsid w:val="00FD45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7C800"/>
  <w15:docId w15:val="{84DD6721-659E-4C37-8140-3D99954D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8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7817"/>
  </w:style>
  <w:style w:type="paragraph" w:styleId="Footer">
    <w:name w:val="footer"/>
    <w:basedOn w:val="Normal"/>
    <w:link w:val="FooterChar"/>
    <w:uiPriority w:val="99"/>
    <w:unhideWhenUsed/>
    <w:rsid w:val="007178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7817"/>
  </w:style>
  <w:style w:type="character" w:styleId="Hyperlink">
    <w:name w:val="Hyperlink"/>
    <w:basedOn w:val="DefaultParagraphFont"/>
    <w:uiPriority w:val="99"/>
    <w:unhideWhenUsed/>
    <w:rsid w:val="007E2A26"/>
    <w:rPr>
      <w:color w:val="0563C1" w:themeColor="hyperlink"/>
      <w:u w:val="single"/>
    </w:rPr>
  </w:style>
  <w:style w:type="paragraph" w:styleId="NormalWeb">
    <w:name w:val="Normal (Web)"/>
    <w:basedOn w:val="Normal"/>
    <w:uiPriority w:val="99"/>
    <w:semiHidden/>
    <w:unhideWhenUsed/>
    <w:rsid w:val="00831F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31F47"/>
    <w:rPr>
      <w:b/>
      <w:bCs/>
    </w:rPr>
  </w:style>
  <w:style w:type="table" w:styleId="TableGrid">
    <w:name w:val="Table Grid"/>
    <w:basedOn w:val="TableNormal"/>
    <w:uiPriority w:val="39"/>
    <w:rsid w:val="0097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mierasmuzejs.l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uzejs@valmierasnovads.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2298</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5</cp:revision>
  <dcterms:created xsi:type="dcterms:W3CDTF">2025-11-26T15:20:00Z</dcterms:created>
  <dcterms:modified xsi:type="dcterms:W3CDTF">2025-12-08T08:57:00Z</dcterms:modified>
</cp:coreProperties>
</file>