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8FC0E" w14:textId="77777777" w:rsidR="003453DA" w:rsidRPr="003453DA" w:rsidRDefault="003453DA" w:rsidP="003453DA">
      <w:pPr>
        <w:spacing w:line="240" w:lineRule="auto"/>
        <w:jc w:val="right"/>
        <w:rPr>
          <w:rFonts w:eastAsia="Times New Roman"/>
          <w:noProof w:val="0"/>
          <w:sz w:val="20"/>
          <w:szCs w:val="20"/>
          <w:lang w:eastAsia="lv-LV"/>
        </w:rPr>
      </w:pPr>
      <w:bookmarkStart w:id="0" w:name="_Hlk202357350"/>
      <w:bookmarkStart w:id="1" w:name="_Hlk204883933"/>
      <w:r w:rsidRPr="003453DA">
        <w:rPr>
          <w:rFonts w:eastAsia="Times New Roman"/>
          <w:noProof w:val="0"/>
          <w:sz w:val="20"/>
          <w:szCs w:val="20"/>
          <w:lang w:eastAsia="lv-LV"/>
        </w:rPr>
        <w:t>Pielikums</w:t>
      </w:r>
    </w:p>
    <w:p w14:paraId="354A6167" w14:textId="77777777" w:rsidR="003453DA" w:rsidRPr="003453DA" w:rsidRDefault="003453DA" w:rsidP="003453DA">
      <w:pPr>
        <w:spacing w:line="240" w:lineRule="auto"/>
        <w:jc w:val="right"/>
        <w:rPr>
          <w:rFonts w:eastAsia="Times New Roman"/>
          <w:noProof w:val="0"/>
          <w:sz w:val="20"/>
          <w:szCs w:val="20"/>
          <w:lang w:eastAsia="lv-LV"/>
        </w:rPr>
      </w:pPr>
      <w:r w:rsidRPr="003453DA">
        <w:rPr>
          <w:rFonts w:eastAsia="Times New Roman"/>
          <w:noProof w:val="0"/>
          <w:sz w:val="20"/>
          <w:szCs w:val="20"/>
          <w:lang w:eastAsia="lv-LV"/>
        </w:rPr>
        <w:t xml:space="preserve">Valmieras novada pašvaldības </w:t>
      </w:r>
    </w:p>
    <w:p w14:paraId="01878EBA" w14:textId="77777777" w:rsidR="003453DA" w:rsidRPr="003453DA" w:rsidRDefault="003453DA" w:rsidP="003453DA">
      <w:pPr>
        <w:spacing w:line="240" w:lineRule="auto"/>
        <w:jc w:val="right"/>
        <w:rPr>
          <w:rFonts w:eastAsia="Times New Roman"/>
          <w:noProof w:val="0"/>
          <w:sz w:val="20"/>
          <w:szCs w:val="20"/>
          <w:lang w:eastAsia="lv-LV"/>
        </w:rPr>
      </w:pPr>
      <w:r w:rsidRPr="003453DA">
        <w:rPr>
          <w:rFonts w:eastAsia="Times New Roman"/>
          <w:noProof w:val="0"/>
          <w:sz w:val="20"/>
          <w:szCs w:val="20"/>
          <w:lang w:eastAsia="lv-LV"/>
        </w:rPr>
        <w:t xml:space="preserve">domes 31.07.2025. lēmumam </w:t>
      </w:r>
    </w:p>
    <w:p w14:paraId="487B3509" w14:textId="77777777" w:rsidR="003453DA" w:rsidRPr="003453DA" w:rsidRDefault="003453DA" w:rsidP="003453DA">
      <w:pPr>
        <w:spacing w:line="240" w:lineRule="auto"/>
        <w:jc w:val="right"/>
        <w:rPr>
          <w:rFonts w:eastAsia="Times New Roman"/>
          <w:noProof w:val="0"/>
          <w:sz w:val="20"/>
          <w:szCs w:val="20"/>
          <w:lang w:eastAsia="lv-LV"/>
        </w:rPr>
      </w:pPr>
      <w:r w:rsidRPr="003453DA">
        <w:rPr>
          <w:rFonts w:eastAsia="Times New Roman"/>
          <w:noProof w:val="0"/>
          <w:sz w:val="20"/>
          <w:szCs w:val="20"/>
          <w:lang w:eastAsia="lv-LV"/>
        </w:rPr>
        <w:t xml:space="preserve">Nr.466 </w:t>
      </w:r>
      <w:bookmarkStart w:id="2" w:name="_Hlk196402306"/>
      <w:r w:rsidRPr="003453DA">
        <w:rPr>
          <w:rFonts w:eastAsia="Times New Roman"/>
          <w:noProof w:val="0"/>
          <w:sz w:val="20"/>
          <w:szCs w:val="20"/>
          <w:lang w:eastAsia="lv-LV"/>
        </w:rPr>
        <w:t>(protokols Nr.14, 42.§)</w:t>
      </w:r>
      <w:bookmarkEnd w:id="2"/>
    </w:p>
    <w:bookmarkEnd w:id="1"/>
    <w:p w14:paraId="37310513" w14:textId="5F3A9AC2" w:rsidR="00E8658B" w:rsidRPr="003453DA" w:rsidRDefault="00E8658B" w:rsidP="003453DA">
      <w:pPr>
        <w:pStyle w:val="NoSpacing"/>
        <w:jc w:val="right"/>
        <w:rPr>
          <w:b/>
          <w:bCs/>
          <w:noProof/>
          <w:sz w:val="20"/>
          <w:szCs w:val="20"/>
          <w:lang w:val="lv-LV"/>
        </w:rPr>
      </w:pPr>
    </w:p>
    <w:p w14:paraId="664FEF06" w14:textId="38C6A1F6" w:rsidR="00813840" w:rsidRPr="00E86517" w:rsidRDefault="00813840" w:rsidP="00387D23">
      <w:pPr>
        <w:pStyle w:val="NoSpacing"/>
        <w:jc w:val="center"/>
        <w:rPr>
          <w:rFonts w:ascii="Times New Roman" w:hAnsi="Times New Roman" w:cs="Times New Roman"/>
          <w:b/>
          <w:bCs/>
          <w:noProof/>
          <w:sz w:val="36"/>
          <w:szCs w:val="36"/>
          <w:lang w:val="lv-LV"/>
        </w:rPr>
      </w:pPr>
    </w:p>
    <w:p w14:paraId="30295581" w14:textId="77777777" w:rsidR="00E8658B" w:rsidRPr="00E86517" w:rsidRDefault="00E8658B" w:rsidP="003453DA">
      <w:pPr>
        <w:pStyle w:val="NoSpacing"/>
        <w:rPr>
          <w:rFonts w:ascii="Times New Roman" w:hAnsi="Times New Roman" w:cs="Times New Roman"/>
          <w:b/>
          <w:bCs/>
          <w:noProof/>
          <w:sz w:val="36"/>
          <w:szCs w:val="36"/>
          <w:lang w:val="lv-LV"/>
        </w:rPr>
      </w:pPr>
    </w:p>
    <w:p w14:paraId="7AACA62D" w14:textId="15BA8913" w:rsidR="009A18CD" w:rsidRPr="00E86517" w:rsidRDefault="009A18CD" w:rsidP="00387D23">
      <w:pPr>
        <w:pStyle w:val="NoSpacing"/>
        <w:jc w:val="center"/>
        <w:rPr>
          <w:b/>
          <w:bCs/>
          <w:noProof/>
          <w:sz w:val="36"/>
          <w:szCs w:val="36"/>
          <w:lang w:val="lv-LV"/>
        </w:rPr>
      </w:pPr>
      <w:r w:rsidRPr="00E86517">
        <w:rPr>
          <w:b/>
          <w:bCs/>
          <w:noProof/>
          <w:sz w:val="36"/>
          <w:szCs w:val="36"/>
          <w:lang w:val="lv-LV"/>
        </w:rPr>
        <w:t>Valmieras muzeja darbības un attīstības stratēģija</w:t>
      </w:r>
    </w:p>
    <w:p w14:paraId="522FF2EA" w14:textId="68537A38" w:rsidR="003A63EF" w:rsidRPr="00E86517" w:rsidRDefault="009A18CD" w:rsidP="00AE24C7">
      <w:pPr>
        <w:spacing w:line="360" w:lineRule="auto"/>
        <w:jc w:val="center"/>
        <w:rPr>
          <w:sz w:val="30"/>
          <w:szCs w:val="30"/>
        </w:rPr>
      </w:pPr>
      <w:r w:rsidRPr="00E86517">
        <w:rPr>
          <w:sz w:val="30"/>
          <w:szCs w:val="30"/>
        </w:rPr>
        <w:t>2</w:t>
      </w:r>
      <w:r w:rsidR="0012641A" w:rsidRPr="00E86517">
        <w:rPr>
          <w:sz w:val="30"/>
          <w:szCs w:val="30"/>
        </w:rPr>
        <w:t>025.</w:t>
      </w:r>
      <w:r w:rsidR="00372C8A" w:rsidRPr="00E86517">
        <w:rPr>
          <w:sz w:val="30"/>
          <w:szCs w:val="30"/>
        </w:rPr>
        <w:t>-</w:t>
      </w:r>
      <w:r w:rsidR="0012641A" w:rsidRPr="00E86517">
        <w:rPr>
          <w:sz w:val="30"/>
          <w:szCs w:val="30"/>
        </w:rPr>
        <w:t>2034</w:t>
      </w:r>
      <w:r w:rsidRPr="00E86517">
        <w:rPr>
          <w:sz w:val="30"/>
          <w:szCs w:val="30"/>
        </w:rPr>
        <w:t>.</w:t>
      </w:r>
    </w:p>
    <w:p w14:paraId="13D1384F" w14:textId="37B83B2A" w:rsidR="003A63EF" w:rsidRPr="00E86517" w:rsidRDefault="00682B3B" w:rsidP="003A63EF">
      <w:pPr>
        <w:spacing w:line="360" w:lineRule="auto"/>
        <w:jc w:val="center"/>
        <w:rPr>
          <w:rFonts w:ascii="Times New Roman" w:hAnsi="Times New Roman" w:cs="Times New Roman"/>
          <w:sz w:val="24"/>
          <w:szCs w:val="24"/>
        </w:rPr>
      </w:pPr>
      <w:r w:rsidRPr="00E86517">
        <w:rPr>
          <w:rFonts w:ascii="Times New Roman" w:hAnsi="Times New Roman" w:cs="Times New Roman"/>
          <w:sz w:val="24"/>
          <w:szCs w:val="24"/>
        </w:rPr>
        <w:drawing>
          <wp:anchor distT="0" distB="0" distL="114300" distR="114300" simplePos="0" relativeHeight="251656192" behindDoc="0" locked="0" layoutInCell="1" allowOverlap="1" wp14:anchorId="07A0D6C1" wp14:editId="73A6B4DF">
            <wp:simplePos x="0" y="0"/>
            <wp:positionH relativeFrom="margin">
              <wp:posOffset>4679950</wp:posOffset>
            </wp:positionH>
            <wp:positionV relativeFrom="paragraph">
              <wp:posOffset>5858510</wp:posOffset>
            </wp:positionV>
            <wp:extent cx="749064" cy="516432"/>
            <wp:effectExtent l="0" t="0" r="0" b="0"/>
            <wp:wrapNone/>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064" cy="516432"/>
                    </a:xfrm>
                    <a:prstGeom prst="rect">
                      <a:avLst/>
                    </a:prstGeom>
                  </pic:spPr>
                </pic:pic>
              </a:graphicData>
            </a:graphic>
            <wp14:sizeRelH relativeFrom="margin">
              <wp14:pctWidth>0</wp14:pctWidth>
            </wp14:sizeRelH>
            <wp14:sizeRelV relativeFrom="margin">
              <wp14:pctHeight>0</wp14:pctHeight>
            </wp14:sizeRelV>
          </wp:anchor>
        </w:drawing>
      </w:r>
      <w:r w:rsidR="00E011FE" w:rsidRPr="00E86517">
        <w:rPr>
          <w:rFonts w:ascii="Times New Roman" w:hAnsi="Times New Roman" w:cs="Times New Roman"/>
          <w:sz w:val="24"/>
          <w:szCs w:val="24"/>
        </w:rPr>
        <w:drawing>
          <wp:inline distT="0" distB="0" distL="0" distR="0" wp14:anchorId="1D0E9FF5" wp14:editId="5941EA6B">
            <wp:extent cx="5488047" cy="6517758"/>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85" t="6961" r="5479" b="9514"/>
                    <a:stretch/>
                  </pic:blipFill>
                  <pic:spPr bwMode="auto">
                    <a:xfrm>
                      <a:off x="0" y="0"/>
                      <a:ext cx="5518526" cy="6553956"/>
                    </a:xfrm>
                    <a:prstGeom prst="rect">
                      <a:avLst/>
                    </a:prstGeom>
                    <a:noFill/>
                    <a:ln>
                      <a:noFill/>
                    </a:ln>
                    <a:extLst>
                      <a:ext uri="{53640926-AAD7-44D8-BBD7-CCE9431645EC}">
                        <a14:shadowObscured xmlns:a14="http://schemas.microsoft.com/office/drawing/2010/main"/>
                      </a:ext>
                    </a:extLst>
                  </pic:spPr>
                </pic:pic>
              </a:graphicData>
            </a:graphic>
          </wp:inline>
        </w:drawing>
      </w:r>
    </w:p>
    <w:p w14:paraId="79DF761C" w14:textId="33D0078D" w:rsidR="005F25B2" w:rsidRPr="00E86517" w:rsidRDefault="005F25B2" w:rsidP="005F25B2">
      <w:pPr>
        <w:rPr>
          <w:rFonts w:ascii="Times New Roman" w:hAnsi="Times New Roman" w:cs="Times New Roman"/>
          <w:sz w:val="24"/>
          <w:szCs w:val="24"/>
        </w:rPr>
      </w:pPr>
    </w:p>
    <w:p w14:paraId="4EBE6B3D" w14:textId="3C4E1BCB" w:rsidR="005F25B2" w:rsidRPr="00E86517" w:rsidRDefault="005F25B2" w:rsidP="005F25B2">
      <w:pPr>
        <w:rPr>
          <w:rFonts w:ascii="Times New Roman" w:hAnsi="Times New Roman" w:cs="Times New Roman"/>
          <w:sz w:val="24"/>
          <w:szCs w:val="24"/>
        </w:rPr>
      </w:pPr>
    </w:p>
    <w:p w14:paraId="1B8D157D" w14:textId="66CF300E" w:rsidR="005F25B2" w:rsidRPr="00E86517" w:rsidRDefault="005F25B2" w:rsidP="005F25B2">
      <w:pPr>
        <w:rPr>
          <w:rFonts w:ascii="Times New Roman" w:hAnsi="Times New Roman" w:cs="Times New Roman"/>
          <w:sz w:val="24"/>
          <w:szCs w:val="24"/>
        </w:rPr>
      </w:pPr>
    </w:p>
    <w:p w14:paraId="1626B833" w14:textId="667540C9" w:rsidR="00E77F23" w:rsidRPr="00E86517" w:rsidRDefault="00E77F23" w:rsidP="005F25B2">
      <w:pPr>
        <w:rPr>
          <w:rFonts w:ascii="Times New Roman" w:hAnsi="Times New Roman" w:cs="Times New Roman"/>
          <w:sz w:val="24"/>
          <w:szCs w:val="24"/>
        </w:rPr>
      </w:pPr>
    </w:p>
    <w:p w14:paraId="532C6038" w14:textId="600EE40D" w:rsidR="00813840" w:rsidRPr="00E86517" w:rsidRDefault="00813840" w:rsidP="00813840">
      <w:pPr>
        <w:rPr>
          <w:rFonts w:asciiTheme="majorHAnsi" w:eastAsiaTheme="majorEastAsia" w:hAnsiTheme="majorHAnsi" w:cstheme="majorBidi"/>
          <w:i/>
          <w:iCs/>
          <w:color w:val="243F60" w:themeColor="accent1" w:themeShade="7F"/>
        </w:rPr>
      </w:pPr>
      <w:bookmarkStart w:id="3" w:name="_Toc202357684"/>
    </w:p>
    <w:p w14:paraId="27F7D750" w14:textId="0EDD199D" w:rsidR="000A5F73" w:rsidRPr="00E86517" w:rsidRDefault="00E621FE" w:rsidP="00E95254">
      <w:pPr>
        <w:pStyle w:val="Heading1"/>
        <w:spacing w:before="240" w:after="0" w:line="259" w:lineRule="auto"/>
        <w:rPr>
          <w:rFonts w:ascii="Arial" w:hAnsi="Arial" w:cs="Arial"/>
          <w:bCs/>
          <w:sz w:val="30"/>
          <w:szCs w:val="30"/>
        </w:rPr>
      </w:pPr>
      <w:r w:rsidRPr="00E86517">
        <w:rPr>
          <w:rFonts w:ascii="Arial" w:eastAsiaTheme="majorEastAsia" w:hAnsi="Arial" w:cs="Arial"/>
          <w:bCs/>
          <w:sz w:val="30"/>
          <w:szCs w:val="30"/>
          <w:lang w:eastAsia="en-US"/>
        </w:rPr>
        <w:t>Saturs</w:t>
      </w:r>
      <w:bookmarkEnd w:id="3"/>
    </w:p>
    <w:sdt>
      <w:sdtPr>
        <w:rPr>
          <w:rFonts w:ascii="Arial" w:eastAsia="Arial" w:hAnsi="Arial" w:cs="Arial"/>
          <w:color w:val="auto"/>
          <w:sz w:val="22"/>
          <w:szCs w:val="22"/>
          <w:lang w:eastAsia="en-GB"/>
        </w:rPr>
        <w:id w:val="-545459318"/>
        <w:docPartObj>
          <w:docPartGallery w:val="Table of Contents"/>
          <w:docPartUnique/>
        </w:docPartObj>
      </w:sdtPr>
      <w:sdtEndPr>
        <w:rPr>
          <w:b/>
          <w:bCs/>
        </w:rPr>
      </w:sdtEndPr>
      <w:sdtContent>
        <w:p w14:paraId="6A0BD4AD" w14:textId="664CCFE6" w:rsidR="000A5F73" w:rsidRPr="00E86517" w:rsidRDefault="000A5F73">
          <w:pPr>
            <w:pStyle w:val="TOCHeading"/>
            <w:rPr>
              <w:rFonts w:ascii="Arial" w:hAnsi="Arial" w:cs="Arial"/>
              <w:sz w:val="22"/>
              <w:szCs w:val="22"/>
            </w:rPr>
          </w:pPr>
        </w:p>
        <w:p w14:paraId="2C080D1F" w14:textId="4A676E97" w:rsidR="000A5F73" w:rsidRPr="00E86517" w:rsidRDefault="000A5F73">
          <w:pPr>
            <w:pStyle w:val="TOC1"/>
            <w:tabs>
              <w:tab w:val="right" w:leader="dot" w:pos="9061"/>
            </w:tabs>
            <w:rPr>
              <w:rFonts w:eastAsiaTheme="minorEastAsia"/>
              <w:lang w:eastAsia="lv-LV"/>
            </w:rPr>
          </w:pPr>
          <w:r w:rsidRPr="00E86517">
            <w:fldChar w:fldCharType="begin"/>
          </w:r>
          <w:r w:rsidRPr="00E86517">
            <w:instrText xml:space="preserve"> TOC \o "1-3" \h \z \u </w:instrText>
          </w:r>
          <w:r w:rsidRPr="00E86517">
            <w:fldChar w:fldCharType="separate"/>
          </w:r>
          <w:hyperlink w:anchor="_Toc202357684" w:history="1">
            <w:r w:rsidRPr="00E86517">
              <w:rPr>
                <w:rStyle w:val="Hyperlink"/>
                <w:rFonts w:eastAsiaTheme="majorEastAsia"/>
                <w:lang w:eastAsia="en-US"/>
              </w:rPr>
              <w:t>Saturs</w:t>
            </w:r>
            <w:r w:rsidRPr="00E86517">
              <w:rPr>
                <w:webHidden/>
              </w:rPr>
              <w:tab/>
            </w:r>
            <w:r w:rsidRPr="00E86517">
              <w:rPr>
                <w:webHidden/>
              </w:rPr>
              <w:fldChar w:fldCharType="begin"/>
            </w:r>
            <w:r w:rsidRPr="00E86517">
              <w:rPr>
                <w:webHidden/>
              </w:rPr>
              <w:instrText xml:space="preserve"> PAGEREF _Toc202357684 \h </w:instrText>
            </w:r>
            <w:r w:rsidRPr="00E86517">
              <w:rPr>
                <w:webHidden/>
              </w:rPr>
            </w:r>
            <w:r w:rsidRPr="00E86517">
              <w:rPr>
                <w:webHidden/>
              </w:rPr>
              <w:fldChar w:fldCharType="separate"/>
            </w:r>
            <w:r w:rsidR="0000217F" w:rsidRPr="00E86517">
              <w:rPr>
                <w:webHidden/>
              </w:rPr>
              <w:t>2</w:t>
            </w:r>
            <w:r w:rsidRPr="00E86517">
              <w:rPr>
                <w:webHidden/>
              </w:rPr>
              <w:fldChar w:fldCharType="end"/>
            </w:r>
          </w:hyperlink>
        </w:p>
        <w:p w14:paraId="4BEC3B06" w14:textId="5E9F64F6" w:rsidR="000A5F73" w:rsidRPr="00E86517" w:rsidRDefault="000A5F73">
          <w:pPr>
            <w:pStyle w:val="TOC1"/>
            <w:tabs>
              <w:tab w:val="right" w:leader="dot" w:pos="9061"/>
            </w:tabs>
            <w:rPr>
              <w:rFonts w:eastAsiaTheme="minorEastAsia"/>
              <w:lang w:eastAsia="lv-LV"/>
            </w:rPr>
          </w:pPr>
          <w:hyperlink w:anchor="_Toc202357685" w:history="1">
            <w:r w:rsidRPr="00E86517">
              <w:rPr>
                <w:rStyle w:val="Hyperlink"/>
                <w:rFonts w:eastAsiaTheme="majorEastAsia"/>
                <w:lang w:eastAsia="en-US"/>
              </w:rPr>
              <w:t>Ievads</w:t>
            </w:r>
            <w:r w:rsidRPr="00E86517">
              <w:rPr>
                <w:webHidden/>
              </w:rPr>
              <w:tab/>
            </w:r>
            <w:r w:rsidRPr="00E86517">
              <w:rPr>
                <w:webHidden/>
              </w:rPr>
              <w:fldChar w:fldCharType="begin"/>
            </w:r>
            <w:r w:rsidRPr="00E86517">
              <w:rPr>
                <w:webHidden/>
              </w:rPr>
              <w:instrText xml:space="preserve"> PAGEREF _Toc202357685 \h </w:instrText>
            </w:r>
            <w:r w:rsidRPr="00E86517">
              <w:rPr>
                <w:webHidden/>
              </w:rPr>
            </w:r>
            <w:r w:rsidRPr="00E86517">
              <w:rPr>
                <w:webHidden/>
              </w:rPr>
              <w:fldChar w:fldCharType="separate"/>
            </w:r>
            <w:r w:rsidR="0000217F" w:rsidRPr="00E86517">
              <w:rPr>
                <w:webHidden/>
              </w:rPr>
              <w:t>3</w:t>
            </w:r>
            <w:r w:rsidRPr="00E86517">
              <w:rPr>
                <w:webHidden/>
              </w:rPr>
              <w:fldChar w:fldCharType="end"/>
            </w:r>
          </w:hyperlink>
        </w:p>
        <w:p w14:paraId="40A12A13" w14:textId="7392278A" w:rsidR="000A5F73" w:rsidRPr="00E86517" w:rsidRDefault="000A5F73">
          <w:pPr>
            <w:pStyle w:val="TOC1"/>
            <w:tabs>
              <w:tab w:val="right" w:leader="dot" w:pos="9061"/>
            </w:tabs>
            <w:rPr>
              <w:rFonts w:eastAsiaTheme="minorEastAsia"/>
              <w:lang w:eastAsia="lv-LV"/>
            </w:rPr>
          </w:pPr>
          <w:hyperlink w:anchor="_Toc202357686" w:history="1">
            <w:r w:rsidRPr="00E86517">
              <w:rPr>
                <w:rStyle w:val="Hyperlink"/>
                <w:rFonts w:eastAsiaTheme="majorEastAsia"/>
                <w:lang w:eastAsia="en-US"/>
              </w:rPr>
              <w:t>1. Muzeja raksturojums, tā loma sabiedrībā</w:t>
            </w:r>
            <w:r w:rsidRPr="00E86517">
              <w:rPr>
                <w:webHidden/>
              </w:rPr>
              <w:tab/>
            </w:r>
            <w:r w:rsidRPr="00E86517">
              <w:rPr>
                <w:webHidden/>
              </w:rPr>
              <w:fldChar w:fldCharType="begin"/>
            </w:r>
            <w:r w:rsidRPr="00E86517">
              <w:rPr>
                <w:webHidden/>
              </w:rPr>
              <w:instrText xml:space="preserve"> PAGEREF _Toc202357686 \h </w:instrText>
            </w:r>
            <w:r w:rsidRPr="00E86517">
              <w:rPr>
                <w:webHidden/>
              </w:rPr>
            </w:r>
            <w:r w:rsidRPr="00E86517">
              <w:rPr>
                <w:webHidden/>
              </w:rPr>
              <w:fldChar w:fldCharType="separate"/>
            </w:r>
            <w:r w:rsidR="0000217F" w:rsidRPr="00E86517">
              <w:rPr>
                <w:webHidden/>
              </w:rPr>
              <w:t>3</w:t>
            </w:r>
            <w:r w:rsidRPr="00E86517">
              <w:rPr>
                <w:webHidden/>
              </w:rPr>
              <w:fldChar w:fldCharType="end"/>
            </w:r>
          </w:hyperlink>
        </w:p>
        <w:p w14:paraId="01D7ED07" w14:textId="3422C513" w:rsidR="000A5F73" w:rsidRPr="00E86517" w:rsidRDefault="000A5F73">
          <w:pPr>
            <w:pStyle w:val="TOC2"/>
            <w:tabs>
              <w:tab w:val="right" w:leader="dot" w:pos="9061"/>
            </w:tabs>
            <w:rPr>
              <w:rFonts w:eastAsiaTheme="minorEastAsia"/>
              <w:lang w:eastAsia="lv-LV"/>
            </w:rPr>
          </w:pPr>
          <w:hyperlink w:anchor="_Toc202357687" w:history="1">
            <w:r w:rsidRPr="00E86517">
              <w:rPr>
                <w:rStyle w:val="Hyperlink"/>
                <w:rFonts w:eastAsiaTheme="majorEastAsia"/>
                <w:lang w:eastAsia="en-US"/>
              </w:rPr>
              <w:t>1.1. Darbības pilnvarojums</w:t>
            </w:r>
            <w:r w:rsidRPr="00E86517">
              <w:rPr>
                <w:webHidden/>
              </w:rPr>
              <w:tab/>
            </w:r>
            <w:r w:rsidRPr="00E86517">
              <w:rPr>
                <w:webHidden/>
              </w:rPr>
              <w:fldChar w:fldCharType="begin"/>
            </w:r>
            <w:r w:rsidRPr="00E86517">
              <w:rPr>
                <w:webHidden/>
              </w:rPr>
              <w:instrText xml:space="preserve"> PAGEREF _Toc202357687 \h </w:instrText>
            </w:r>
            <w:r w:rsidRPr="00E86517">
              <w:rPr>
                <w:webHidden/>
              </w:rPr>
            </w:r>
            <w:r w:rsidRPr="00E86517">
              <w:rPr>
                <w:webHidden/>
              </w:rPr>
              <w:fldChar w:fldCharType="separate"/>
            </w:r>
            <w:r w:rsidR="0000217F" w:rsidRPr="00E86517">
              <w:rPr>
                <w:webHidden/>
              </w:rPr>
              <w:t>4</w:t>
            </w:r>
            <w:r w:rsidRPr="00E86517">
              <w:rPr>
                <w:webHidden/>
              </w:rPr>
              <w:fldChar w:fldCharType="end"/>
            </w:r>
          </w:hyperlink>
        </w:p>
        <w:p w14:paraId="53ACDC04" w14:textId="5A87FBE0" w:rsidR="000A5F73" w:rsidRPr="00E86517" w:rsidRDefault="000A5F73">
          <w:pPr>
            <w:pStyle w:val="TOC2"/>
            <w:tabs>
              <w:tab w:val="right" w:leader="dot" w:pos="9061"/>
            </w:tabs>
            <w:rPr>
              <w:rFonts w:eastAsiaTheme="minorEastAsia"/>
              <w:lang w:eastAsia="lv-LV"/>
            </w:rPr>
          </w:pPr>
          <w:hyperlink w:anchor="_Toc202357688" w:history="1">
            <w:r w:rsidRPr="00E86517">
              <w:rPr>
                <w:rStyle w:val="Hyperlink"/>
                <w:rFonts w:eastAsiaTheme="majorEastAsia"/>
                <w:lang w:eastAsia="en-US"/>
              </w:rPr>
              <w:t>1.2. Misija, vīzija un vērtības</w:t>
            </w:r>
            <w:r w:rsidRPr="00E86517">
              <w:rPr>
                <w:webHidden/>
              </w:rPr>
              <w:tab/>
            </w:r>
            <w:r w:rsidRPr="00E86517">
              <w:rPr>
                <w:webHidden/>
              </w:rPr>
              <w:fldChar w:fldCharType="begin"/>
            </w:r>
            <w:r w:rsidRPr="00E86517">
              <w:rPr>
                <w:webHidden/>
              </w:rPr>
              <w:instrText xml:space="preserve"> PAGEREF _Toc202357688 \h </w:instrText>
            </w:r>
            <w:r w:rsidRPr="00E86517">
              <w:rPr>
                <w:webHidden/>
              </w:rPr>
            </w:r>
            <w:r w:rsidRPr="00E86517">
              <w:rPr>
                <w:webHidden/>
              </w:rPr>
              <w:fldChar w:fldCharType="separate"/>
            </w:r>
            <w:r w:rsidR="0000217F" w:rsidRPr="00E86517">
              <w:rPr>
                <w:webHidden/>
              </w:rPr>
              <w:t>5</w:t>
            </w:r>
            <w:r w:rsidRPr="00E86517">
              <w:rPr>
                <w:webHidden/>
              </w:rPr>
              <w:fldChar w:fldCharType="end"/>
            </w:r>
          </w:hyperlink>
        </w:p>
        <w:p w14:paraId="29816152" w14:textId="1DCA1770" w:rsidR="000A5F73" w:rsidRPr="00E86517" w:rsidRDefault="000A5F73">
          <w:pPr>
            <w:pStyle w:val="TOC1"/>
            <w:tabs>
              <w:tab w:val="right" w:leader="dot" w:pos="9061"/>
            </w:tabs>
            <w:rPr>
              <w:rFonts w:eastAsiaTheme="minorEastAsia"/>
              <w:lang w:eastAsia="lv-LV"/>
            </w:rPr>
          </w:pPr>
          <w:hyperlink w:anchor="_Toc202357689" w:history="1">
            <w:r w:rsidRPr="00E86517">
              <w:rPr>
                <w:rStyle w:val="Hyperlink"/>
                <w:rFonts w:eastAsiaTheme="majorEastAsia"/>
                <w:lang w:eastAsia="en-US"/>
              </w:rPr>
              <w:t>2. Pašreizējās situācijas raksturojums</w:t>
            </w:r>
            <w:r w:rsidRPr="00E86517">
              <w:rPr>
                <w:webHidden/>
              </w:rPr>
              <w:tab/>
            </w:r>
            <w:r w:rsidRPr="00E86517">
              <w:rPr>
                <w:webHidden/>
              </w:rPr>
              <w:fldChar w:fldCharType="begin"/>
            </w:r>
            <w:r w:rsidRPr="00E86517">
              <w:rPr>
                <w:webHidden/>
              </w:rPr>
              <w:instrText xml:space="preserve"> PAGEREF _Toc202357689 \h </w:instrText>
            </w:r>
            <w:r w:rsidRPr="00E86517">
              <w:rPr>
                <w:webHidden/>
              </w:rPr>
            </w:r>
            <w:r w:rsidRPr="00E86517">
              <w:rPr>
                <w:webHidden/>
              </w:rPr>
              <w:fldChar w:fldCharType="separate"/>
            </w:r>
            <w:r w:rsidR="0000217F" w:rsidRPr="00E86517">
              <w:rPr>
                <w:webHidden/>
              </w:rPr>
              <w:t>7</w:t>
            </w:r>
            <w:r w:rsidRPr="00E86517">
              <w:rPr>
                <w:webHidden/>
              </w:rPr>
              <w:fldChar w:fldCharType="end"/>
            </w:r>
          </w:hyperlink>
        </w:p>
        <w:p w14:paraId="637F456D" w14:textId="17BAF6B2" w:rsidR="000A5F73" w:rsidRPr="00E86517" w:rsidRDefault="000A5F73">
          <w:pPr>
            <w:pStyle w:val="TOC2"/>
            <w:tabs>
              <w:tab w:val="right" w:leader="dot" w:pos="9061"/>
            </w:tabs>
            <w:rPr>
              <w:rFonts w:eastAsiaTheme="minorEastAsia"/>
              <w:lang w:eastAsia="lv-LV"/>
            </w:rPr>
          </w:pPr>
          <w:hyperlink w:anchor="_Toc202357690" w:history="1">
            <w:r w:rsidRPr="00E86517">
              <w:rPr>
                <w:rStyle w:val="Hyperlink"/>
                <w:rFonts w:eastAsiaTheme="majorEastAsia"/>
                <w:lang w:eastAsia="en-US"/>
              </w:rPr>
              <w:t>2.1. Pārskata periodā sasniegtie rezultāti</w:t>
            </w:r>
            <w:r w:rsidRPr="00E86517">
              <w:rPr>
                <w:webHidden/>
              </w:rPr>
              <w:tab/>
            </w:r>
            <w:r w:rsidRPr="00E86517">
              <w:rPr>
                <w:webHidden/>
              </w:rPr>
              <w:fldChar w:fldCharType="begin"/>
            </w:r>
            <w:r w:rsidRPr="00E86517">
              <w:rPr>
                <w:webHidden/>
              </w:rPr>
              <w:instrText xml:space="preserve"> PAGEREF _Toc202357690 \h </w:instrText>
            </w:r>
            <w:r w:rsidRPr="00E86517">
              <w:rPr>
                <w:webHidden/>
              </w:rPr>
            </w:r>
            <w:r w:rsidRPr="00E86517">
              <w:rPr>
                <w:webHidden/>
              </w:rPr>
              <w:fldChar w:fldCharType="separate"/>
            </w:r>
            <w:r w:rsidR="0000217F" w:rsidRPr="00E86517">
              <w:rPr>
                <w:webHidden/>
              </w:rPr>
              <w:t>8</w:t>
            </w:r>
            <w:r w:rsidRPr="00E86517">
              <w:rPr>
                <w:webHidden/>
              </w:rPr>
              <w:fldChar w:fldCharType="end"/>
            </w:r>
          </w:hyperlink>
        </w:p>
        <w:p w14:paraId="2497611B" w14:textId="063CA368" w:rsidR="000A5F73" w:rsidRPr="00E86517" w:rsidRDefault="000A5F73">
          <w:pPr>
            <w:pStyle w:val="TOC2"/>
            <w:tabs>
              <w:tab w:val="right" w:leader="dot" w:pos="9061"/>
            </w:tabs>
            <w:rPr>
              <w:rFonts w:eastAsiaTheme="minorEastAsia"/>
              <w:lang w:eastAsia="lv-LV"/>
            </w:rPr>
          </w:pPr>
          <w:hyperlink w:anchor="_Toc202357691" w:history="1">
            <w:r w:rsidRPr="00E86517">
              <w:rPr>
                <w:rStyle w:val="Hyperlink"/>
                <w:rFonts w:eastAsiaTheme="majorEastAsia"/>
                <w:lang w:eastAsia="en-US"/>
              </w:rPr>
              <w:t>2.2. Mērķauditorija</w:t>
            </w:r>
            <w:r w:rsidRPr="00E86517">
              <w:rPr>
                <w:webHidden/>
              </w:rPr>
              <w:tab/>
            </w:r>
            <w:r w:rsidRPr="00E86517">
              <w:rPr>
                <w:webHidden/>
              </w:rPr>
              <w:fldChar w:fldCharType="begin"/>
            </w:r>
            <w:r w:rsidRPr="00E86517">
              <w:rPr>
                <w:webHidden/>
              </w:rPr>
              <w:instrText xml:space="preserve"> PAGEREF _Toc202357691 \h </w:instrText>
            </w:r>
            <w:r w:rsidRPr="00E86517">
              <w:rPr>
                <w:webHidden/>
              </w:rPr>
            </w:r>
            <w:r w:rsidRPr="00E86517">
              <w:rPr>
                <w:webHidden/>
              </w:rPr>
              <w:fldChar w:fldCharType="separate"/>
            </w:r>
            <w:r w:rsidR="0000217F" w:rsidRPr="00E86517">
              <w:rPr>
                <w:webHidden/>
              </w:rPr>
              <w:t>13</w:t>
            </w:r>
            <w:r w:rsidRPr="00E86517">
              <w:rPr>
                <w:webHidden/>
              </w:rPr>
              <w:fldChar w:fldCharType="end"/>
            </w:r>
          </w:hyperlink>
        </w:p>
        <w:p w14:paraId="5E7521F9" w14:textId="6DCA39C9" w:rsidR="000A5F73" w:rsidRPr="00E86517" w:rsidRDefault="000A5F73">
          <w:pPr>
            <w:pStyle w:val="TOC2"/>
            <w:tabs>
              <w:tab w:val="right" w:leader="dot" w:pos="9061"/>
            </w:tabs>
            <w:rPr>
              <w:rFonts w:eastAsiaTheme="minorEastAsia"/>
              <w:lang w:eastAsia="lv-LV"/>
            </w:rPr>
          </w:pPr>
          <w:hyperlink w:anchor="_Toc202357692" w:history="1">
            <w:r w:rsidRPr="00E86517">
              <w:rPr>
                <w:rStyle w:val="Hyperlink"/>
                <w:rFonts w:eastAsiaTheme="majorEastAsia"/>
                <w:lang w:eastAsia="en-US"/>
              </w:rPr>
              <w:t>2.3. Muzeja darbības spēju izvērtējums</w:t>
            </w:r>
            <w:r w:rsidRPr="00E86517">
              <w:rPr>
                <w:webHidden/>
              </w:rPr>
              <w:tab/>
            </w:r>
            <w:r w:rsidRPr="00E86517">
              <w:rPr>
                <w:webHidden/>
              </w:rPr>
              <w:fldChar w:fldCharType="begin"/>
            </w:r>
            <w:r w:rsidRPr="00E86517">
              <w:rPr>
                <w:webHidden/>
              </w:rPr>
              <w:instrText xml:space="preserve"> PAGEREF _Toc202357692 \h </w:instrText>
            </w:r>
            <w:r w:rsidRPr="00E86517">
              <w:rPr>
                <w:webHidden/>
              </w:rPr>
            </w:r>
            <w:r w:rsidRPr="00E86517">
              <w:rPr>
                <w:webHidden/>
              </w:rPr>
              <w:fldChar w:fldCharType="separate"/>
            </w:r>
            <w:r w:rsidR="0000217F" w:rsidRPr="00E86517">
              <w:rPr>
                <w:webHidden/>
              </w:rPr>
              <w:t>16</w:t>
            </w:r>
            <w:r w:rsidRPr="00E86517">
              <w:rPr>
                <w:webHidden/>
              </w:rPr>
              <w:fldChar w:fldCharType="end"/>
            </w:r>
          </w:hyperlink>
        </w:p>
        <w:p w14:paraId="4EA52D24" w14:textId="63E84679" w:rsidR="000A5F73" w:rsidRPr="00E86517" w:rsidRDefault="000A5F73">
          <w:pPr>
            <w:pStyle w:val="TOC1"/>
            <w:tabs>
              <w:tab w:val="right" w:leader="dot" w:pos="9061"/>
            </w:tabs>
            <w:rPr>
              <w:rFonts w:eastAsiaTheme="minorEastAsia"/>
              <w:lang w:eastAsia="lv-LV"/>
            </w:rPr>
          </w:pPr>
          <w:hyperlink w:anchor="_Toc202357693" w:history="1">
            <w:r w:rsidRPr="00E86517">
              <w:rPr>
                <w:rStyle w:val="Hyperlink"/>
                <w:rFonts w:eastAsiaTheme="majorEastAsia"/>
                <w:lang w:eastAsia="en-US"/>
              </w:rPr>
              <w:t>3. Stratēģiskā daļa</w:t>
            </w:r>
            <w:r w:rsidRPr="00E86517">
              <w:rPr>
                <w:webHidden/>
              </w:rPr>
              <w:tab/>
            </w:r>
            <w:r w:rsidRPr="00E86517">
              <w:rPr>
                <w:webHidden/>
              </w:rPr>
              <w:fldChar w:fldCharType="begin"/>
            </w:r>
            <w:r w:rsidRPr="00E86517">
              <w:rPr>
                <w:webHidden/>
              </w:rPr>
              <w:instrText xml:space="preserve"> PAGEREF _Toc202357693 \h </w:instrText>
            </w:r>
            <w:r w:rsidRPr="00E86517">
              <w:rPr>
                <w:webHidden/>
              </w:rPr>
            </w:r>
            <w:r w:rsidRPr="00E86517">
              <w:rPr>
                <w:webHidden/>
              </w:rPr>
              <w:fldChar w:fldCharType="separate"/>
            </w:r>
            <w:r w:rsidR="0000217F" w:rsidRPr="00E86517">
              <w:rPr>
                <w:webHidden/>
              </w:rPr>
              <w:t>25</w:t>
            </w:r>
            <w:r w:rsidRPr="00E86517">
              <w:rPr>
                <w:webHidden/>
              </w:rPr>
              <w:fldChar w:fldCharType="end"/>
            </w:r>
          </w:hyperlink>
        </w:p>
        <w:p w14:paraId="31C19632" w14:textId="3A0E4DFF" w:rsidR="000A5F73" w:rsidRPr="00E86517" w:rsidRDefault="000A5F73">
          <w:pPr>
            <w:pStyle w:val="TOC2"/>
            <w:tabs>
              <w:tab w:val="right" w:leader="dot" w:pos="9061"/>
            </w:tabs>
            <w:rPr>
              <w:rFonts w:eastAsiaTheme="minorEastAsia"/>
              <w:lang w:eastAsia="lv-LV"/>
            </w:rPr>
          </w:pPr>
          <w:hyperlink w:anchor="_Toc202357694" w:history="1">
            <w:r w:rsidRPr="00E86517">
              <w:rPr>
                <w:rStyle w:val="Hyperlink"/>
                <w:rFonts w:eastAsiaTheme="majorEastAsia"/>
                <w:lang w:eastAsia="en-US"/>
              </w:rPr>
              <w:t>3.1. Politikas mērķi</w:t>
            </w:r>
            <w:r w:rsidRPr="00E86517">
              <w:rPr>
                <w:webHidden/>
              </w:rPr>
              <w:tab/>
            </w:r>
            <w:r w:rsidRPr="00E86517">
              <w:rPr>
                <w:webHidden/>
              </w:rPr>
              <w:fldChar w:fldCharType="begin"/>
            </w:r>
            <w:r w:rsidRPr="00E86517">
              <w:rPr>
                <w:webHidden/>
              </w:rPr>
              <w:instrText xml:space="preserve"> PAGEREF _Toc202357694 \h </w:instrText>
            </w:r>
            <w:r w:rsidRPr="00E86517">
              <w:rPr>
                <w:webHidden/>
              </w:rPr>
            </w:r>
            <w:r w:rsidRPr="00E86517">
              <w:rPr>
                <w:webHidden/>
              </w:rPr>
              <w:fldChar w:fldCharType="separate"/>
            </w:r>
            <w:r w:rsidR="0000217F" w:rsidRPr="00E86517">
              <w:rPr>
                <w:webHidden/>
              </w:rPr>
              <w:t>26</w:t>
            </w:r>
            <w:r w:rsidRPr="00E86517">
              <w:rPr>
                <w:webHidden/>
              </w:rPr>
              <w:fldChar w:fldCharType="end"/>
            </w:r>
          </w:hyperlink>
        </w:p>
        <w:p w14:paraId="6AABC704" w14:textId="24A44716" w:rsidR="000A5F73" w:rsidRPr="00E86517" w:rsidRDefault="000A5F73">
          <w:pPr>
            <w:pStyle w:val="TOC2"/>
            <w:tabs>
              <w:tab w:val="right" w:leader="dot" w:pos="9061"/>
            </w:tabs>
            <w:rPr>
              <w:rFonts w:eastAsiaTheme="minorEastAsia"/>
              <w:lang w:eastAsia="lv-LV"/>
            </w:rPr>
          </w:pPr>
          <w:hyperlink w:anchor="_Toc202357695" w:history="1">
            <w:r w:rsidRPr="00E86517">
              <w:rPr>
                <w:rStyle w:val="Hyperlink"/>
                <w:rFonts w:eastAsiaTheme="majorEastAsia"/>
                <w:lang w:eastAsia="en-US"/>
              </w:rPr>
              <w:t>3.2. Prioritātes, mērķi un sagaidāmie darbības rezultāti</w:t>
            </w:r>
            <w:r w:rsidRPr="00E86517">
              <w:rPr>
                <w:webHidden/>
              </w:rPr>
              <w:tab/>
            </w:r>
            <w:r w:rsidRPr="00E86517">
              <w:rPr>
                <w:webHidden/>
              </w:rPr>
              <w:fldChar w:fldCharType="begin"/>
            </w:r>
            <w:r w:rsidRPr="00E86517">
              <w:rPr>
                <w:webHidden/>
              </w:rPr>
              <w:instrText xml:space="preserve"> PAGEREF _Toc202357695 \h </w:instrText>
            </w:r>
            <w:r w:rsidRPr="00E86517">
              <w:rPr>
                <w:webHidden/>
              </w:rPr>
            </w:r>
            <w:r w:rsidRPr="00E86517">
              <w:rPr>
                <w:webHidden/>
              </w:rPr>
              <w:fldChar w:fldCharType="separate"/>
            </w:r>
            <w:r w:rsidR="0000217F" w:rsidRPr="00E86517">
              <w:rPr>
                <w:webHidden/>
              </w:rPr>
              <w:t>26</w:t>
            </w:r>
            <w:r w:rsidRPr="00E86517">
              <w:rPr>
                <w:webHidden/>
              </w:rPr>
              <w:fldChar w:fldCharType="end"/>
            </w:r>
          </w:hyperlink>
        </w:p>
        <w:p w14:paraId="5AFECFE6" w14:textId="57D89C20" w:rsidR="000A5F73" w:rsidRPr="00E86517" w:rsidRDefault="000A5F73">
          <w:pPr>
            <w:pStyle w:val="TOC1"/>
            <w:tabs>
              <w:tab w:val="left" w:pos="440"/>
              <w:tab w:val="right" w:leader="dot" w:pos="9061"/>
            </w:tabs>
            <w:rPr>
              <w:rFonts w:eastAsiaTheme="minorEastAsia"/>
              <w:lang w:eastAsia="lv-LV"/>
            </w:rPr>
          </w:pPr>
          <w:hyperlink w:anchor="_Toc202357696" w:history="1">
            <w:r w:rsidRPr="00E86517">
              <w:rPr>
                <w:rStyle w:val="Hyperlink"/>
                <w:rFonts w:eastAsiaTheme="majorEastAsia"/>
                <w:lang w:eastAsia="en-US"/>
              </w:rPr>
              <w:t>4.</w:t>
            </w:r>
            <w:r w:rsidRPr="00E86517">
              <w:rPr>
                <w:rFonts w:eastAsiaTheme="minorEastAsia"/>
                <w:lang w:eastAsia="lv-LV"/>
              </w:rPr>
              <w:tab/>
            </w:r>
            <w:r w:rsidRPr="00E86517">
              <w:rPr>
                <w:rStyle w:val="Hyperlink"/>
                <w:rFonts w:eastAsiaTheme="majorEastAsia"/>
                <w:lang w:eastAsia="en-US"/>
              </w:rPr>
              <w:t>Stratēģijas ieviešanas uzraudzība</w:t>
            </w:r>
            <w:r w:rsidRPr="00E86517">
              <w:rPr>
                <w:webHidden/>
              </w:rPr>
              <w:tab/>
            </w:r>
            <w:r w:rsidRPr="00E86517">
              <w:rPr>
                <w:webHidden/>
              </w:rPr>
              <w:fldChar w:fldCharType="begin"/>
            </w:r>
            <w:r w:rsidRPr="00E86517">
              <w:rPr>
                <w:webHidden/>
              </w:rPr>
              <w:instrText xml:space="preserve"> PAGEREF _Toc202357696 \h </w:instrText>
            </w:r>
            <w:r w:rsidRPr="00E86517">
              <w:rPr>
                <w:webHidden/>
              </w:rPr>
            </w:r>
            <w:r w:rsidRPr="00E86517">
              <w:rPr>
                <w:webHidden/>
              </w:rPr>
              <w:fldChar w:fldCharType="separate"/>
            </w:r>
            <w:r w:rsidR="0000217F" w:rsidRPr="00E86517">
              <w:rPr>
                <w:webHidden/>
              </w:rPr>
              <w:t>37</w:t>
            </w:r>
            <w:r w:rsidRPr="00E86517">
              <w:rPr>
                <w:webHidden/>
              </w:rPr>
              <w:fldChar w:fldCharType="end"/>
            </w:r>
          </w:hyperlink>
        </w:p>
        <w:p w14:paraId="7C7A9686" w14:textId="57C84DF4" w:rsidR="000A5F73" w:rsidRPr="00E86517" w:rsidRDefault="000A5F73">
          <w:pPr>
            <w:pStyle w:val="TOC1"/>
            <w:tabs>
              <w:tab w:val="left" w:pos="440"/>
              <w:tab w:val="right" w:leader="dot" w:pos="9061"/>
            </w:tabs>
            <w:rPr>
              <w:rFonts w:eastAsiaTheme="minorEastAsia"/>
              <w:lang w:eastAsia="lv-LV"/>
            </w:rPr>
          </w:pPr>
          <w:hyperlink w:anchor="_Toc202357697" w:history="1">
            <w:r w:rsidRPr="00E86517">
              <w:rPr>
                <w:rStyle w:val="Hyperlink"/>
                <w:rFonts w:eastAsiaTheme="majorEastAsia"/>
                <w:lang w:eastAsia="en-US"/>
              </w:rPr>
              <w:t>5.</w:t>
            </w:r>
            <w:r w:rsidRPr="00E86517">
              <w:rPr>
                <w:rFonts w:eastAsiaTheme="minorEastAsia"/>
                <w:lang w:eastAsia="lv-LV"/>
              </w:rPr>
              <w:tab/>
            </w:r>
            <w:r w:rsidRPr="00E86517">
              <w:rPr>
                <w:rStyle w:val="Hyperlink"/>
                <w:rFonts w:eastAsiaTheme="majorEastAsia"/>
                <w:lang w:eastAsia="en-US"/>
              </w:rPr>
              <w:t>Stratēģijā un pielikumos izmantoto saīsinājumu skaidrojums</w:t>
            </w:r>
            <w:r w:rsidRPr="00E86517">
              <w:rPr>
                <w:webHidden/>
              </w:rPr>
              <w:tab/>
            </w:r>
            <w:r w:rsidRPr="00E86517">
              <w:rPr>
                <w:webHidden/>
              </w:rPr>
              <w:fldChar w:fldCharType="begin"/>
            </w:r>
            <w:r w:rsidRPr="00E86517">
              <w:rPr>
                <w:webHidden/>
              </w:rPr>
              <w:instrText xml:space="preserve"> PAGEREF _Toc202357697 \h </w:instrText>
            </w:r>
            <w:r w:rsidRPr="00E86517">
              <w:rPr>
                <w:webHidden/>
              </w:rPr>
            </w:r>
            <w:r w:rsidRPr="00E86517">
              <w:rPr>
                <w:webHidden/>
              </w:rPr>
              <w:fldChar w:fldCharType="separate"/>
            </w:r>
            <w:r w:rsidR="0000217F" w:rsidRPr="00E86517">
              <w:rPr>
                <w:webHidden/>
              </w:rPr>
              <w:t>38</w:t>
            </w:r>
            <w:r w:rsidRPr="00E86517">
              <w:rPr>
                <w:webHidden/>
              </w:rPr>
              <w:fldChar w:fldCharType="end"/>
            </w:r>
          </w:hyperlink>
        </w:p>
        <w:p w14:paraId="62EAEF06" w14:textId="223C537B" w:rsidR="000A5F73" w:rsidRPr="00E86517" w:rsidRDefault="000A5F73">
          <w:r w:rsidRPr="00E86517">
            <w:rPr>
              <w:b/>
              <w:bCs/>
            </w:rPr>
            <w:fldChar w:fldCharType="end"/>
          </w:r>
        </w:p>
      </w:sdtContent>
    </w:sdt>
    <w:p w14:paraId="15DE185E" w14:textId="2305937D" w:rsidR="0033135C" w:rsidRPr="00E86517" w:rsidRDefault="0033135C" w:rsidP="00E95254">
      <w:pPr>
        <w:pStyle w:val="Heading1"/>
        <w:spacing w:before="240" w:after="0" w:line="259" w:lineRule="auto"/>
      </w:pPr>
      <w:r w:rsidRPr="00E86517">
        <w:br w:type="page"/>
      </w:r>
    </w:p>
    <w:p w14:paraId="17C7DAE5" w14:textId="7C3845E3" w:rsidR="007543F1" w:rsidRPr="00E86517" w:rsidRDefault="00E621FE" w:rsidP="00B8487C">
      <w:pPr>
        <w:pStyle w:val="Heading1"/>
        <w:spacing w:before="0" w:line="259" w:lineRule="auto"/>
        <w:rPr>
          <w:rFonts w:ascii="Arial" w:eastAsiaTheme="majorEastAsia" w:hAnsi="Arial" w:cs="Arial"/>
          <w:bCs/>
          <w:sz w:val="30"/>
          <w:szCs w:val="30"/>
          <w:lang w:eastAsia="en-US"/>
        </w:rPr>
      </w:pPr>
      <w:bookmarkStart w:id="4" w:name="_Toc202357685"/>
      <w:r w:rsidRPr="00E86517">
        <w:rPr>
          <w:rFonts w:ascii="Arial" w:eastAsiaTheme="majorEastAsia" w:hAnsi="Arial" w:cs="Arial"/>
          <w:bCs/>
          <w:sz w:val="30"/>
          <w:szCs w:val="30"/>
          <w:lang w:eastAsia="en-US"/>
        </w:rPr>
        <w:lastRenderedPageBreak/>
        <w:t>I</w:t>
      </w:r>
      <w:r w:rsidR="00133B0D" w:rsidRPr="00E86517">
        <w:rPr>
          <w:rFonts w:ascii="Arial" w:eastAsiaTheme="majorEastAsia" w:hAnsi="Arial" w:cs="Arial"/>
          <w:bCs/>
          <w:sz w:val="30"/>
          <w:szCs w:val="30"/>
          <w:lang w:eastAsia="en-US"/>
        </w:rPr>
        <w:t>evads</w:t>
      </w:r>
      <w:bookmarkEnd w:id="4"/>
    </w:p>
    <w:p w14:paraId="5350340F" w14:textId="054F9BE3" w:rsidR="007543F1" w:rsidRPr="00E86517" w:rsidRDefault="00E621FE" w:rsidP="00040205">
      <w:pPr>
        <w:spacing w:after="120" w:line="360" w:lineRule="auto"/>
        <w:ind w:firstLine="720"/>
        <w:jc w:val="both"/>
      </w:pPr>
      <w:bookmarkStart w:id="5" w:name="_5jopnphfnhfd" w:colFirst="0" w:colLast="0"/>
      <w:bookmarkEnd w:id="5"/>
      <w:r w:rsidRPr="00E86517">
        <w:t xml:space="preserve">Valmieras muzeja darbības un </w:t>
      </w:r>
      <w:r w:rsidR="000212F2" w:rsidRPr="00E86517">
        <w:t>attīstības stratēģija 2025.</w:t>
      </w:r>
      <w:r w:rsidR="00353837" w:rsidRPr="00E86517">
        <w:t>-</w:t>
      </w:r>
      <w:r w:rsidR="000212F2" w:rsidRPr="00E86517">
        <w:t>2034</w:t>
      </w:r>
      <w:r w:rsidRPr="00E86517">
        <w:t xml:space="preserve">.gadam ir muzeja ilgtermiņa attīstības plānošanas dokuments, kas nosaka muzeja </w:t>
      </w:r>
      <w:r w:rsidRPr="00E86517">
        <w:rPr>
          <w:b/>
          <w:bCs/>
        </w:rPr>
        <w:t>vērtības</w:t>
      </w:r>
      <w:r w:rsidRPr="00E86517">
        <w:t>, turpmākajos 10</w:t>
      </w:r>
      <w:r w:rsidR="00353837" w:rsidRPr="00E86517">
        <w:t> </w:t>
      </w:r>
      <w:r w:rsidRPr="00E86517">
        <w:t xml:space="preserve">gados sasniedzamos </w:t>
      </w:r>
      <w:r w:rsidRPr="00E86517">
        <w:rPr>
          <w:b/>
          <w:bCs/>
        </w:rPr>
        <w:t xml:space="preserve">mērķus, </w:t>
      </w:r>
      <w:r w:rsidR="00E256F4" w:rsidRPr="00E86517">
        <w:rPr>
          <w:b/>
          <w:bCs/>
        </w:rPr>
        <w:t xml:space="preserve">prioritāros </w:t>
      </w:r>
      <w:r w:rsidRPr="00E86517">
        <w:rPr>
          <w:b/>
          <w:bCs/>
        </w:rPr>
        <w:t xml:space="preserve">uzdevumus </w:t>
      </w:r>
      <w:r w:rsidRPr="00E86517">
        <w:t xml:space="preserve">un </w:t>
      </w:r>
      <w:r w:rsidRPr="00E86517">
        <w:rPr>
          <w:b/>
          <w:bCs/>
        </w:rPr>
        <w:t xml:space="preserve">rīcības </w:t>
      </w:r>
      <w:r w:rsidRPr="00E86517">
        <w:t>to sasniegšanai.</w:t>
      </w:r>
    </w:p>
    <w:p w14:paraId="46EA11BE" w14:textId="1CAA88F8" w:rsidR="007543F1" w:rsidRPr="00E86517" w:rsidRDefault="00491257" w:rsidP="00040205">
      <w:pPr>
        <w:spacing w:line="360" w:lineRule="auto"/>
        <w:ind w:firstLine="720"/>
        <w:jc w:val="both"/>
      </w:pPr>
      <w:r w:rsidRPr="00E86517">
        <w:t xml:space="preserve">Stratēģija sastāv no </w:t>
      </w:r>
      <w:r w:rsidR="00E0149F" w:rsidRPr="00E86517">
        <w:t>INFORMATĪV</w:t>
      </w:r>
      <w:r w:rsidR="00E621FE" w:rsidRPr="00E86517">
        <w:t>ĀS daļas, kas ietver muzeja darbība</w:t>
      </w:r>
      <w:r w:rsidRPr="00E86517">
        <w:t xml:space="preserve">s un situācijas raksturojumu, </w:t>
      </w:r>
      <w:r w:rsidR="00E621FE" w:rsidRPr="00E86517">
        <w:t>STRATĒĢISKĀS daļas</w:t>
      </w:r>
      <w:r w:rsidR="00212EC6" w:rsidRPr="00E86517">
        <w:t>, kurā definēti galvenie mērķi, prioritātes, uzdevumi</w:t>
      </w:r>
      <w:r w:rsidR="00040205" w:rsidRPr="00E86517">
        <w:t>,</w:t>
      </w:r>
      <w:r w:rsidRPr="00E86517">
        <w:t xml:space="preserve"> un pielikumiem</w:t>
      </w:r>
      <w:r w:rsidR="00E256F4" w:rsidRPr="00E86517">
        <w:t xml:space="preserve"> </w:t>
      </w:r>
      <w:r w:rsidR="00040205" w:rsidRPr="00E86517">
        <w:t>–</w:t>
      </w:r>
      <w:r w:rsidRPr="00E86517">
        <w:t xml:space="preserve"> Krājuma, Pētniecības un Komunikācijas politikām</w:t>
      </w:r>
      <w:r w:rsidR="00040205" w:rsidRPr="00E86517">
        <w:t xml:space="preserve">, </w:t>
      </w:r>
      <w:r w:rsidR="00E0149F" w:rsidRPr="00E86517">
        <w:t>kuro</w:t>
      </w:r>
      <w:r w:rsidR="00E256F4" w:rsidRPr="00E86517">
        <w:t>s detalizēti definēti galvenie muzeja darbības pamatvirzieni</w:t>
      </w:r>
      <w:r w:rsidR="00A35899" w:rsidRPr="00E86517">
        <w:t xml:space="preserve"> </w:t>
      </w:r>
      <w:r w:rsidR="00E0149F" w:rsidRPr="00E86517">
        <w:t>un sabiedrības aptauju rezultātu kopsavilkumiem</w:t>
      </w:r>
      <w:r w:rsidR="00E621FE" w:rsidRPr="00E86517">
        <w:t xml:space="preserve">. </w:t>
      </w:r>
    </w:p>
    <w:p w14:paraId="1CB78E40" w14:textId="555551A2" w:rsidR="007543F1" w:rsidRPr="00E86517" w:rsidRDefault="00E621FE" w:rsidP="00040205">
      <w:pPr>
        <w:spacing w:line="360" w:lineRule="auto"/>
        <w:ind w:firstLine="720"/>
        <w:jc w:val="both"/>
      </w:pPr>
      <w:r w:rsidRPr="00E86517">
        <w:t xml:space="preserve">Muzeja attīstības stratēģijas </w:t>
      </w:r>
      <w:r w:rsidR="00E0149F" w:rsidRPr="00E86517">
        <w:t>izvērtēšana uzsākta 2020.-2022.gad</w:t>
      </w:r>
      <w:r w:rsidR="00353837" w:rsidRPr="00E86517">
        <w:t>ā</w:t>
      </w:r>
      <w:r w:rsidR="00E0149F" w:rsidRPr="00E86517">
        <w:t xml:space="preserve">, analizējot dažādu kultūras nozaru iespējas, Valmieras pilsētai iesaistoties Eiropas kultūras galvaspilsētas titula iegūšanā. Jaunas stratēģijas </w:t>
      </w:r>
      <w:r w:rsidRPr="00E86517">
        <w:t>izstrāde uzsākta 2023.gadā, darbojoties vienlaikus ar Valmieras novada plānošanas dokumenta “Kultūras attīstības stratēģija 2024.</w:t>
      </w:r>
      <w:r w:rsidR="00353837" w:rsidRPr="00E86517">
        <w:t>-</w:t>
      </w:r>
      <w:r w:rsidRPr="00E86517">
        <w:t>2030</w:t>
      </w:r>
      <w:r w:rsidR="00040205" w:rsidRPr="00E86517">
        <w:t>.</w:t>
      </w:r>
      <w:r w:rsidRPr="00E86517">
        <w:t>” izstrādes norisēm, ievērojot diskusijās izteiktos kultūras nozares speciālistu un ekspertu ieteikumus. Muzeja stratēģijas izstrādi vadīja Valmieras muzeja Vadošo speciālistu darba grupa, iesaistījās Valmieras muzeja un citu novada muzeju darbinieki, tās atsevišķu mērķu un uzdevumu precīzai defin</w:t>
      </w:r>
      <w:r w:rsidR="000E3333" w:rsidRPr="00E86517">
        <w:t>ē</w:t>
      </w:r>
      <w:r w:rsidRPr="00E86517">
        <w:t>šanai izzināts dažādu sabiedrības organizāciju un mērķgrupu viedoklis. Notikušas vairā</w:t>
      </w:r>
      <w:r w:rsidR="00536D10" w:rsidRPr="00E86517">
        <w:t xml:space="preserve">kkārtējas iedzīvotāju aptaujas, </w:t>
      </w:r>
      <w:r w:rsidRPr="00E86517">
        <w:t>aptaujātas</w:t>
      </w:r>
      <w:r w:rsidR="00536D10" w:rsidRPr="00E86517">
        <w:t xml:space="preserve"> arī</w:t>
      </w:r>
      <w:r w:rsidRPr="00E86517">
        <w:t xml:space="preserve"> s</w:t>
      </w:r>
      <w:r w:rsidR="00E0149F" w:rsidRPr="00E86517">
        <w:t xml:space="preserve">abiedrības mazākaizsargātās </w:t>
      </w:r>
      <w:r w:rsidRPr="00E86517">
        <w:t>grupas.</w:t>
      </w:r>
    </w:p>
    <w:p w14:paraId="27C096D9" w14:textId="665B8EE7" w:rsidR="002B0FA7" w:rsidRPr="00E86517" w:rsidRDefault="00E621FE" w:rsidP="000637DB">
      <w:pPr>
        <w:spacing w:line="360" w:lineRule="auto"/>
        <w:ind w:firstLine="720"/>
        <w:jc w:val="both"/>
      </w:pPr>
      <w:r w:rsidRPr="00E86517">
        <w:t xml:space="preserve">Stratēģijas izstrādē ņemta vērā sasaiste ar </w:t>
      </w:r>
      <w:r w:rsidR="00A85B4A" w:rsidRPr="00E86517">
        <w:t>Latvijas</w:t>
      </w:r>
      <w:r w:rsidR="00353837" w:rsidRPr="00E86517">
        <w:t> </w:t>
      </w:r>
      <w:r w:rsidR="00A85B4A" w:rsidRPr="00E86517">
        <w:t>Republikas kultūrpolitikas pamatnostādnēm, muzeja nozares darbu reglamentējošiem likumdošanas dokumentiem, reģiona un Valmieras novada</w:t>
      </w:r>
      <w:r w:rsidRPr="00E86517">
        <w:t xml:space="preserve"> attīstības plānošanas dokumentiem.</w:t>
      </w:r>
      <w:r w:rsidR="00A85B4A" w:rsidRPr="00E86517">
        <w:t xml:space="preserve"> Izstrādājot stratēģiju</w:t>
      </w:r>
      <w:r w:rsidR="000E3333" w:rsidRPr="00E86517">
        <w:t>,</w:t>
      </w:r>
      <w:r w:rsidR="00A85B4A" w:rsidRPr="00E86517">
        <w:t xml:space="preserve"> ņemts vērā muzeja juridiskais statuss, finanšu un personāla resursi.</w:t>
      </w:r>
    </w:p>
    <w:p w14:paraId="67AC9877" w14:textId="5FF0A91B" w:rsidR="00E256F4" w:rsidRPr="00E86517" w:rsidRDefault="00E256F4" w:rsidP="001B4D4E">
      <w:pPr>
        <w:spacing w:line="360" w:lineRule="auto"/>
        <w:ind w:firstLine="720"/>
        <w:jc w:val="both"/>
      </w:pPr>
      <w:r w:rsidRPr="00E86517">
        <w:t>Stratēģija ir turpinājums Valmieras muzeja plānošanas dokumentam “Valmieras muzeja darbības un attīstības stratēģija 2016.</w:t>
      </w:r>
      <w:r w:rsidR="00353837" w:rsidRPr="00E86517">
        <w:t>-</w:t>
      </w:r>
      <w:r w:rsidRPr="00E86517">
        <w:t>2025.gadam” (apstiprināta ar Valmieras pilsētas pašvaldības 29.10.2015. domes lēmumu Nr.396, protokols Nr.11, 26.&amp;), lai nodrošinātu Valmieras muzeja ilgtermiņa attīstības nepārtrauktību.</w:t>
      </w:r>
    </w:p>
    <w:p w14:paraId="429FAD86" w14:textId="0A4590E0" w:rsidR="003B765A" w:rsidRPr="00E86517" w:rsidRDefault="003B765A" w:rsidP="000637DB">
      <w:pPr>
        <w:spacing w:line="360" w:lineRule="auto"/>
        <w:ind w:firstLine="720"/>
        <w:jc w:val="both"/>
      </w:pPr>
      <w:r w:rsidRPr="00E86517">
        <w:t xml:space="preserve">Stratēģijas pielikumos pievienotās muzeja </w:t>
      </w:r>
      <w:r w:rsidR="00F11CA4" w:rsidRPr="00E86517">
        <w:t>darbības pamatvirzienu politikas</w:t>
      </w:r>
      <w:r w:rsidRPr="00E86517">
        <w:t xml:space="preserve"> (krājuma darbs, pētniecības darbs, muzeja komunikācija</w:t>
      </w:r>
      <w:r w:rsidR="00410BA8" w:rsidRPr="00E86517">
        <w:t>)</w:t>
      </w:r>
      <w:r w:rsidR="00937F40" w:rsidRPr="00E86517">
        <w:t>,</w:t>
      </w:r>
      <w:r w:rsidRPr="00E86517">
        <w:t xml:space="preserve"> </w:t>
      </w:r>
      <w:r w:rsidR="00410BA8" w:rsidRPr="00E86517">
        <w:t>saskaņā ar Valmieras muzejā noteikto kārtību tiek aktualizētas</w:t>
      </w:r>
      <w:r w:rsidRPr="00E86517">
        <w:t xml:space="preserve"> vismaz vienu reizi </w:t>
      </w:r>
      <w:r w:rsidR="001B4D4E" w:rsidRPr="00E86517">
        <w:t>piecos</w:t>
      </w:r>
      <w:r w:rsidRPr="00E86517">
        <w:t xml:space="preserve"> gados</w:t>
      </w:r>
      <w:r w:rsidR="00937F40" w:rsidRPr="00E86517">
        <w:t>, esošais laika ietvars 2025.-2030. saskaņots ar VN</w:t>
      </w:r>
      <w:r w:rsidR="00353837" w:rsidRPr="00E86517">
        <w:t> </w:t>
      </w:r>
      <w:r w:rsidR="00937F40" w:rsidRPr="00E86517">
        <w:t>Kultūras stratēģijas laika ietvaru.</w:t>
      </w:r>
    </w:p>
    <w:p w14:paraId="112441F2" w14:textId="77777777" w:rsidR="005045E0" w:rsidRPr="00E86517" w:rsidRDefault="005045E0" w:rsidP="000637DB">
      <w:pPr>
        <w:spacing w:line="360" w:lineRule="auto"/>
        <w:jc w:val="both"/>
        <w:rPr>
          <w:rFonts w:ascii="Times New Roman" w:hAnsi="Times New Roman" w:cs="Times New Roman"/>
          <w:sz w:val="24"/>
          <w:szCs w:val="24"/>
        </w:rPr>
      </w:pPr>
    </w:p>
    <w:p w14:paraId="6B06125A" w14:textId="77777777" w:rsidR="007543F1" w:rsidRPr="00E86517" w:rsidRDefault="00E621FE" w:rsidP="00B8487C">
      <w:pPr>
        <w:pStyle w:val="Heading1"/>
        <w:spacing w:before="0" w:line="259" w:lineRule="auto"/>
        <w:rPr>
          <w:rFonts w:eastAsiaTheme="majorEastAsia"/>
          <w:bCs/>
          <w:sz w:val="32"/>
          <w:szCs w:val="32"/>
          <w:lang w:eastAsia="en-US"/>
        </w:rPr>
      </w:pPr>
      <w:bookmarkStart w:id="6" w:name="_g1x4m3cort0k" w:colFirst="0" w:colLast="0"/>
      <w:bookmarkStart w:id="7" w:name="_Toc202357686"/>
      <w:bookmarkEnd w:id="6"/>
      <w:r w:rsidRPr="00E86517">
        <w:rPr>
          <w:rFonts w:eastAsiaTheme="majorEastAsia"/>
          <w:bCs/>
          <w:sz w:val="32"/>
          <w:szCs w:val="32"/>
          <w:lang w:eastAsia="en-US"/>
        </w:rPr>
        <w:t xml:space="preserve">1. </w:t>
      </w:r>
      <w:r w:rsidRPr="00E86517">
        <w:rPr>
          <w:rFonts w:ascii="Arial" w:eastAsiaTheme="majorEastAsia" w:hAnsi="Arial" w:cs="Arial"/>
          <w:bCs/>
          <w:sz w:val="30"/>
          <w:szCs w:val="30"/>
          <w:lang w:eastAsia="en-US"/>
        </w:rPr>
        <w:t>Muzeja raksturojums, tā loma sabiedrībā</w:t>
      </w:r>
      <w:bookmarkEnd w:id="7"/>
    </w:p>
    <w:p w14:paraId="4B5EB2C4" w14:textId="1A447CA4" w:rsidR="00A85B4A" w:rsidRPr="00E86517" w:rsidRDefault="00E621FE" w:rsidP="000637DB">
      <w:pPr>
        <w:spacing w:line="360" w:lineRule="auto"/>
        <w:ind w:firstLine="720"/>
        <w:jc w:val="both"/>
      </w:pPr>
      <w:r w:rsidRPr="00E86517">
        <w:t xml:space="preserve">Kopš 2021.gada administratīvi teritoriālās reformas Valmieras muzejs ir </w:t>
      </w:r>
      <w:r w:rsidR="00A85B4A" w:rsidRPr="00E86517">
        <w:t xml:space="preserve">Valmieras </w:t>
      </w:r>
      <w:r w:rsidRPr="00E86517">
        <w:t>novad</w:t>
      </w:r>
      <w:r w:rsidR="00A85B4A" w:rsidRPr="00E86517">
        <w:t xml:space="preserve">a kultūras iestāde. Muzeja attīstību ietekmē tā atrašanās vieta Valmierā. Tas ir novada administratīvais centrs, viena no Latvijas valstspilsētām ar apkārtesošu aktīvu apdzīvojuma struktūru. Nodrošinot materiālā un nemateriālā kultūras mantojuma saglabāšanu, attīstot Valmieras </w:t>
      </w:r>
      <w:r w:rsidR="00251BDD" w:rsidRPr="00E86517">
        <w:t xml:space="preserve">muzeja un vecpilsētas </w:t>
      </w:r>
      <w:r w:rsidR="00A85B4A" w:rsidRPr="00E86517">
        <w:t xml:space="preserve">kultūrvidi, iesaistot sabiedrību vēstures procesu interpretācijā, muzejs iekļaujas novada dinamiskajā </w:t>
      </w:r>
      <w:r w:rsidR="00A85B4A" w:rsidRPr="00E86517">
        <w:lastRenderedPageBreak/>
        <w:t xml:space="preserve">kultūras, izglītības un sabiedrības dzīvē. Muzejs sniedz daudzveidīgus kultūras pakalpojumus Valmieras pilsētā un novada teritorijā, kā arī apkārtējos novados. </w:t>
      </w:r>
    </w:p>
    <w:p w14:paraId="0AFCEA8A" w14:textId="34F1C63B" w:rsidR="00A85B4A" w:rsidRPr="00E86517" w:rsidRDefault="00A85B4A" w:rsidP="000637DB">
      <w:pPr>
        <w:spacing w:line="360" w:lineRule="auto"/>
        <w:ind w:firstLine="720"/>
        <w:jc w:val="both"/>
      </w:pPr>
      <w:r w:rsidRPr="00E86517">
        <w:t xml:space="preserve">Valmieras muzeja darbībā un pakalpojumu attīstībā svarīga nozīme </w:t>
      </w:r>
      <w:r w:rsidR="00353837" w:rsidRPr="00E86517">
        <w:t xml:space="preserve">ir </w:t>
      </w:r>
      <w:r w:rsidRPr="00E86517">
        <w:t>arī tam, ka teritorijā atrodas valsts aizsargāts kultūras mantojuma objekts “Valmieras viduslaiku pils”, kura infrastruktūra un pils vide tiek iesaistīta muzeja pakalpojumu saturā.</w:t>
      </w:r>
    </w:p>
    <w:p w14:paraId="62FB0429" w14:textId="77777777" w:rsidR="007543F1" w:rsidRPr="00E86517" w:rsidRDefault="007543F1" w:rsidP="000637DB">
      <w:pPr>
        <w:spacing w:line="360" w:lineRule="auto"/>
        <w:jc w:val="both"/>
        <w:rPr>
          <w:rFonts w:ascii="Times New Roman" w:hAnsi="Times New Roman" w:cs="Times New Roman"/>
          <w:sz w:val="24"/>
          <w:szCs w:val="24"/>
        </w:rPr>
      </w:pPr>
    </w:p>
    <w:p w14:paraId="52DB8C0F" w14:textId="77777777" w:rsidR="007543F1" w:rsidRPr="00E86517" w:rsidRDefault="00E621FE" w:rsidP="00B8487C">
      <w:pPr>
        <w:pStyle w:val="Heading2"/>
        <w:spacing w:after="120" w:line="259" w:lineRule="auto"/>
        <w:rPr>
          <w:rFonts w:ascii="Arial" w:hAnsi="Arial" w:cs="Arial"/>
          <w:b/>
          <w:bCs/>
        </w:rPr>
      </w:pPr>
      <w:bookmarkStart w:id="8" w:name="_rv0p2s28vxg4" w:colFirst="0" w:colLast="0"/>
      <w:bookmarkStart w:id="9" w:name="_Toc202357687"/>
      <w:bookmarkEnd w:id="8"/>
      <w:r w:rsidRPr="00E86517">
        <w:rPr>
          <w:rFonts w:ascii="Arial" w:eastAsiaTheme="majorEastAsia" w:hAnsi="Arial" w:cs="Arial"/>
          <w:b/>
          <w:bCs/>
          <w:lang w:eastAsia="en-US"/>
        </w:rPr>
        <w:t>1.1. Darbības pilnvarojums</w:t>
      </w:r>
      <w:bookmarkEnd w:id="9"/>
    </w:p>
    <w:p w14:paraId="313E281C" w14:textId="30BA6CE0" w:rsidR="001501BE" w:rsidRPr="00E86517" w:rsidRDefault="001501BE" w:rsidP="00B8487C">
      <w:pPr>
        <w:spacing w:after="120" w:line="360" w:lineRule="auto"/>
        <w:jc w:val="both"/>
      </w:pPr>
      <w:r w:rsidRPr="00E86517">
        <w:tab/>
        <w:t xml:space="preserve">Valmieras novada pašvaldības iestāde </w:t>
      </w:r>
      <w:r w:rsidR="00353837" w:rsidRPr="00E86517">
        <w:t>“</w:t>
      </w:r>
      <w:r w:rsidRPr="00E86517">
        <w:t>Valmieras muzejs” ir Valmieras novada pašvaldības domes izveidota iestāde, k</w:t>
      </w:r>
      <w:r w:rsidR="00D86711" w:rsidRPr="00E86517">
        <w:t>as</w:t>
      </w:r>
      <w:r w:rsidR="00251BDD" w:rsidRPr="00E86517">
        <w:t xml:space="preserve"> saskaņā ar nolikumu (</w:t>
      </w:r>
      <w:r w:rsidR="007D3421" w:rsidRPr="00E86517">
        <w:t>apstiprināts ar VNP domes 19.08.202</w:t>
      </w:r>
      <w:r w:rsidR="00A32A3F" w:rsidRPr="00E86517">
        <w:t>1</w:t>
      </w:r>
      <w:r w:rsidR="007D3421" w:rsidRPr="00E86517">
        <w:t>. lēmumu Nr.188, ārkārtas sēdes protokols Nr.8, 2.&amp;</w:t>
      </w:r>
      <w:r w:rsidR="00251BDD" w:rsidRPr="00E86517">
        <w:t>)</w:t>
      </w:r>
      <w:r w:rsidRPr="00E86517">
        <w:t xml:space="preserve"> īsteno likuma “Par pašvaldībām” noteikto pašvaldības autonomo funkciju rūpēties par kultūru, sekmēt tradicionālo kultūras vērtību saglabāšanu un tautas jaunrades attīstību, valsts kultūrpolitikas pamatnostādņu realizēšanu muzeju nozarē, iegūst, uzkrāj, saglabā, pēta, popularizē un eksponē materiālo un nemateriālo kultūras mantojumu, sekmējot kultūrvides attīstību un daudzveidīgu pakalpojumu pieejamību.</w:t>
      </w:r>
    </w:p>
    <w:p w14:paraId="213ABB19" w14:textId="5C653A5C" w:rsidR="00653927" w:rsidRPr="00E86517" w:rsidRDefault="0003428C" w:rsidP="000637DB">
      <w:pPr>
        <w:spacing w:line="360" w:lineRule="auto"/>
        <w:ind w:firstLine="720"/>
        <w:jc w:val="both"/>
      </w:pPr>
      <w:r w:rsidRPr="00E86517">
        <w:t>Muzejs atrodas Valmieras novada Kultūras pārvaldes pārraudzībā.</w:t>
      </w:r>
      <w:r w:rsidR="007D3421" w:rsidRPr="00E86517">
        <w:t xml:space="preserve"> </w:t>
      </w:r>
      <w:r w:rsidR="00653927" w:rsidRPr="00E86517">
        <w:t>Muzeja darbu, nodrošinot tā nepārtrauktību, lietderību un tiesiskumu, organizē Muzeja direktors, kurš rīkojas saskaņā ar darba līgumu un amata aprakstu</w:t>
      </w:r>
      <w:r w:rsidR="00254CB0" w:rsidRPr="00E86517">
        <w:t>,</w:t>
      </w:r>
      <w:r w:rsidR="00653927" w:rsidRPr="00E86517">
        <w:t xml:space="preserve"> atbilstoši normatīvo aktu un Iestādes nolikuma prasībām.</w:t>
      </w:r>
    </w:p>
    <w:p w14:paraId="413ED6F1" w14:textId="77777777" w:rsidR="000637DB" w:rsidRPr="00E86517" w:rsidRDefault="0003428C" w:rsidP="000637DB">
      <w:pPr>
        <w:spacing w:line="360" w:lineRule="auto"/>
        <w:jc w:val="both"/>
        <w:rPr>
          <w:b/>
          <w:bCs/>
        </w:rPr>
      </w:pPr>
      <w:r w:rsidRPr="00E86517">
        <w:rPr>
          <w:b/>
          <w:bCs/>
        </w:rPr>
        <w:t>Muzeja pārvaldības struktūra:</w:t>
      </w:r>
    </w:p>
    <w:p w14:paraId="422C5201" w14:textId="0C129DDD" w:rsidR="005F25B2" w:rsidRPr="00E86517" w:rsidRDefault="00E621FE" w:rsidP="000637DB">
      <w:pPr>
        <w:spacing w:line="360" w:lineRule="auto"/>
        <w:jc w:val="both"/>
      </w:pPr>
      <w:r w:rsidRPr="00E86517">
        <w:drawing>
          <wp:inline distT="114300" distB="114300" distL="114300" distR="114300" wp14:anchorId="4A69E534" wp14:editId="50CAEB14">
            <wp:extent cx="5729605" cy="2847975"/>
            <wp:effectExtent l="0" t="0" r="4445"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0"/>
                    <a:srcRect t="5907" b="5782"/>
                    <a:stretch/>
                  </pic:blipFill>
                  <pic:spPr bwMode="auto">
                    <a:xfrm>
                      <a:off x="0" y="0"/>
                      <a:ext cx="5755345" cy="2860769"/>
                    </a:xfrm>
                    <a:prstGeom prst="rect">
                      <a:avLst/>
                    </a:prstGeom>
                    <a:ln>
                      <a:noFill/>
                    </a:ln>
                    <a:extLst>
                      <a:ext uri="{53640926-AAD7-44D8-BBD7-CCE9431645EC}">
                        <a14:shadowObscured xmlns:a14="http://schemas.microsoft.com/office/drawing/2010/main"/>
                      </a:ext>
                    </a:extLst>
                  </pic:spPr>
                </pic:pic>
              </a:graphicData>
            </a:graphic>
          </wp:inline>
        </w:drawing>
      </w:r>
    </w:p>
    <w:p w14:paraId="0E7E20B4" w14:textId="77777777" w:rsidR="009000BD" w:rsidRPr="00E86517" w:rsidRDefault="009000BD" w:rsidP="000637DB"/>
    <w:p w14:paraId="0993936F" w14:textId="2433F84A" w:rsidR="007543F1" w:rsidRPr="00E86517" w:rsidRDefault="00E621FE" w:rsidP="00B8487C">
      <w:pPr>
        <w:pStyle w:val="Heading2"/>
        <w:spacing w:after="120" w:line="259" w:lineRule="auto"/>
        <w:rPr>
          <w:rFonts w:ascii="Arial" w:hAnsi="Arial" w:cs="Arial"/>
          <w:b/>
          <w:bCs/>
        </w:rPr>
      </w:pPr>
      <w:bookmarkStart w:id="10" w:name="_bhy2c27o4ccd" w:colFirst="0" w:colLast="0"/>
      <w:bookmarkStart w:id="11" w:name="_Toc202357688"/>
      <w:bookmarkEnd w:id="10"/>
      <w:r w:rsidRPr="00E86517">
        <w:rPr>
          <w:rFonts w:ascii="Arial" w:eastAsiaTheme="majorEastAsia" w:hAnsi="Arial" w:cs="Arial"/>
          <w:b/>
          <w:bCs/>
          <w:lang w:eastAsia="en-US"/>
        </w:rPr>
        <w:t>1.2. Misija, vīzija un vērtības</w:t>
      </w:r>
      <w:bookmarkEnd w:id="11"/>
    </w:p>
    <w:p w14:paraId="7D8BB0CF" w14:textId="7D1F7E55" w:rsidR="007543F1" w:rsidRPr="00E86517" w:rsidRDefault="00E621FE" w:rsidP="00B8487C">
      <w:pPr>
        <w:spacing w:after="120" w:line="360" w:lineRule="auto"/>
      </w:pPr>
      <w:r w:rsidRPr="00E86517">
        <w:t>Jaun</w:t>
      </w:r>
      <w:r w:rsidR="00FF6BAC" w:rsidRPr="00E86517">
        <w:t>aj</w:t>
      </w:r>
      <w:r w:rsidRPr="00E86517">
        <w:t xml:space="preserve">am plānošanas periodam Valmieras muzejs definējis sekojošu </w:t>
      </w:r>
      <w:r w:rsidRPr="00E86517">
        <w:rPr>
          <w:b/>
          <w:bCs/>
        </w:rPr>
        <w:t>misiju</w:t>
      </w:r>
      <w:r w:rsidRPr="00E86517">
        <w:t xml:space="preserve">: </w:t>
      </w:r>
    </w:p>
    <w:p w14:paraId="730AEAD5" w14:textId="77777777" w:rsidR="007543F1" w:rsidRPr="00E86517" w:rsidRDefault="007543F1" w:rsidP="000637DB">
      <w:pPr>
        <w:spacing w:line="360" w:lineRule="auto"/>
      </w:pPr>
    </w:p>
    <w:p w14:paraId="2A9C2FD4" w14:textId="77777777" w:rsidR="00546FFF" w:rsidRPr="00E86517" w:rsidRDefault="00E621FE" w:rsidP="002E5C4A">
      <w:pPr>
        <w:spacing w:line="360" w:lineRule="auto"/>
        <w:jc w:val="both"/>
        <w:rPr>
          <w:i/>
          <w:iCs/>
        </w:rPr>
      </w:pPr>
      <w:r w:rsidRPr="00E86517">
        <w:rPr>
          <w:i/>
          <w:iCs/>
        </w:rPr>
        <w:t xml:space="preserve">Valmieras muzeja misija ir saglabāt un pētīt Valmieras pilsētas un novada vēsturi, vācot daudzveidīgas kultūrvēstures liecības no senatnes līdz mūsdienām. Muzejs veicina sabiedrības </w:t>
      </w:r>
      <w:r w:rsidRPr="00E86517">
        <w:rPr>
          <w:i/>
          <w:iCs/>
        </w:rPr>
        <w:lastRenderedPageBreak/>
        <w:t xml:space="preserve">iesaisti kultūras procesos, nodrošinot piekļuvi kultūras mantojumam, attīstot prasmes un stiprinot nacionālo lepnumu. </w:t>
      </w:r>
    </w:p>
    <w:p w14:paraId="6C4DC5B2" w14:textId="77777777" w:rsidR="00546FFF" w:rsidRPr="00E86517" w:rsidRDefault="00546FFF" w:rsidP="000637DB">
      <w:pPr>
        <w:spacing w:line="360" w:lineRule="auto"/>
      </w:pPr>
    </w:p>
    <w:p w14:paraId="488905AC" w14:textId="1CC9EA67" w:rsidR="007543F1" w:rsidRPr="00E86517" w:rsidRDefault="00E621FE" w:rsidP="000637DB">
      <w:pPr>
        <w:pStyle w:val="NoSpacing"/>
        <w:spacing w:line="360" w:lineRule="auto"/>
        <w:rPr>
          <w:b/>
          <w:bCs/>
          <w:noProof/>
          <w:lang w:val="lv-LV"/>
        </w:rPr>
      </w:pPr>
      <w:r w:rsidRPr="00E86517">
        <w:rPr>
          <w:b/>
          <w:bCs/>
          <w:noProof/>
          <w:lang w:val="lv-LV"/>
        </w:rPr>
        <w:t>Vīzija</w:t>
      </w:r>
    </w:p>
    <w:p w14:paraId="093238FA" w14:textId="77777777" w:rsidR="000637DB" w:rsidRPr="00E86517" w:rsidRDefault="000637DB" w:rsidP="000637DB">
      <w:pPr>
        <w:pStyle w:val="NoSpacing"/>
        <w:spacing w:line="360" w:lineRule="auto"/>
        <w:rPr>
          <w:b/>
          <w:bCs/>
          <w:noProof/>
          <w:lang w:val="lv-LV"/>
        </w:rPr>
      </w:pPr>
    </w:p>
    <w:p w14:paraId="4BAB840E" w14:textId="4C8EC383" w:rsidR="007543F1" w:rsidRPr="00E86517" w:rsidRDefault="00E621FE" w:rsidP="000637DB">
      <w:pPr>
        <w:pStyle w:val="NoSpacing"/>
        <w:spacing w:line="360" w:lineRule="auto"/>
        <w:rPr>
          <w:b/>
          <w:bCs/>
          <w:noProof/>
          <w:lang w:val="lv-LV"/>
        </w:rPr>
      </w:pPr>
      <w:r w:rsidRPr="00E86517">
        <w:rPr>
          <w:b/>
          <w:bCs/>
          <w:noProof/>
          <w:lang w:val="lv-LV"/>
        </w:rPr>
        <w:t>Satikšanās vieta</w:t>
      </w:r>
      <w:r w:rsidR="00EA05BD" w:rsidRPr="00E86517">
        <w:rPr>
          <w:b/>
          <w:bCs/>
          <w:noProof/>
          <w:lang w:val="lv-LV"/>
        </w:rPr>
        <w:t xml:space="preserve"> –</w:t>
      </w:r>
      <w:r w:rsidRPr="00E86517">
        <w:rPr>
          <w:b/>
          <w:bCs/>
          <w:noProof/>
          <w:lang w:val="lv-LV"/>
        </w:rPr>
        <w:t xml:space="preserve"> Valmieras muzejs</w:t>
      </w:r>
    </w:p>
    <w:p w14:paraId="71852ADA" w14:textId="77777777" w:rsidR="000637DB" w:rsidRPr="00E86517" w:rsidRDefault="000637DB" w:rsidP="000637DB">
      <w:pPr>
        <w:pStyle w:val="NoSpacing"/>
        <w:spacing w:line="360" w:lineRule="auto"/>
        <w:rPr>
          <w:b/>
          <w:bCs/>
          <w:noProof/>
          <w:lang w:val="lv-LV"/>
        </w:rPr>
      </w:pPr>
    </w:p>
    <w:p w14:paraId="08A6DB0A" w14:textId="77777777" w:rsidR="00471EE2" w:rsidRPr="00E86517" w:rsidRDefault="00E621FE" w:rsidP="002E5C4A">
      <w:pPr>
        <w:pStyle w:val="NoSpacing"/>
        <w:spacing w:line="360" w:lineRule="auto"/>
        <w:ind w:firstLine="720"/>
        <w:jc w:val="both"/>
        <w:rPr>
          <w:noProof/>
          <w:lang w:val="lv-LV"/>
        </w:rPr>
      </w:pPr>
      <w:bookmarkStart w:id="12" w:name="_1f9bdhntxox0" w:colFirst="0" w:colLast="0"/>
      <w:bookmarkEnd w:id="12"/>
      <w:r w:rsidRPr="00E86517">
        <w:rPr>
          <w:noProof/>
          <w:lang w:val="lv-LV"/>
        </w:rPr>
        <w:t xml:space="preserve">Valmieras muzejs jau šobrīd ir kļuvis par tikšanās vietu dažādām sabiedrības grupām, veidojot </w:t>
      </w:r>
      <w:r w:rsidR="00C16437" w:rsidRPr="00E86517">
        <w:rPr>
          <w:noProof/>
          <w:lang w:val="lv-LV"/>
        </w:rPr>
        <w:t>kultūr</w:t>
      </w:r>
      <w:r w:rsidRPr="00E86517">
        <w:rPr>
          <w:noProof/>
          <w:lang w:val="lv-LV"/>
        </w:rPr>
        <w:t>telpu, vidi, saturu un aktivitātes, kas</w:t>
      </w:r>
      <w:r w:rsidR="00EA05BD" w:rsidRPr="00E86517">
        <w:rPr>
          <w:noProof/>
          <w:lang w:val="lv-LV"/>
        </w:rPr>
        <w:t>,</w:t>
      </w:r>
      <w:r w:rsidRPr="00E86517">
        <w:rPr>
          <w:noProof/>
          <w:lang w:val="lv-LV"/>
        </w:rPr>
        <w:t xml:space="preserve"> balstoties uz kultūras mantojumu un vēstures procesu pētniecību, veicina savstarpēju sapratni, sadarbību un dialogu. </w:t>
      </w:r>
    </w:p>
    <w:p w14:paraId="36167F34" w14:textId="405AB7E6" w:rsidR="00471EE2" w:rsidRPr="00E86517" w:rsidRDefault="00471EE2" w:rsidP="002C0078">
      <w:pPr>
        <w:pStyle w:val="NoSpacing"/>
        <w:spacing w:line="360" w:lineRule="auto"/>
        <w:ind w:firstLine="720"/>
        <w:jc w:val="both"/>
        <w:rPr>
          <w:noProof/>
          <w:lang w:val="lv-LV"/>
        </w:rPr>
      </w:pPr>
      <w:r w:rsidRPr="00E86517">
        <w:rPr>
          <w:noProof/>
          <w:lang w:val="lv-LV"/>
        </w:rPr>
        <w:t xml:space="preserve">Muzejam ir nozīmīga un pastāvīga vieta Valmieras novada pašvaldības komunikācijā, liela daļa vietējās un ārvalstu delegācijas, ko uzņem pašvaldība, ir viesi Valmieras muzejā. Muzejs piedāvā tiem ar izziņu saistītus pakalpojumus (ekspozīcija </w:t>
      </w:r>
      <w:r w:rsidR="00353837" w:rsidRPr="00E86517">
        <w:rPr>
          <w:noProof/>
          <w:lang w:val="lv-LV"/>
        </w:rPr>
        <w:t>“</w:t>
      </w:r>
      <w:r w:rsidRPr="00E86517">
        <w:rPr>
          <w:noProof/>
          <w:lang w:val="lv-LV"/>
        </w:rPr>
        <w:t>de</w:t>
      </w:r>
      <w:r w:rsidR="00353837" w:rsidRPr="00E86517">
        <w:rPr>
          <w:noProof/>
          <w:lang w:val="lv-LV"/>
        </w:rPr>
        <w:t> </w:t>
      </w:r>
      <w:r w:rsidRPr="00E86517">
        <w:rPr>
          <w:noProof/>
          <w:lang w:val="lv-LV"/>
        </w:rPr>
        <w:t>Woldemer</w:t>
      </w:r>
      <w:r w:rsidR="00353837" w:rsidRPr="00E86517">
        <w:rPr>
          <w:noProof/>
          <w:lang w:val="lv-LV"/>
        </w:rPr>
        <w:t>”</w:t>
      </w:r>
      <w:r w:rsidRPr="00E86517">
        <w:rPr>
          <w:noProof/>
          <w:lang w:val="lv-LV"/>
        </w:rPr>
        <w:t xml:space="preserve">, Izstāžu nama piedāvājums, ekskursijas), kā arī muzejvidi </w:t>
      </w:r>
      <w:r w:rsidR="00353837" w:rsidRPr="00E86517">
        <w:rPr>
          <w:noProof/>
          <w:lang w:val="lv-LV"/>
        </w:rPr>
        <w:t>–</w:t>
      </w:r>
      <w:r w:rsidRPr="00E86517">
        <w:rPr>
          <w:noProof/>
          <w:lang w:val="lv-LV"/>
        </w:rPr>
        <w:t xml:space="preserve"> telpas un ārtelpu</w:t>
      </w:r>
      <w:r w:rsidR="001879CA" w:rsidRPr="00E86517">
        <w:rPr>
          <w:noProof/>
          <w:lang w:val="lv-LV"/>
        </w:rPr>
        <w:t xml:space="preserve"> ar augstu vietas kvalitāti</w:t>
      </w:r>
      <w:r w:rsidRPr="00E86517">
        <w:rPr>
          <w:noProof/>
          <w:lang w:val="lv-LV"/>
        </w:rPr>
        <w:t>, kā komunik</w:t>
      </w:r>
      <w:r w:rsidR="002C0078" w:rsidRPr="00E86517">
        <w:rPr>
          <w:noProof/>
          <w:lang w:val="lv-LV"/>
        </w:rPr>
        <w:t>ācijas lokāciju</w:t>
      </w:r>
      <w:r w:rsidRPr="00E86517">
        <w:rPr>
          <w:noProof/>
          <w:lang w:val="lv-LV"/>
        </w:rPr>
        <w:t xml:space="preserve"> dažādiem pasākumiem (tikšanās, LR un ārvalstu politisku un kultūras personību vizītes, tīklošanās pasākumi, semināri, darba grupu sanāksmes). </w:t>
      </w:r>
      <w:r w:rsidR="002C0078" w:rsidRPr="00E86517">
        <w:rPr>
          <w:noProof/>
          <w:lang w:val="lv-LV"/>
        </w:rPr>
        <w:t xml:space="preserve">2024.gada jūlijā Valmierā viesojoties 100 Latvijas goda konsuliem no 40 valstīm, tie apmeklēja arī ekspozīciju </w:t>
      </w:r>
      <w:r w:rsidR="00353837" w:rsidRPr="00E86517">
        <w:rPr>
          <w:noProof/>
          <w:lang w:val="lv-LV"/>
        </w:rPr>
        <w:t>“</w:t>
      </w:r>
      <w:r w:rsidR="002C0078" w:rsidRPr="00E86517">
        <w:rPr>
          <w:noProof/>
          <w:lang w:val="lv-LV"/>
        </w:rPr>
        <w:t>de</w:t>
      </w:r>
      <w:r w:rsidR="00353837" w:rsidRPr="00E86517">
        <w:rPr>
          <w:noProof/>
          <w:lang w:val="lv-LV"/>
        </w:rPr>
        <w:t> </w:t>
      </w:r>
      <w:r w:rsidR="002C0078" w:rsidRPr="00E86517">
        <w:rPr>
          <w:noProof/>
          <w:lang w:val="lv-LV"/>
        </w:rPr>
        <w:t>Woldemer</w:t>
      </w:r>
      <w:r w:rsidR="00353837" w:rsidRPr="00E86517">
        <w:rPr>
          <w:noProof/>
          <w:lang w:val="lv-LV"/>
        </w:rPr>
        <w:t>”</w:t>
      </w:r>
      <w:r w:rsidR="002C0078" w:rsidRPr="00E86517">
        <w:rPr>
          <w:noProof/>
          <w:lang w:val="lv-LV"/>
        </w:rPr>
        <w:t>, iepazinās ar Valmieras pili, pilsētas vēsturi. Tas veicina muzeja atpazīstamību, stiprinot tā publisko un kultūras diplomātijas lomu, kā arī nodrošina muzeja infrastruktūrā ieguldīto investīciju atdevi.</w:t>
      </w:r>
    </w:p>
    <w:p w14:paraId="05027060" w14:textId="4D567A44" w:rsidR="000637DB" w:rsidRPr="00E86517" w:rsidRDefault="00E621FE" w:rsidP="002E5C4A">
      <w:pPr>
        <w:pStyle w:val="NoSpacing"/>
        <w:spacing w:line="360" w:lineRule="auto"/>
        <w:ind w:firstLine="720"/>
        <w:jc w:val="both"/>
        <w:rPr>
          <w:noProof/>
          <w:lang w:val="lv-LV"/>
        </w:rPr>
      </w:pPr>
      <w:r w:rsidRPr="00E86517">
        <w:rPr>
          <w:noProof/>
          <w:lang w:val="lv-LV"/>
        </w:rPr>
        <w:t>Nāk</w:t>
      </w:r>
      <w:r w:rsidR="00EA05BD" w:rsidRPr="00E86517">
        <w:rPr>
          <w:noProof/>
          <w:lang w:val="lv-LV"/>
        </w:rPr>
        <w:t>amaj</w:t>
      </w:r>
      <w:r w:rsidRPr="00E86517">
        <w:rPr>
          <w:noProof/>
          <w:lang w:val="lv-LV"/>
        </w:rPr>
        <w:t xml:space="preserve">am plānošanas periodam noteiktie prioritārie virzieni sekmēs aizvien lielāku muzeja iesaisti </w:t>
      </w:r>
      <w:r w:rsidR="00C16437" w:rsidRPr="00E86517">
        <w:rPr>
          <w:noProof/>
          <w:lang w:val="lv-LV"/>
        </w:rPr>
        <w:t xml:space="preserve">kultūras mantojuma saglabāšanā, </w:t>
      </w:r>
      <w:r w:rsidRPr="00E86517">
        <w:rPr>
          <w:noProof/>
          <w:lang w:val="lv-LV"/>
        </w:rPr>
        <w:t>sabiedrības kultūras izziņā un patēriņā, lai Valmieras muzejs kā tikšanās vieta nav tikai fiziska lokācija</w:t>
      </w:r>
      <w:r w:rsidR="00EA05BD" w:rsidRPr="00E86517">
        <w:rPr>
          <w:noProof/>
          <w:lang w:val="lv-LV"/>
        </w:rPr>
        <w:t xml:space="preserve">, </w:t>
      </w:r>
      <w:r w:rsidRPr="00E86517">
        <w:rPr>
          <w:noProof/>
          <w:lang w:val="lv-LV"/>
        </w:rPr>
        <w:t>bet ir platforma, kas ar kultūras, izglītības un sabiedrisko aktivitāšu palīdzību apvieno dažādus cilvēkus un grupas, veicinot savstarpēju cieņu, izpratni un kopības sajūtu.</w:t>
      </w:r>
      <w:r w:rsidR="00BA69F9" w:rsidRPr="00E86517">
        <w:rPr>
          <w:noProof/>
          <w:lang w:val="lv-LV"/>
        </w:rPr>
        <w:t xml:space="preserve"> Lai Valmieras muzejs ir vieta, kur izzināt, līdzdarboties un sarunāties.</w:t>
      </w:r>
    </w:p>
    <w:p w14:paraId="7938E589" w14:textId="77777777" w:rsidR="00471EE2" w:rsidRPr="00E86517" w:rsidRDefault="00471EE2" w:rsidP="002E5C4A">
      <w:pPr>
        <w:pStyle w:val="NoSpacing"/>
        <w:spacing w:line="360" w:lineRule="auto"/>
        <w:ind w:firstLine="720"/>
        <w:jc w:val="both"/>
        <w:rPr>
          <w:rFonts w:ascii="Times New Roman" w:hAnsi="Times New Roman" w:cs="Times New Roman"/>
          <w:noProof/>
          <w:sz w:val="24"/>
          <w:szCs w:val="24"/>
          <w:lang w:val="lv-LV"/>
        </w:rPr>
      </w:pPr>
    </w:p>
    <w:p w14:paraId="2ECB36B5" w14:textId="059B42ED" w:rsidR="007543F1" w:rsidRPr="00E86517" w:rsidRDefault="007B30E5" w:rsidP="00395F63">
      <w:pPr>
        <w:pStyle w:val="NoSpacing"/>
        <w:jc w:val="center"/>
        <w:rPr>
          <w:noProof/>
          <w:lang w:val="lv-LV"/>
        </w:rPr>
      </w:pPr>
      <w:bookmarkStart w:id="13" w:name="_jml4654yden" w:colFirst="0" w:colLast="0"/>
      <w:bookmarkEnd w:id="13"/>
      <w:r w:rsidRPr="00E86517">
        <w:rPr>
          <w:noProof/>
          <w:lang w:val="lv-LV"/>
        </w:rPr>
        <w:lastRenderedPageBreak/>
        <w:drawing>
          <wp:inline distT="114300" distB="114300" distL="114300" distR="114300" wp14:anchorId="30633ADE" wp14:editId="2104C2A6">
            <wp:extent cx="6282047" cy="7232073"/>
            <wp:effectExtent l="0" t="0" r="5080" b="6985"/>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344445" cy="7303908"/>
                    </a:xfrm>
                    <a:prstGeom prst="rect">
                      <a:avLst/>
                    </a:prstGeom>
                    <a:ln/>
                  </pic:spPr>
                </pic:pic>
              </a:graphicData>
            </a:graphic>
          </wp:inline>
        </w:drawing>
      </w:r>
      <w:r w:rsidR="00E621FE" w:rsidRPr="00E86517">
        <w:rPr>
          <w:noProof/>
          <w:lang w:val="lv-LV"/>
        </w:rPr>
        <w:br w:type="page"/>
      </w:r>
    </w:p>
    <w:p w14:paraId="61A31515" w14:textId="4C0A7ECF" w:rsidR="00711CEF" w:rsidRPr="00E86517" w:rsidRDefault="002F7A4F" w:rsidP="00C85450">
      <w:pPr>
        <w:spacing w:line="360" w:lineRule="auto"/>
        <w:rPr>
          <w:b/>
        </w:rPr>
      </w:pPr>
      <w:r w:rsidRPr="00E86517">
        <w:rPr>
          <w:b/>
        </w:rPr>
        <w:lastRenderedPageBreak/>
        <mc:AlternateContent>
          <mc:Choice Requires="wpg">
            <w:drawing>
              <wp:anchor distT="0" distB="0" distL="114300" distR="114300" simplePos="0" relativeHeight="251672576" behindDoc="0" locked="0" layoutInCell="1" allowOverlap="1" wp14:anchorId="3C0B094E" wp14:editId="5EEE29AE">
                <wp:simplePos x="0" y="0"/>
                <wp:positionH relativeFrom="column">
                  <wp:posOffset>-142240</wp:posOffset>
                </wp:positionH>
                <wp:positionV relativeFrom="paragraph">
                  <wp:posOffset>264160</wp:posOffset>
                </wp:positionV>
                <wp:extent cx="6200775" cy="4124325"/>
                <wp:effectExtent l="57150" t="19050" r="85725" b="104775"/>
                <wp:wrapNone/>
                <wp:docPr id="33" name="Grupa 33"/>
                <wp:cNvGraphicFramePr/>
                <a:graphic xmlns:a="http://schemas.openxmlformats.org/drawingml/2006/main">
                  <a:graphicData uri="http://schemas.microsoft.com/office/word/2010/wordprocessingGroup">
                    <wpg:wgp>
                      <wpg:cNvGrpSpPr/>
                      <wpg:grpSpPr>
                        <a:xfrm>
                          <a:off x="0" y="0"/>
                          <a:ext cx="6200775" cy="4124325"/>
                          <a:chOff x="0" y="0"/>
                          <a:chExt cx="6200775" cy="4124325"/>
                        </a:xfrm>
                      </wpg:grpSpPr>
                      <wpg:grpSp>
                        <wpg:cNvPr id="18" name="Grupa 18"/>
                        <wpg:cNvGrpSpPr/>
                        <wpg:grpSpPr>
                          <a:xfrm>
                            <a:off x="2247900" y="1323975"/>
                            <a:ext cx="1724025" cy="1200150"/>
                            <a:chOff x="0" y="0"/>
                            <a:chExt cx="1724025" cy="1200150"/>
                          </a:xfrm>
                        </wpg:grpSpPr>
                        <wps:wsp>
                          <wps:cNvPr id="1" name="Ovāls 1"/>
                          <wps:cNvSpPr/>
                          <wps:spPr>
                            <a:xfrm>
                              <a:off x="0" y="0"/>
                              <a:ext cx="1724025" cy="12001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kstlodziņš 13"/>
                          <wps:cNvSpPr txBox="1"/>
                          <wps:spPr>
                            <a:xfrm>
                              <a:off x="180975" y="409575"/>
                              <a:ext cx="1533525" cy="428625"/>
                            </a:xfrm>
                            <a:prstGeom prst="rect">
                              <a:avLst/>
                            </a:prstGeom>
                            <a:noFill/>
                            <a:ln w="6350">
                              <a:noFill/>
                            </a:ln>
                          </wps:spPr>
                          <wps:txbx>
                            <w:txbxContent>
                              <w:p w14:paraId="7CAB07F6" w14:textId="3C1B745E" w:rsidR="004E5345" w:rsidRPr="006E656E" w:rsidRDefault="004E5345">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56E">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Valmieras muzejs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Grupa 20"/>
                        <wpg:cNvGrpSpPr/>
                        <wpg:grpSpPr>
                          <a:xfrm>
                            <a:off x="695325" y="28575"/>
                            <a:ext cx="2181225" cy="1504950"/>
                            <a:chOff x="0" y="0"/>
                            <a:chExt cx="2181225" cy="1504950"/>
                          </a:xfrm>
                        </wpg:grpSpPr>
                        <wps:wsp>
                          <wps:cNvPr id="19" name="Ovāls 19"/>
                          <wps:cNvSpPr/>
                          <wps:spPr>
                            <a:xfrm>
                              <a:off x="0" y="0"/>
                              <a:ext cx="2181225" cy="15049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kstlodziņš 2"/>
                          <wps:cNvSpPr txBox="1">
                            <a:spLocks noChangeArrowheads="1"/>
                          </wps:cNvSpPr>
                          <wps:spPr bwMode="auto">
                            <a:xfrm>
                              <a:off x="352425" y="187325"/>
                              <a:ext cx="1447800" cy="1108075"/>
                            </a:xfrm>
                            <a:prstGeom prst="rect">
                              <a:avLst/>
                            </a:prstGeom>
                            <a:noFill/>
                            <a:ln w="9525">
                              <a:noFill/>
                              <a:miter lim="800000"/>
                              <a:headEnd/>
                              <a:tailEnd/>
                            </a:ln>
                          </wps:spPr>
                          <wps:txbx>
                            <w:txbxContent>
                              <w:p w14:paraId="76DFD6AE" w14:textId="027F480E" w:rsidR="004E5345" w:rsidRDefault="004E5345" w:rsidP="002F7A4F">
                                <w:pPr>
                                  <w:jc w:val="center"/>
                                  <w:rPr>
                                    <w:rFonts w:ascii="Times New Roman" w:hAnsi="Times New Roman" w:cs="Times New Roman"/>
                                    <w:sz w:val="24"/>
                                    <w:szCs w:val="24"/>
                                  </w:rPr>
                                </w:pPr>
                                <w:r w:rsidRPr="00495D67">
                                  <w:rPr>
                                    <w:rFonts w:ascii="Times New Roman" w:hAnsi="Times New Roman" w:cs="Times New Roman"/>
                                    <w:sz w:val="24"/>
                                    <w:szCs w:val="24"/>
                                  </w:rPr>
                                  <w:t>Daudzveidīgs muzeja krājums</w:t>
                                </w:r>
                                <w:r>
                                  <w:rPr>
                                    <w:rFonts w:ascii="Times New Roman" w:hAnsi="Times New Roman" w:cs="Times New Roman"/>
                                    <w:sz w:val="24"/>
                                    <w:szCs w:val="24"/>
                                  </w:rPr>
                                  <w:t xml:space="preserve"> –</w:t>
                                </w:r>
                                <w:r w:rsidRPr="00495D67">
                                  <w:rPr>
                                    <w:rFonts w:ascii="Times New Roman" w:hAnsi="Times New Roman" w:cs="Times New Roman"/>
                                    <w:sz w:val="24"/>
                                    <w:szCs w:val="24"/>
                                  </w:rPr>
                                  <w:t xml:space="preserve"> </w:t>
                                </w:r>
                              </w:p>
                              <w:p w14:paraId="41E52A10" w14:textId="0ABFB06C" w:rsidR="004E5345" w:rsidRDefault="004E5345" w:rsidP="002F7A4F">
                                <w:pPr>
                                  <w:jc w:val="center"/>
                                </w:pPr>
                                <w:r w:rsidRPr="00495D67">
                                  <w:rPr>
                                    <w:rFonts w:ascii="Times New Roman" w:hAnsi="Times New Roman" w:cs="Times New Roman"/>
                                    <w:sz w:val="24"/>
                                    <w:szCs w:val="24"/>
                                  </w:rPr>
                                  <w:t>kultūras materiālais un nemateriālais mantojums</w:t>
                                </w:r>
                              </w:p>
                            </w:txbxContent>
                          </wps:txbx>
                          <wps:bodyPr rot="0" vert="horz" wrap="square" lIns="91440" tIns="45720" rIns="91440" bIns="45720" anchor="t" anchorCtr="0">
                            <a:spAutoFit/>
                          </wps:bodyPr>
                        </wps:wsp>
                      </wpg:grpSp>
                      <wpg:grpSp>
                        <wpg:cNvPr id="21" name="Grupa 21"/>
                        <wpg:cNvGrpSpPr/>
                        <wpg:grpSpPr>
                          <a:xfrm>
                            <a:off x="3314700" y="0"/>
                            <a:ext cx="2181225" cy="1504950"/>
                            <a:chOff x="0" y="0"/>
                            <a:chExt cx="2181225" cy="1504950"/>
                          </a:xfrm>
                        </wpg:grpSpPr>
                        <wps:wsp>
                          <wps:cNvPr id="22" name="Ovāls 22"/>
                          <wps:cNvSpPr/>
                          <wps:spPr>
                            <a:xfrm>
                              <a:off x="0" y="0"/>
                              <a:ext cx="2181225" cy="15049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kstlodziņš 2"/>
                          <wps:cNvSpPr txBox="1">
                            <a:spLocks noChangeArrowheads="1"/>
                          </wps:cNvSpPr>
                          <wps:spPr bwMode="auto">
                            <a:xfrm>
                              <a:off x="285749" y="200025"/>
                              <a:ext cx="1666876" cy="1290320"/>
                            </a:xfrm>
                            <a:prstGeom prst="rect">
                              <a:avLst/>
                            </a:prstGeom>
                            <a:noFill/>
                            <a:ln w="9525">
                              <a:noFill/>
                              <a:miter lim="800000"/>
                              <a:headEnd/>
                              <a:tailEnd/>
                            </a:ln>
                          </wps:spPr>
                          <wps:txbx>
                            <w:txbxContent>
                              <w:p w14:paraId="4FBA7065" w14:textId="7802207F" w:rsidR="004E5345" w:rsidRDefault="004E5345" w:rsidP="002F7A4F">
                                <w:pPr>
                                  <w:jc w:val="center"/>
                                </w:pPr>
                                <w:r w:rsidRPr="00495D67">
                                  <w:rPr>
                                    <w:rFonts w:ascii="Times New Roman" w:hAnsi="Times New Roman" w:cs="Times New Roman"/>
                                    <w:sz w:val="24"/>
                                    <w:szCs w:val="24"/>
                                  </w:rPr>
                                  <w:t>Zinātniski pētnieciskais darbs, kas nodrošina pētniecisko rezultātu pieejamību un sabiedrības iesaisti</w:t>
                                </w:r>
                              </w:p>
                            </w:txbxContent>
                          </wps:txbx>
                          <wps:bodyPr rot="0" vert="horz" wrap="square" lIns="91440" tIns="45720" rIns="91440" bIns="45720" anchor="t" anchorCtr="0">
                            <a:noAutofit/>
                          </wps:bodyPr>
                        </wps:wsp>
                      </wpg:grpSp>
                      <wpg:grpSp>
                        <wpg:cNvPr id="24" name="Grupa 24"/>
                        <wpg:cNvGrpSpPr/>
                        <wpg:grpSpPr>
                          <a:xfrm>
                            <a:off x="4019550" y="1600200"/>
                            <a:ext cx="2181225" cy="1504950"/>
                            <a:chOff x="0" y="0"/>
                            <a:chExt cx="2181225" cy="1504950"/>
                          </a:xfrm>
                        </wpg:grpSpPr>
                        <wps:wsp>
                          <wps:cNvPr id="25" name="Ovāls 25"/>
                          <wps:cNvSpPr/>
                          <wps:spPr>
                            <a:xfrm>
                              <a:off x="0" y="0"/>
                              <a:ext cx="2181225" cy="15049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kstlodziņš 2"/>
                          <wps:cNvSpPr txBox="1">
                            <a:spLocks noChangeArrowheads="1"/>
                          </wps:cNvSpPr>
                          <wps:spPr bwMode="auto">
                            <a:xfrm>
                              <a:off x="333375" y="171270"/>
                              <a:ext cx="1600834" cy="1310004"/>
                            </a:xfrm>
                            <a:prstGeom prst="rect">
                              <a:avLst/>
                            </a:prstGeom>
                            <a:noFill/>
                            <a:ln w="9525">
                              <a:noFill/>
                              <a:miter lim="800000"/>
                              <a:headEnd/>
                              <a:tailEnd/>
                            </a:ln>
                          </wps:spPr>
                          <wps:txbx>
                            <w:txbxContent>
                              <w:p w14:paraId="18F6FF14" w14:textId="6A4C1481" w:rsidR="004E5345" w:rsidRDefault="004E5345" w:rsidP="002F7A4F">
                                <w:pPr>
                                  <w:jc w:val="center"/>
                                </w:pPr>
                                <w:r w:rsidRPr="00495D67">
                                  <w:rPr>
                                    <w:rFonts w:ascii="Times New Roman" w:hAnsi="Times New Roman" w:cs="Times New Roman"/>
                                    <w:sz w:val="24"/>
                                    <w:szCs w:val="24"/>
                                  </w:rPr>
                                  <w:t xml:space="preserve">Muzejvide, kas harmoniski integrē vēstures, kultūras un dabas mantojumu, nodrošinot </w:t>
                                </w:r>
                                <w:r w:rsidR="002E5234">
                                  <w:rPr>
                                    <w:rFonts w:ascii="Times New Roman" w:hAnsi="Times New Roman" w:cs="Times New Roman"/>
                                    <w:sz w:val="24"/>
                                    <w:szCs w:val="24"/>
                                  </w:rPr>
                                  <w:t>tās</w:t>
                                </w:r>
                                <w:r w:rsidRPr="00495D67">
                                  <w:rPr>
                                    <w:rFonts w:ascii="Times New Roman" w:hAnsi="Times New Roman" w:cs="Times New Roman"/>
                                    <w:sz w:val="24"/>
                                    <w:szCs w:val="24"/>
                                  </w:rPr>
                                  <w:t xml:space="preserve"> ilgtspēju</w:t>
                                </w:r>
                              </w:p>
                            </w:txbxContent>
                          </wps:txbx>
                          <wps:bodyPr rot="0" vert="horz" wrap="square" lIns="91440" tIns="45720" rIns="91440" bIns="45720" anchor="t" anchorCtr="0">
                            <a:spAutoFit/>
                          </wps:bodyPr>
                        </wps:wsp>
                      </wpg:grpSp>
                      <wpg:grpSp>
                        <wpg:cNvPr id="27" name="Grupa 27"/>
                        <wpg:cNvGrpSpPr/>
                        <wpg:grpSpPr>
                          <a:xfrm>
                            <a:off x="0" y="1657350"/>
                            <a:ext cx="2181225" cy="1504950"/>
                            <a:chOff x="0" y="0"/>
                            <a:chExt cx="2181225" cy="1504950"/>
                          </a:xfrm>
                        </wpg:grpSpPr>
                        <wps:wsp>
                          <wps:cNvPr id="28" name="Ovāls 28"/>
                          <wps:cNvSpPr/>
                          <wps:spPr>
                            <a:xfrm>
                              <a:off x="0" y="0"/>
                              <a:ext cx="2181225" cy="15049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kstlodziņš 2"/>
                          <wps:cNvSpPr txBox="1">
                            <a:spLocks noChangeArrowheads="1"/>
                          </wps:cNvSpPr>
                          <wps:spPr bwMode="auto">
                            <a:xfrm>
                              <a:off x="285116" y="209370"/>
                              <a:ext cx="1600834" cy="1108709"/>
                            </a:xfrm>
                            <a:prstGeom prst="rect">
                              <a:avLst/>
                            </a:prstGeom>
                            <a:noFill/>
                            <a:ln w="9525">
                              <a:noFill/>
                              <a:miter lim="800000"/>
                              <a:headEnd/>
                              <a:tailEnd/>
                            </a:ln>
                          </wps:spPr>
                          <wps:txbx>
                            <w:txbxContent>
                              <w:p w14:paraId="3A800620" w14:textId="77777777" w:rsidR="004E5345" w:rsidRDefault="004E5345" w:rsidP="002F7A4F">
                                <w:pPr>
                                  <w:jc w:val="center"/>
                                </w:pPr>
                                <w:r w:rsidRPr="00495D67">
                                  <w:rPr>
                                    <w:rFonts w:ascii="Times New Roman" w:hAnsi="Times New Roman" w:cs="Times New Roman"/>
                                    <w:sz w:val="24"/>
                                    <w:szCs w:val="24"/>
                                  </w:rPr>
                                  <w:t>Pētniecībā balstīts mūsdienīgs, daudzveidīgs un radošs muzeja kultūras satura piedāvājums</w:t>
                                </w:r>
                              </w:p>
                            </w:txbxContent>
                          </wps:txbx>
                          <wps:bodyPr rot="0" vert="horz" wrap="square" lIns="91440" tIns="45720" rIns="91440" bIns="45720" anchor="t" anchorCtr="0">
                            <a:spAutoFit/>
                          </wps:bodyPr>
                        </wps:wsp>
                      </wpg:grpSp>
                      <wpg:grpSp>
                        <wpg:cNvPr id="30" name="Grupa 30"/>
                        <wpg:cNvGrpSpPr/>
                        <wpg:grpSpPr>
                          <a:xfrm>
                            <a:off x="2057400" y="2619375"/>
                            <a:ext cx="2181225" cy="1504950"/>
                            <a:chOff x="0" y="0"/>
                            <a:chExt cx="2181225" cy="1504950"/>
                          </a:xfrm>
                        </wpg:grpSpPr>
                        <wps:wsp>
                          <wps:cNvPr id="31" name="Ovāls 31"/>
                          <wps:cNvSpPr/>
                          <wps:spPr>
                            <a:xfrm>
                              <a:off x="0" y="0"/>
                              <a:ext cx="2181225" cy="15049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kstlodziņš 2"/>
                          <wps:cNvSpPr txBox="1">
                            <a:spLocks noChangeArrowheads="1"/>
                          </wps:cNvSpPr>
                          <wps:spPr bwMode="auto">
                            <a:xfrm>
                              <a:off x="276225" y="485595"/>
                              <a:ext cx="1600834" cy="504189"/>
                            </a:xfrm>
                            <a:prstGeom prst="rect">
                              <a:avLst/>
                            </a:prstGeom>
                            <a:noFill/>
                            <a:ln w="9525">
                              <a:noFill/>
                              <a:miter lim="800000"/>
                              <a:headEnd/>
                              <a:tailEnd/>
                            </a:ln>
                          </wps:spPr>
                          <wps:txbx>
                            <w:txbxContent>
                              <w:p w14:paraId="78DFF4B7" w14:textId="2094E867" w:rsidR="004E5345" w:rsidRDefault="004E5345" w:rsidP="002F7A4F">
                                <w:pPr>
                                  <w:jc w:val="center"/>
                                </w:pPr>
                                <w:r w:rsidRPr="00495D67">
                                  <w:rPr>
                                    <w:rFonts w:ascii="Times New Roman" w:hAnsi="Times New Roman" w:cs="Times New Roman"/>
                                    <w:sz w:val="24"/>
                                    <w:szCs w:val="24"/>
                                  </w:rPr>
                                  <w:t>Atvērtība un piekļūstamība</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w14:anchorId="3C0B094E" id="Grupa 33" o:spid="_x0000_s1026" style="position:absolute;margin-left:-11.2pt;margin-top:20.8pt;width:488.25pt;height:324.75pt;z-index:251672576;mso-width-relative:margin;mso-height-relative:margin" coordsize="62007,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">
                <v:group id="Grupa 18" o:spid="_x0000_s1027" style="position:absolute;left:22479;top:13239;width:17240;height:12002" coordsize="1724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āls 1" o:spid="_x0000_s1028" style="position:absolute;width:17240;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" fillcolor="#4f81bd [3204]" strokecolor="#4579b8 [3044]">
                    <v:fill color2="#a7bfde [1620]" rotate="t" angle="180" focus="100%" type="gradient">
                      <o:fill v:ext="view" type="gradientUnscaled"/>
                    </v:fill>
                    <v:shadow on="t" color="black" opacity="22937f" origin=",.5" offset="0,.63889mm"/>
                  </v:oval>
                  <v:shapetype id="_x0000_t202" coordsize="21600,21600" o:spt="202" path="m,l,21600r21600,l21600,xe">
                    <v:stroke joinstyle="miter"/>
                    <v:path gradientshapeok="t" o:connecttype="rect"/>
                  </v:shapetype>
                  <v:shape id="Tekstlodziņš 13" o:spid="_x0000_s1029" type="#_x0000_t202" style="position:absolute;left:1809;top:4095;width:15336;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7CAB07F6" w14:textId="3C1B745E" w:rsidR="004E5345" w:rsidRPr="006E656E" w:rsidRDefault="004E5345">
                          <w:pP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656E">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Valmieras muzejs</w:t>
                          </w:r>
                        </w:p>
                      </w:txbxContent>
                    </v:textbox>
                  </v:shape>
                </v:group>
                <v:group id="Grupa 20" o:spid="_x0000_s1030" style="position:absolute;left:6953;top:285;width:21812;height:15050" coordsize="2181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āls 19" o:spid="_x0000_s1031" style="position:absolute;width:2181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" fillcolor="#4f81bd [3204]" strokecolor="#4579b8 [3044]">
                    <v:fill color2="#a7bfde [1620]" rotate="t" angle="180" focus="100%" type="gradient">
                      <o:fill v:ext="view" type="gradientUnscaled"/>
                    </v:fill>
                    <v:shadow on="t" color="black" opacity="22937f" origin=",.5" offset="0,.63889mm"/>
                  </v:oval>
                  <v:shape id="Tekstlodziņš 2" o:spid="_x0000_s1032" type="#_x0000_t202" style="position:absolute;left:3524;top:1873;width:14478;height:1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DFD6AE" w14:textId="027F480E" w:rsidR="004E5345" w:rsidRDefault="004E5345" w:rsidP="002F7A4F">
                          <w:pPr>
                            <w:jc w:val="center"/>
                            <w:rPr>
                              <w:rFonts w:ascii="Times New Roman" w:hAnsi="Times New Roman" w:cs="Times New Roman"/>
                              <w:sz w:val="24"/>
                              <w:szCs w:val="24"/>
                            </w:rPr>
                          </w:pPr>
                          <w:r w:rsidRPr="00495D67">
                            <w:rPr>
                              <w:rFonts w:ascii="Times New Roman" w:hAnsi="Times New Roman" w:cs="Times New Roman"/>
                              <w:sz w:val="24"/>
                              <w:szCs w:val="24"/>
                            </w:rPr>
                            <w:t>Daudzveidīgs muzeja krājums</w:t>
                          </w:r>
                          <w:r>
                            <w:rPr>
                              <w:rFonts w:ascii="Times New Roman" w:hAnsi="Times New Roman" w:cs="Times New Roman"/>
                              <w:sz w:val="24"/>
                              <w:szCs w:val="24"/>
                            </w:rPr>
                            <w:t xml:space="preserve"> –</w:t>
                          </w:r>
                          <w:r w:rsidRPr="00495D67">
                            <w:rPr>
                              <w:rFonts w:ascii="Times New Roman" w:hAnsi="Times New Roman" w:cs="Times New Roman"/>
                              <w:sz w:val="24"/>
                              <w:szCs w:val="24"/>
                            </w:rPr>
                            <w:t xml:space="preserve"> </w:t>
                          </w:r>
                        </w:p>
                        <w:p w14:paraId="41E52A10" w14:textId="0ABFB06C" w:rsidR="004E5345" w:rsidRDefault="004E5345" w:rsidP="002F7A4F">
                          <w:pPr>
                            <w:jc w:val="center"/>
                          </w:pPr>
                          <w:r w:rsidRPr="00495D67">
                            <w:rPr>
                              <w:rFonts w:ascii="Times New Roman" w:hAnsi="Times New Roman" w:cs="Times New Roman"/>
                              <w:sz w:val="24"/>
                              <w:szCs w:val="24"/>
                            </w:rPr>
                            <w:t>kultūras materiālais un nemateriālais mantojums</w:t>
                          </w:r>
                        </w:p>
                      </w:txbxContent>
                    </v:textbox>
                  </v:shape>
                </v:group>
                <v:group id="Grupa 21" o:spid="_x0000_s1033" style="position:absolute;left:33147;width:21812;height:15049" coordsize="2181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āls 22" o:spid="_x0000_s1034" style="position:absolute;width:2181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" fillcolor="#4f81bd [3204]" strokecolor="#4579b8 [3044]">
                    <v:fill color2="#a7bfde [1620]" rotate="t" angle="180" focus="100%" type="gradient">
                      <o:fill v:ext="view" type="gradientUnscaled"/>
                    </v:fill>
                    <v:shadow on="t" color="black" opacity="22937f" origin=",.5" offset="0,.63889mm"/>
                  </v:oval>
                  <v:shape id="Tekstlodziņš 2" o:spid="_x0000_s1035" type="#_x0000_t202" style="position:absolute;left:2857;top:2000;width:16669;height:1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FBA7065" w14:textId="7802207F" w:rsidR="004E5345" w:rsidRDefault="004E5345" w:rsidP="002F7A4F">
                          <w:pPr>
                            <w:jc w:val="center"/>
                          </w:pPr>
                          <w:r w:rsidRPr="00495D67">
                            <w:rPr>
                              <w:rFonts w:ascii="Times New Roman" w:hAnsi="Times New Roman" w:cs="Times New Roman"/>
                              <w:sz w:val="24"/>
                              <w:szCs w:val="24"/>
                            </w:rPr>
                            <w:t>Zinātniski pētnieciskais darbs, kas nodrošina pētniecisko rezultātu pieejamību un sabiedrības iesaisti</w:t>
                          </w:r>
                        </w:p>
                      </w:txbxContent>
                    </v:textbox>
                  </v:shape>
                </v:group>
                <v:group id="Grupa 24" o:spid="_x0000_s1036" style="position:absolute;left:40195;top:16002;width:21812;height:15049" coordsize="2181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āls 25" o:spid="_x0000_s1037" style="position:absolute;width:2181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" fillcolor="#4f81bd [3204]" strokecolor="#4579b8 [3044]">
                    <v:fill color2="#a7bfde [1620]" rotate="t" angle="180" focus="100%" type="gradient">
                      <o:fill v:ext="view" type="gradientUnscaled"/>
                    </v:fill>
                    <v:shadow on="t" color="black" opacity="22937f" origin=",.5" offset="0,.63889mm"/>
                  </v:oval>
                  <v:shape id="Tekstlodziņš 2" o:spid="_x0000_s1038" type="#_x0000_t202" style="position:absolute;left:3333;top:1712;width:16009;height:1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18F6FF14" w14:textId="6A4C1481" w:rsidR="004E5345" w:rsidRDefault="004E5345" w:rsidP="002F7A4F">
                          <w:pPr>
                            <w:jc w:val="center"/>
                          </w:pPr>
                          <w:r w:rsidRPr="00495D67">
                            <w:rPr>
                              <w:rFonts w:ascii="Times New Roman" w:hAnsi="Times New Roman" w:cs="Times New Roman"/>
                              <w:sz w:val="24"/>
                              <w:szCs w:val="24"/>
                            </w:rPr>
                            <w:t xml:space="preserve">Muzejvide, kas harmoniski integrē vēstures, kultūras un dabas mantojumu, nodrošinot </w:t>
                          </w:r>
                          <w:r w:rsidR="002E5234">
                            <w:rPr>
                              <w:rFonts w:ascii="Times New Roman" w:hAnsi="Times New Roman" w:cs="Times New Roman"/>
                              <w:sz w:val="24"/>
                              <w:szCs w:val="24"/>
                            </w:rPr>
                            <w:t>tās</w:t>
                          </w:r>
                          <w:r w:rsidRPr="00495D67">
                            <w:rPr>
                              <w:rFonts w:ascii="Times New Roman" w:hAnsi="Times New Roman" w:cs="Times New Roman"/>
                              <w:sz w:val="24"/>
                              <w:szCs w:val="24"/>
                            </w:rPr>
                            <w:t xml:space="preserve"> ilgtspēju</w:t>
                          </w:r>
                        </w:p>
                      </w:txbxContent>
                    </v:textbox>
                  </v:shape>
                </v:group>
                <v:group id="Grupa 27" o:spid="_x0000_s1039" style="position:absolute;top:16573;width:21812;height:15050" coordsize="2181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āls 28" o:spid="_x0000_s1040" style="position:absolute;width:2181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" fillcolor="#4f81bd [3204]" strokecolor="#4579b8 [3044]">
                    <v:fill color2="#a7bfde [1620]" rotate="t" angle="180" focus="100%" type="gradient">
                      <o:fill v:ext="view" type="gradientUnscaled"/>
                    </v:fill>
                    <v:shadow on="t" color="black" opacity="22937f" origin=",.5" offset="0,.63889mm"/>
                  </v:oval>
                  <v:shape id="Tekstlodziņš 2" o:spid="_x0000_s1041" type="#_x0000_t202" style="position:absolute;left:2851;top:2093;width:16008;height:1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3A800620" w14:textId="77777777" w:rsidR="004E5345" w:rsidRDefault="004E5345" w:rsidP="002F7A4F">
                          <w:pPr>
                            <w:jc w:val="center"/>
                          </w:pPr>
                          <w:r w:rsidRPr="00495D67">
                            <w:rPr>
                              <w:rFonts w:ascii="Times New Roman" w:hAnsi="Times New Roman" w:cs="Times New Roman"/>
                              <w:sz w:val="24"/>
                              <w:szCs w:val="24"/>
                            </w:rPr>
                            <w:t>Pētniecībā balstīts mūsdienīgs, daudzveidīgs un radošs muzeja kultūras satura piedāvājums</w:t>
                          </w:r>
                        </w:p>
                      </w:txbxContent>
                    </v:textbox>
                  </v:shape>
                </v:group>
                <v:group id="Grupa 30" o:spid="_x0000_s1042" style="position:absolute;left:20574;top:26193;width:21812;height:15050" coordsize="21812,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āls 31" o:spid="_x0000_s1043" style="position:absolute;width:21812;height:1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" fillcolor="#4f81bd [3204]" strokecolor="#4579b8 [3044]">
                    <v:fill color2="#a7bfde [1620]" rotate="t" angle="180" focus="100%" type="gradient">
                      <o:fill v:ext="view" type="gradientUnscaled"/>
                    </v:fill>
                    <v:shadow on="t" color="black" opacity="22937f" origin=",.5" offset="0,.63889mm"/>
                  </v:oval>
                  <v:shape id="Tekstlodziņš 2" o:spid="_x0000_s1044" type="#_x0000_t202" style="position:absolute;left:2762;top:4855;width:16008;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8DFF4B7" w14:textId="2094E867" w:rsidR="004E5345" w:rsidRDefault="004E5345" w:rsidP="002F7A4F">
                          <w:pPr>
                            <w:jc w:val="center"/>
                          </w:pPr>
                          <w:r w:rsidRPr="00495D67">
                            <w:rPr>
                              <w:rFonts w:ascii="Times New Roman" w:hAnsi="Times New Roman" w:cs="Times New Roman"/>
                              <w:sz w:val="24"/>
                              <w:szCs w:val="24"/>
                            </w:rPr>
                            <w:t>Atvērtība un piekļūstamība</w:t>
                          </w:r>
                        </w:p>
                      </w:txbxContent>
                    </v:textbox>
                  </v:shape>
                </v:group>
              </v:group>
            </w:pict>
          </mc:Fallback>
        </mc:AlternateContent>
      </w:r>
      <w:r w:rsidR="00C16437" w:rsidRPr="00E86517">
        <w:rPr>
          <w:b/>
        </w:rPr>
        <w:t>Valmieras muzeja darbības pamatvērtības</w:t>
      </w:r>
    </w:p>
    <w:p w14:paraId="039D8C34" w14:textId="6DDF114E" w:rsidR="006E656E" w:rsidRPr="00E86517" w:rsidRDefault="006E656E" w:rsidP="00C85450">
      <w:pPr>
        <w:spacing w:line="360" w:lineRule="auto"/>
        <w:rPr>
          <w:rFonts w:ascii="Times New Roman" w:hAnsi="Times New Roman" w:cs="Times New Roman"/>
          <w:b/>
          <w:sz w:val="24"/>
          <w:szCs w:val="24"/>
        </w:rPr>
      </w:pPr>
    </w:p>
    <w:p w14:paraId="1912E585" w14:textId="71F264F5" w:rsidR="006E656E" w:rsidRPr="00E86517" w:rsidRDefault="006E656E" w:rsidP="00C85450">
      <w:pPr>
        <w:spacing w:line="360" w:lineRule="auto"/>
        <w:rPr>
          <w:rFonts w:ascii="Times New Roman" w:hAnsi="Times New Roman" w:cs="Times New Roman"/>
          <w:b/>
          <w:sz w:val="24"/>
          <w:szCs w:val="24"/>
        </w:rPr>
      </w:pPr>
    </w:p>
    <w:p w14:paraId="4C879F45" w14:textId="68F3729E" w:rsidR="006E656E" w:rsidRPr="00E86517" w:rsidRDefault="006E656E" w:rsidP="00C85450">
      <w:pPr>
        <w:spacing w:line="360" w:lineRule="auto"/>
        <w:rPr>
          <w:rFonts w:ascii="Times New Roman" w:hAnsi="Times New Roman" w:cs="Times New Roman"/>
          <w:b/>
          <w:sz w:val="24"/>
          <w:szCs w:val="24"/>
        </w:rPr>
      </w:pPr>
    </w:p>
    <w:p w14:paraId="3CDFAE57" w14:textId="6797A712" w:rsidR="006E656E" w:rsidRPr="00E86517" w:rsidRDefault="006E656E" w:rsidP="00C85450">
      <w:pPr>
        <w:spacing w:line="360" w:lineRule="auto"/>
        <w:rPr>
          <w:rFonts w:ascii="Times New Roman" w:hAnsi="Times New Roman" w:cs="Times New Roman"/>
          <w:b/>
          <w:sz w:val="24"/>
          <w:szCs w:val="24"/>
        </w:rPr>
      </w:pPr>
    </w:p>
    <w:p w14:paraId="0B6FA60C" w14:textId="1E618DC9" w:rsidR="006E656E" w:rsidRPr="00E86517" w:rsidRDefault="006E656E" w:rsidP="00C85450">
      <w:pPr>
        <w:spacing w:line="360" w:lineRule="auto"/>
        <w:rPr>
          <w:rFonts w:ascii="Times New Roman" w:hAnsi="Times New Roman" w:cs="Times New Roman"/>
          <w:b/>
          <w:sz w:val="24"/>
          <w:szCs w:val="24"/>
        </w:rPr>
      </w:pPr>
    </w:p>
    <w:p w14:paraId="5A038B15" w14:textId="6E2C1FA0" w:rsidR="006E656E" w:rsidRPr="00E86517" w:rsidRDefault="006E656E" w:rsidP="00C85450">
      <w:pPr>
        <w:spacing w:line="360" w:lineRule="auto"/>
        <w:rPr>
          <w:rFonts w:ascii="Times New Roman" w:hAnsi="Times New Roman" w:cs="Times New Roman"/>
          <w:b/>
          <w:sz w:val="24"/>
          <w:szCs w:val="24"/>
        </w:rPr>
      </w:pPr>
    </w:p>
    <w:p w14:paraId="0E3EAC0C" w14:textId="64A7F0C7" w:rsidR="00711CEF" w:rsidRPr="00E86517" w:rsidRDefault="00711CEF" w:rsidP="00C85450">
      <w:pPr>
        <w:spacing w:line="360" w:lineRule="auto"/>
        <w:rPr>
          <w:rFonts w:ascii="Times New Roman" w:hAnsi="Times New Roman" w:cs="Times New Roman"/>
          <w:sz w:val="24"/>
          <w:szCs w:val="24"/>
        </w:rPr>
      </w:pPr>
    </w:p>
    <w:p w14:paraId="4567B698" w14:textId="11AA53B7" w:rsidR="00711CEF" w:rsidRPr="00E86517" w:rsidRDefault="00711CEF" w:rsidP="00C85450">
      <w:pPr>
        <w:spacing w:line="360" w:lineRule="auto"/>
        <w:rPr>
          <w:rFonts w:ascii="Times New Roman" w:hAnsi="Times New Roman" w:cs="Times New Roman"/>
          <w:sz w:val="24"/>
          <w:szCs w:val="24"/>
        </w:rPr>
      </w:pPr>
    </w:p>
    <w:p w14:paraId="07814A0D" w14:textId="5A8556C1" w:rsidR="007367E8" w:rsidRPr="00E86517" w:rsidRDefault="007367E8" w:rsidP="00C85450">
      <w:pPr>
        <w:spacing w:line="360" w:lineRule="auto"/>
        <w:rPr>
          <w:rFonts w:ascii="Times New Roman" w:hAnsi="Times New Roman" w:cs="Times New Roman"/>
          <w:sz w:val="24"/>
          <w:szCs w:val="24"/>
        </w:rPr>
      </w:pPr>
    </w:p>
    <w:p w14:paraId="29374CD5" w14:textId="0F381219" w:rsidR="00503BAC" w:rsidRPr="00E86517" w:rsidRDefault="00503BAC" w:rsidP="00C85450">
      <w:pPr>
        <w:spacing w:line="360" w:lineRule="auto"/>
        <w:rPr>
          <w:rFonts w:ascii="Times New Roman" w:hAnsi="Times New Roman" w:cs="Times New Roman"/>
          <w:sz w:val="24"/>
          <w:szCs w:val="24"/>
        </w:rPr>
      </w:pPr>
    </w:p>
    <w:p w14:paraId="35A7A13A" w14:textId="7B0D23BC" w:rsidR="00503BAC" w:rsidRPr="00E86517" w:rsidRDefault="00503BAC" w:rsidP="00C85450">
      <w:pPr>
        <w:spacing w:line="360" w:lineRule="auto"/>
        <w:rPr>
          <w:rFonts w:ascii="Times New Roman" w:hAnsi="Times New Roman" w:cs="Times New Roman"/>
          <w:sz w:val="24"/>
          <w:szCs w:val="24"/>
        </w:rPr>
      </w:pPr>
    </w:p>
    <w:p w14:paraId="24F972D4" w14:textId="69514C2D" w:rsidR="00503BAC" w:rsidRPr="00E86517" w:rsidRDefault="00503BAC" w:rsidP="00C85450">
      <w:pPr>
        <w:spacing w:line="360" w:lineRule="auto"/>
        <w:rPr>
          <w:rFonts w:ascii="Times New Roman" w:hAnsi="Times New Roman" w:cs="Times New Roman"/>
          <w:sz w:val="24"/>
          <w:szCs w:val="24"/>
        </w:rPr>
      </w:pPr>
    </w:p>
    <w:p w14:paraId="564668F9" w14:textId="2984D045" w:rsidR="00503BAC" w:rsidRPr="00E86517" w:rsidRDefault="00503BAC" w:rsidP="00C85450">
      <w:pPr>
        <w:spacing w:line="360" w:lineRule="auto"/>
        <w:rPr>
          <w:rFonts w:ascii="Times New Roman" w:hAnsi="Times New Roman" w:cs="Times New Roman"/>
          <w:sz w:val="24"/>
          <w:szCs w:val="24"/>
        </w:rPr>
      </w:pPr>
    </w:p>
    <w:p w14:paraId="23C8F6E5" w14:textId="1D17D1FE" w:rsidR="00711CEF" w:rsidRPr="00E86517" w:rsidRDefault="00711CEF" w:rsidP="00C85450">
      <w:pPr>
        <w:spacing w:line="360" w:lineRule="auto"/>
        <w:rPr>
          <w:rFonts w:ascii="Times New Roman" w:hAnsi="Times New Roman" w:cs="Times New Roman"/>
          <w:sz w:val="24"/>
          <w:szCs w:val="24"/>
        </w:rPr>
      </w:pPr>
    </w:p>
    <w:p w14:paraId="1E1C908F" w14:textId="52FDC7A6" w:rsidR="00711CEF" w:rsidRPr="00E86517" w:rsidRDefault="00711CEF" w:rsidP="00C85450">
      <w:pPr>
        <w:spacing w:line="360" w:lineRule="auto"/>
        <w:rPr>
          <w:rFonts w:ascii="Times New Roman" w:hAnsi="Times New Roman" w:cs="Times New Roman"/>
          <w:sz w:val="24"/>
          <w:szCs w:val="24"/>
        </w:rPr>
      </w:pPr>
    </w:p>
    <w:p w14:paraId="6CE1012C" w14:textId="77777777" w:rsidR="007157FA" w:rsidRPr="00E86517" w:rsidRDefault="007157FA" w:rsidP="00C85450">
      <w:pPr>
        <w:spacing w:line="360" w:lineRule="auto"/>
        <w:rPr>
          <w:rFonts w:ascii="Times New Roman" w:hAnsi="Times New Roman" w:cs="Times New Roman"/>
          <w:sz w:val="24"/>
          <w:szCs w:val="24"/>
        </w:rPr>
      </w:pPr>
    </w:p>
    <w:p w14:paraId="28617D5E" w14:textId="66871F4D" w:rsidR="00711CEF" w:rsidRPr="00E86517" w:rsidRDefault="00711CEF" w:rsidP="00C85450">
      <w:pPr>
        <w:spacing w:line="360" w:lineRule="auto"/>
        <w:rPr>
          <w:rFonts w:ascii="Times New Roman" w:hAnsi="Times New Roman" w:cs="Times New Roman"/>
          <w:sz w:val="24"/>
          <w:szCs w:val="24"/>
        </w:rPr>
      </w:pPr>
    </w:p>
    <w:p w14:paraId="76D68AB5" w14:textId="62912F62" w:rsidR="007543F1" w:rsidRPr="00E86517" w:rsidRDefault="00E621FE" w:rsidP="00B8487C">
      <w:pPr>
        <w:pStyle w:val="Heading1"/>
        <w:spacing w:before="0" w:line="259" w:lineRule="auto"/>
        <w:rPr>
          <w:rFonts w:ascii="Arial" w:eastAsiaTheme="majorEastAsia" w:hAnsi="Arial" w:cs="Arial"/>
          <w:bCs/>
          <w:sz w:val="30"/>
          <w:szCs w:val="30"/>
          <w:lang w:eastAsia="en-US"/>
        </w:rPr>
      </w:pPr>
      <w:bookmarkStart w:id="14" w:name="_a0sx8m2sqkyf" w:colFirst="0" w:colLast="0"/>
      <w:bookmarkStart w:id="15" w:name="_Toc202357689"/>
      <w:bookmarkEnd w:id="14"/>
      <w:r w:rsidRPr="00E86517">
        <w:rPr>
          <w:rFonts w:ascii="Arial" w:eastAsiaTheme="majorEastAsia" w:hAnsi="Arial" w:cs="Arial"/>
          <w:bCs/>
          <w:sz w:val="30"/>
          <w:szCs w:val="30"/>
          <w:lang w:eastAsia="en-US"/>
        </w:rPr>
        <w:t>2. Pašreizējās situācijas raksturojums</w:t>
      </w:r>
      <w:bookmarkEnd w:id="15"/>
    </w:p>
    <w:p w14:paraId="1F942975" w14:textId="77777777" w:rsidR="007543F1" w:rsidRPr="00E86517" w:rsidRDefault="00E621FE" w:rsidP="00C85450">
      <w:pPr>
        <w:spacing w:line="360" w:lineRule="auto"/>
        <w:rPr>
          <w:rFonts w:ascii="Times New Roman" w:hAnsi="Times New Roman" w:cs="Times New Roman"/>
          <w:sz w:val="24"/>
          <w:szCs w:val="24"/>
        </w:rPr>
      </w:pPr>
      <w:r w:rsidRPr="00E86517">
        <w:rPr>
          <w:rFonts w:ascii="Times New Roman" w:hAnsi="Times New Roman" w:cs="Times New Roman"/>
          <w:sz w:val="24"/>
          <w:szCs w:val="24"/>
        </w:rPr>
        <w:drawing>
          <wp:inline distT="114300" distB="114300" distL="114300" distR="114300" wp14:anchorId="28E62A78" wp14:editId="772CD302">
            <wp:extent cx="5890161" cy="3502660"/>
            <wp:effectExtent l="0" t="0" r="0" b="254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897338" cy="3506928"/>
                    </a:xfrm>
                    <a:prstGeom prst="rect">
                      <a:avLst/>
                    </a:prstGeom>
                    <a:ln/>
                  </pic:spPr>
                </pic:pic>
              </a:graphicData>
            </a:graphic>
          </wp:inline>
        </w:drawing>
      </w:r>
    </w:p>
    <w:p w14:paraId="7384D1E0" w14:textId="4FC861EF" w:rsidR="00B57EBC" w:rsidRPr="00E86517" w:rsidRDefault="009B48F4" w:rsidP="00680B2C">
      <w:pPr>
        <w:spacing w:line="360" w:lineRule="auto"/>
        <w:ind w:firstLine="720"/>
        <w:jc w:val="both"/>
      </w:pPr>
      <w:r w:rsidRPr="00E86517">
        <w:t xml:space="preserve">Valmieras muzejs savu darbību veic </w:t>
      </w:r>
      <w:r w:rsidR="00F503A4" w:rsidRPr="00E86517">
        <w:t xml:space="preserve">ainaviski skaistā vietā </w:t>
      </w:r>
      <w:r w:rsidRPr="00E86517">
        <w:t xml:space="preserve">Valmieras vecpilsētas teritorijā, Valmieras viduslaiku pils iekšpagalmā izvietotajās četrās ēkās un vienā ēku kompleksā </w:t>
      </w:r>
      <w:r w:rsidRPr="00E86517">
        <w:rPr>
          <w:i/>
        </w:rPr>
        <w:t>Vecā aptieka</w:t>
      </w:r>
      <w:r w:rsidRPr="00E86517">
        <w:t xml:space="preserve"> </w:t>
      </w:r>
      <w:r w:rsidRPr="00E86517">
        <w:lastRenderedPageBreak/>
        <w:t xml:space="preserve">(Valmieras pils kultūrvides centrs, ko veido </w:t>
      </w:r>
      <w:r w:rsidR="006675D0" w:rsidRPr="00E86517">
        <w:t>četras</w:t>
      </w:r>
      <w:r w:rsidRPr="00E86517">
        <w:t xml:space="preserve"> kopā sabūvētas vēsturiskās ēkas un 2022.g</w:t>
      </w:r>
      <w:r w:rsidR="00353837" w:rsidRPr="00E86517">
        <w:t xml:space="preserve">adā </w:t>
      </w:r>
      <w:r w:rsidRPr="00E86517">
        <w:t>jaunbūvēt</w:t>
      </w:r>
      <w:r w:rsidR="00811CE2" w:rsidRPr="00E86517">
        <w:t>ai</w:t>
      </w:r>
      <w:r w:rsidRPr="00E86517">
        <w:t xml:space="preserve">s stikla apjoms) un divās vēsturiskās ēkās ārpus mūriem Gaujas krastā, kuru pagalmā iekārtots baroka tipa dārzs ar garšaugiem un ārstnieciskiem augiem. Teritorijas telpisko kvalitāti papildina Gaujas krasts ar pilsētas panorāmu un </w:t>
      </w:r>
      <w:r w:rsidR="00377D70" w:rsidRPr="00E86517">
        <w:t>S</w:t>
      </w:r>
      <w:r w:rsidRPr="00E86517">
        <w:t>v.</w:t>
      </w:r>
      <w:r w:rsidR="00377D70" w:rsidRPr="00E86517">
        <w:t xml:space="preserve"> </w:t>
      </w:r>
      <w:r w:rsidRPr="00E86517">
        <w:t>Sīmaņa baznīca. Pārskata periodā muzeja un teritorijas infrastruktūras attīstībā ieguldītas apjomīgas investīcijas, lai nodrošinātu piekļūstamību un pilnveidotu muzeja sniegto pakalpojumu kvalitāti.</w:t>
      </w:r>
      <w:r w:rsidR="00B57EBC" w:rsidRPr="00E86517">
        <w:t xml:space="preserve"> Izveidota laikmetīga ekspozīcija </w:t>
      </w:r>
      <w:r w:rsidR="002579A2" w:rsidRPr="00E86517">
        <w:t>“</w:t>
      </w:r>
      <w:r w:rsidR="00B57EBC" w:rsidRPr="00E86517">
        <w:t>de Woldemer</w:t>
      </w:r>
      <w:r w:rsidR="002579A2" w:rsidRPr="00E86517">
        <w:t>”</w:t>
      </w:r>
      <w:r w:rsidR="00D55081" w:rsidRPr="00E86517">
        <w:t xml:space="preserve"> </w:t>
      </w:r>
      <w:r w:rsidR="00DB6587" w:rsidRPr="00E86517">
        <w:t>(daļa atrodas arī ārtelpā)</w:t>
      </w:r>
      <w:r w:rsidR="00B57EBC" w:rsidRPr="00E86517">
        <w:t xml:space="preserve">, kas aicina uz interesantu laika pavadīšanu gan bērnus, gan pieaugušos, nodrošinot pieejamību </w:t>
      </w:r>
      <w:r w:rsidR="00377D70" w:rsidRPr="00E86517">
        <w:t>piecās</w:t>
      </w:r>
      <w:r w:rsidR="00B57EBC" w:rsidRPr="00E86517">
        <w:t xml:space="preserve"> valodās.</w:t>
      </w:r>
    </w:p>
    <w:p w14:paraId="08A5C776" w14:textId="19DA9159" w:rsidR="00A86686" w:rsidRPr="00E86517" w:rsidRDefault="00D55081" w:rsidP="00680B2C">
      <w:pPr>
        <w:spacing w:line="360" w:lineRule="auto"/>
        <w:ind w:firstLine="720"/>
        <w:jc w:val="both"/>
        <w:rPr>
          <w:shd w:val="clear" w:color="auto" w:fill="FFFFFF"/>
        </w:rPr>
      </w:pPr>
      <w:r w:rsidRPr="00E86517">
        <w:rPr>
          <w:shd w:val="clear" w:color="auto" w:fill="FFFFFF"/>
        </w:rPr>
        <w:t>Ekspozīcijas recepc</w:t>
      </w:r>
      <w:r w:rsidR="00A86686" w:rsidRPr="00E86517">
        <w:rPr>
          <w:shd w:val="clear" w:color="auto" w:fill="FFFFFF"/>
        </w:rPr>
        <w:t xml:space="preserve">ijā izvietots arī Tūrisma informācijas </w:t>
      </w:r>
      <w:r w:rsidR="002579A2" w:rsidRPr="00E86517">
        <w:rPr>
          <w:shd w:val="clear" w:color="auto" w:fill="FFFFFF"/>
        </w:rPr>
        <w:t>centrs</w:t>
      </w:r>
      <w:r w:rsidR="00A86686" w:rsidRPr="00E86517">
        <w:rPr>
          <w:shd w:val="clear" w:color="auto" w:fill="FFFFFF"/>
        </w:rPr>
        <w:t>, tā darbu nodrošina Tūrisma pārvaldes darbinieks, sniedzot tūrisma informāciju un iespēju iegādāties suvenīrus.</w:t>
      </w:r>
    </w:p>
    <w:p w14:paraId="7E2A65E4" w14:textId="698D150F" w:rsidR="005A5485" w:rsidRPr="00E86517" w:rsidRDefault="00B14D3A" w:rsidP="00AF44D8">
      <w:pPr>
        <w:spacing w:line="360" w:lineRule="auto"/>
        <w:ind w:firstLine="720"/>
        <w:jc w:val="both"/>
        <w:rPr>
          <w:highlight w:val="red"/>
          <w:shd w:val="clear" w:color="auto" w:fill="FFFFFF"/>
        </w:rPr>
      </w:pPr>
      <w:r w:rsidRPr="00E86517">
        <w:rPr>
          <w:shd w:val="clear" w:color="auto" w:fill="FFFFFF"/>
        </w:rPr>
        <w:t>Daudzveidīgus p</w:t>
      </w:r>
      <w:r w:rsidR="005A5485" w:rsidRPr="00E86517">
        <w:rPr>
          <w:shd w:val="clear" w:color="auto" w:fill="FFFFFF"/>
        </w:rPr>
        <w:t xml:space="preserve">akalpojumus nodrošina VM Izstāžu nams (mākslas, vēstures un kolekciju izstādes), cokolstāvā ekspozīcija-atklātais krājums “Mājā un sētā”, ārtelpas izstādes un pasākumi, garšaugu dārzs un vides izstādes </w:t>
      </w:r>
      <w:r w:rsidRPr="00E86517">
        <w:rPr>
          <w:shd w:val="clear" w:color="auto" w:fill="FFFFFF"/>
        </w:rPr>
        <w:t>dārzā, Maršnera ēkas cokolstāvā trīs vasaras mēnešus tiek izveidots speciāls piedāvājums ģimenēm un bērniem, ar īpašu dizainu un iesaistes iespējām interpretējot profesionālo mākslas vēstījum</w:t>
      </w:r>
      <w:r w:rsidR="00D55081" w:rsidRPr="00E86517">
        <w:rPr>
          <w:shd w:val="clear" w:color="auto" w:fill="FFFFFF"/>
        </w:rPr>
        <w:t>u, uzrunājot tieši šo mērķgrupu</w:t>
      </w:r>
      <w:r w:rsidR="005A5485" w:rsidRPr="00E86517">
        <w:rPr>
          <w:shd w:val="clear" w:color="auto" w:fill="FFFFFF"/>
        </w:rPr>
        <w:t>.</w:t>
      </w:r>
      <w:r w:rsidRPr="00E86517">
        <w:rPr>
          <w:shd w:val="clear" w:color="auto" w:fill="FFFFFF"/>
        </w:rPr>
        <w:t xml:space="preserve"> Konsultatīvos pakalpojumus sniedz Novadpētniecības un apmeklētāju apkalpošanas centrs, attīstot sabiedrības iesaisti un prasmes pētniecībā un vēstures interpretācijā.</w:t>
      </w:r>
    </w:p>
    <w:p w14:paraId="1D9AA178" w14:textId="07DFF056" w:rsidR="005A5485" w:rsidRPr="00E86517" w:rsidRDefault="00A32A3F" w:rsidP="009B48F4">
      <w:pPr>
        <w:spacing w:line="360" w:lineRule="auto"/>
        <w:jc w:val="both"/>
      </w:pPr>
      <w:r w:rsidRPr="00E86517">
        <w:tab/>
        <w:t>Muzeja teritorijā viena ēka ir iznomāta, nodrošinot ēdināšanas pakalpojumus vecpilsētas un muzeja apmeklētājiem.</w:t>
      </w:r>
    </w:p>
    <w:p w14:paraId="3513BCC1" w14:textId="77777777" w:rsidR="00A32A3F" w:rsidRPr="00E86517" w:rsidRDefault="00A32A3F" w:rsidP="009B48F4">
      <w:pPr>
        <w:spacing w:line="360" w:lineRule="auto"/>
        <w:jc w:val="both"/>
        <w:rPr>
          <w:rFonts w:ascii="Times New Roman" w:hAnsi="Times New Roman" w:cs="Times New Roman"/>
          <w:sz w:val="24"/>
          <w:szCs w:val="24"/>
        </w:rPr>
      </w:pPr>
    </w:p>
    <w:p w14:paraId="38C7F4FE" w14:textId="77777777" w:rsidR="007543F1" w:rsidRPr="00E86517" w:rsidRDefault="00E621FE" w:rsidP="00B8487C">
      <w:pPr>
        <w:pStyle w:val="Heading2"/>
        <w:spacing w:after="120" w:line="259" w:lineRule="auto"/>
        <w:rPr>
          <w:rFonts w:ascii="Arial" w:eastAsiaTheme="majorEastAsia" w:hAnsi="Arial" w:cs="Arial"/>
          <w:b/>
          <w:bCs/>
          <w:sz w:val="22"/>
          <w:szCs w:val="22"/>
          <w:lang w:eastAsia="en-US"/>
        </w:rPr>
      </w:pPr>
      <w:bookmarkStart w:id="16" w:name="_3bmlbevohres" w:colFirst="0" w:colLast="0"/>
      <w:bookmarkStart w:id="17" w:name="_Toc202357690"/>
      <w:bookmarkEnd w:id="16"/>
      <w:r w:rsidRPr="00E86517">
        <w:rPr>
          <w:rFonts w:ascii="Arial" w:eastAsiaTheme="majorEastAsia" w:hAnsi="Arial" w:cs="Arial"/>
          <w:b/>
          <w:bCs/>
          <w:sz w:val="22"/>
          <w:szCs w:val="22"/>
          <w:lang w:eastAsia="en-US"/>
        </w:rPr>
        <w:t>2.1. Pārskata periodā sasniegtie rezultāti</w:t>
      </w:r>
      <w:bookmarkEnd w:id="17"/>
    </w:p>
    <w:p w14:paraId="6C840EE4" w14:textId="22026675" w:rsidR="00327937" w:rsidRPr="00E86517" w:rsidRDefault="00327937" w:rsidP="00B8487C">
      <w:pPr>
        <w:spacing w:after="120" w:line="360" w:lineRule="auto"/>
        <w:ind w:firstLine="720"/>
        <w:jc w:val="both"/>
      </w:pPr>
      <w:r w:rsidRPr="00E86517">
        <w:t>Iepriekšējā muzeja akreditācija notika 2015.gadā, muzejam iegūstot akreditāciju uz 10</w:t>
      </w:r>
      <w:r w:rsidR="00B672D2" w:rsidRPr="00E86517">
        <w:t> </w:t>
      </w:r>
      <w:r w:rsidRPr="00E86517">
        <w:t>gadiem. Akreditācijas komisijas</w:t>
      </w:r>
      <w:r w:rsidR="00C37FAC" w:rsidRPr="00E86517">
        <w:t xml:space="preserve"> norādījum</w:t>
      </w:r>
      <w:r w:rsidR="00797F8E" w:rsidRPr="00E86517">
        <w:t>i</w:t>
      </w:r>
      <w:r w:rsidR="00C37FAC" w:rsidRPr="00E86517">
        <w:t xml:space="preserve"> ir izpildīti:</w:t>
      </w:r>
    </w:p>
    <w:tbl>
      <w:tblPr>
        <w:tblStyle w:val="TableGrid"/>
        <w:tblW w:w="0" w:type="auto"/>
        <w:tblLook w:val="04A0" w:firstRow="1" w:lastRow="0" w:firstColumn="1" w:lastColumn="0" w:noHBand="0" w:noVBand="1"/>
      </w:tblPr>
      <w:tblGrid>
        <w:gridCol w:w="846"/>
        <w:gridCol w:w="4252"/>
        <w:gridCol w:w="3962"/>
      </w:tblGrid>
      <w:tr w:rsidR="00495D67" w:rsidRPr="00E86517" w14:paraId="429898BB" w14:textId="77777777" w:rsidTr="00327937">
        <w:tc>
          <w:tcPr>
            <w:tcW w:w="846" w:type="dxa"/>
            <w:tcBorders>
              <w:top w:val="single" w:sz="4" w:space="0" w:color="auto"/>
              <w:left w:val="single" w:sz="4" w:space="0" w:color="auto"/>
              <w:bottom w:val="single" w:sz="4" w:space="0" w:color="auto"/>
              <w:right w:val="single" w:sz="4" w:space="0" w:color="auto"/>
            </w:tcBorders>
            <w:hideMark/>
          </w:tcPr>
          <w:p w14:paraId="213C22C3" w14:textId="77777777" w:rsidR="00327937" w:rsidRPr="00E86517" w:rsidRDefault="00327937" w:rsidP="00525ED9">
            <w:pPr>
              <w:jc w:val="both"/>
            </w:pPr>
            <w:r w:rsidRPr="00E86517">
              <w:t>N.p.k.</w:t>
            </w:r>
          </w:p>
        </w:tc>
        <w:tc>
          <w:tcPr>
            <w:tcW w:w="4252" w:type="dxa"/>
            <w:tcBorders>
              <w:top w:val="single" w:sz="4" w:space="0" w:color="auto"/>
              <w:left w:val="single" w:sz="4" w:space="0" w:color="auto"/>
              <w:bottom w:val="single" w:sz="4" w:space="0" w:color="auto"/>
              <w:right w:val="single" w:sz="4" w:space="0" w:color="auto"/>
            </w:tcBorders>
            <w:hideMark/>
          </w:tcPr>
          <w:p w14:paraId="1B0E55E7" w14:textId="77777777" w:rsidR="00327937" w:rsidRPr="00E86517" w:rsidRDefault="00327937" w:rsidP="00525ED9">
            <w:pPr>
              <w:jc w:val="both"/>
            </w:pPr>
            <w:r w:rsidRPr="00E86517">
              <w:t>Ieteikums</w:t>
            </w:r>
          </w:p>
        </w:tc>
        <w:tc>
          <w:tcPr>
            <w:tcW w:w="3962" w:type="dxa"/>
            <w:tcBorders>
              <w:top w:val="single" w:sz="4" w:space="0" w:color="auto"/>
              <w:left w:val="single" w:sz="4" w:space="0" w:color="auto"/>
              <w:bottom w:val="single" w:sz="4" w:space="0" w:color="auto"/>
              <w:right w:val="single" w:sz="4" w:space="0" w:color="auto"/>
            </w:tcBorders>
            <w:hideMark/>
          </w:tcPr>
          <w:p w14:paraId="10024833" w14:textId="77777777" w:rsidR="00327937" w:rsidRPr="00E86517" w:rsidRDefault="00327937" w:rsidP="00525ED9">
            <w:pPr>
              <w:jc w:val="both"/>
            </w:pPr>
            <w:r w:rsidRPr="00E86517">
              <w:t>Izpilde</w:t>
            </w:r>
          </w:p>
        </w:tc>
      </w:tr>
      <w:tr w:rsidR="00495D67" w:rsidRPr="00E86517" w14:paraId="7E4DB626" w14:textId="77777777" w:rsidTr="00327937">
        <w:tc>
          <w:tcPr>
            <w:tcW w:w="846" w:type="dxa"/>
            <w:tcBorders>
              <w:top w:val="single" w:sz="4" w:space="0" w:color="auto"/>
              <w:left w:val="single" w:sz="4" w:space="0" w:color="auto"/>
              <w:bottom w:val="single" w:sz="4" w:space="0" w:color="auto"/>
              <w:right w:val="single" w:sz="4" w:space="0" w:color="auto"/>
            </w:tcBorders>
            <w:hideMark/>
          </w:tcPr>
          <w:p w14:paraId="73280D5B" w14:textId="77777777" w:rsidR="00327937" w:rsidRPr="00E86517" w:rsidRDefault="00327937" w:rsidP="00525ED9">
            <w:pPr>
              <w:jc w:val="both"/>
            </w:pPr>
            <w:r w:rsidRPr="00E86517">
              <w:t>1.</w:t>
            </w:r>
          </w:p>
        </w:tc>
        <w:tc>
          <w:tcPr>
            <w:tcW w:w="4252" w:type="dxa"/>
            <w:tcBorders>
              <w:top w:val="single" w:sz="4" w:space="0" w:color="auto"/>
              <w:left w:val="single" w:sz="4" w:space="0" w:color="auto"/>
              <w:bottom w:val="single" w:sz="4" w:space="0" w:color="auto"/>
              <w:right w:val="single" w:sz="4" w:space="0" w:color="auto"/>
            </w:tcBorders>
            <w:hideMark/>
          </w:tcPr>
          <w:p w14:paraId="62954A93" w14:textId="51214F13" w:rsidR="00327937" w:rsidRPr="00E86517" w:rsidRDefault="00327937" w:rsidP="00525ED9">
            <w:pPr>
              <w:jc w:val="both"/>
            </w:pPr>
            <w:r w:rsidRPr="00E86517">
              <w:t>Novērst neprecizitāti Nolikuma 1.11.punktā</w:t>
            </w:r>
            <w:r w:rsidR="00892AC6" w:rsidRPr="00E86517">
              <w:t>.</w:t>
            </w:r>
          </w:p>
        </w:tc>
        <w:tc>
          <w:tcPr>
            <w:tcW w:w="3962" w:type="dxa"/>
            <w:tcBorders>
              <w:top w:val="single" w:sz="4" w:space="0" w:color="auto"/>
              <w:left w:val="single" w:sz="4" w:space="0" w:color="auto"/>
              <w:bottom w:val="single" w:sz="4" w:space="0" w:color="auto"/>
              <w:right w:val="single" w:sz="4" w:space="0" w:color="auto"/>
            </w:tcBorders>
          </w:tcPr>
          <w:p w14:paraId="145AE69C" w14:textId="6EA79E6A" w:rsidR="00327937" w:rsidRPr="00E86517" w:rsidRDefault="00D50082" w:rsidP="00525ED9">
            <w:pPr>
              <w:jc w:val="both"/>
            </w:pPr>
            <w:r w:rsidRPr="00E86517">
              <w:t xml:space="preserve">Nolikums </w:t>
            </w:r>
            <w:r w:rsidR="007B3B52" w:rsidRPr="00E86517">
              <w:t>apstiprināts ar VNP domes 19.08.2021. lēmumu Nr.188, ārkārtas sēdes protokols Nr.8, 2.&amp;</w:t>
            </w:r>
            <w:r w:rsidR="00892AC6" w:rsidRPr="00E86517">
              <w:t>.</w:t>
            </w:r>
          </w:p>
        </w:tc>
      </w:tr>
      <w:tr w:rsidR="00495D67" w:rsidRPr="00E86517" w14:paraId="39BA0322" w14:textId="77777777" w:rsidTr="00327937">
        <w:tc>
          <w:tcPr>
            <w:tcW w:w="846" w:type="dxa"/>
            <w:tcBorders>
              <w:top w:val="single" w:sz="4" w:space="0" w:color="auto"/>
              <w:left w:val="single" w:sz="4" w:space="0" w:color="auto"/>
              <w:bottom w:val="single" w:sz="4" w:space="0" w:color="auto"/>
              <w:right w:val="single" w:sz="4" w:space="0" w:color="auto"/>
            </w:tcBorders>
            <w:hideMark/>
          </w:tcPr>
          <w:p w14:paraId="0651DAF3" w14:textId="77777777" w:rsidR="00327937" w:rsidRPr="00E86517" w:rsidRDefault="00327937" w:rsidP="00525ED9">
            <w:pPr>
              <w:jc w:val="both"/>
            </w:pPr>
            <w:r w:rsidRPr="00E86517">
              <w:t>2.</w:t>
            </w:r>
          </w:p>
        </w:tc>
        <w:tc>
          <w:tcPr>
            <w:tcW w:w="4252" w:type="dxa"/>
            <w:tcBorders>
              <w:top w:val="single" w:sz="4" w:space="0" w:color="auto"/>
              <w:left w:val="single" w:sz="4" w:space="0" w:color="auto"/>
              <w:bottom w:val="single" w:sz="4" w:space="0" w:color="auto"/>
              <w:right w:val="single" w:sz="4" w:space="0" w:color="auto"/>
            </w:tcBorders>
            <w:hideMark/>
          </w:tcPr>
          <w:p w14:paraId="0D495B98" w14:textId="2F753993" w:rsidR="00327937" w:rsidRPr="00E86517" w:rsidRDefault="00327937" w:rsidP="00525ED9">
            <w:pPr>
              <w:jc w:val="both"/>
            </w:pPr>
            <w:r w:rsidRPr="00E86517">
              <w:t>Pabeigt krājuma glabāšanas topogrāfiskās sistēmas izveidi un visās krātuvēs izvietot topogrāfiskās norādes</w:t>
            </w:r>
            <w:r w:rsidR="00892AC6" w:rsidRPr="00E86517">
              <w:t>.</w:t>
            </w:r>
          </w:p>
        </w:tc>
        <w:tc>
          <w:tcPr>
            <w:tcW w:w="3962" w:type="dxa"/>
            <w:tcBorders>
              <w:top w:val="single" w:sz="4" w:space="0" w:color="auto"/>
              <w:left w:val="single" w:sz="4" w:space="0" w:color="auto"/>
              <w:bottom w:val="single" w:sz="4" w:space="0" w:color="auto"/>
              <w:right w:val="single" w:sz="4" w:space="0" w:color="auto"/>
            </w:tcBorders>
          </w:tcPr>
          <w:p w14:paraId="524B9C5A" w14:textId="1B79234D" w:rsidR="00327937" w:rsidRPr="00E86517" w:rsidRDefault="00E46555" w:rsidP="00525ED9">
            <w:pPr>
              <w:jc w:val="both"/>
            </w:pPr>
            <w:r w:rsidRPr="00E86517">
              <w:t>Esošajās krātuvēs sistēma ir izveidota. 2024.g. izveidotajā krātuvē L0-4 norādes tiek izvietotas 2025.g. laikā</w:t>
            </w:r>
          </w:p>
        </w:tc>
      </w:tr>
      <w:tr w:rsidR="00495D67" w:rsidRPr="00E86517" w14:paraId="3ADC3A80" w14:textId="77777777" w:rsidTr="00327937">
        <w:tc>
          <w:tcPr>
            <w:tcW w:w="846" w:type="dxa"/>
            <w:tcBorders>
              <w:top w:val="single" w:sz="4" w:space="0" w:color="auto"/>
              <w:left w:val="single" w:sz="4" w:space="0" w:color="auto"/>
              <w:bottom w:val="single" w:sz="4" w:space="0" w:color="auto"/>
              <w:right w:val="single" w:sz="4" w:space="0" w:color="auto"/>
            </w:tcBorders>
            <w:hideMark/>
          </w:tcPr>
          <w:p w14:paraId="30171268" w14:textId="77777777" w:rsidR="00327937" w:rsidRPr="00E86517" w:rsidRDefault="00327937" w:rsidP="00525ED9">
            <w:pPr>
              <w:jc w:val="both"/>
            </w:pPr>
            <w:r w:rsidRPr="00E86517">
              <w:t>3.</w:t>
            </w:r>
          </w:p>
        </w:tc>
        <w:tc>
          <w:tcPr>
            <w:tcW w:w="4252" w:type="dxa"/>
            <w:tcBorders>
              <w:top w:val="single" w:sz="4" w:space="0" w:color="auto"/>
              <w:left w:val="single" w:sz="4" w:space="0" w:color="auto"/>
              <w:bottom w:val="single" w:sz="4" w:space="0" w:color="auto"/>
              <w:right w:val="single" w:sz="4" w:space="0" w:color="auto"/>
            </w:tcBorders>
            <w:hideMark/>
          </w:tcPr>
          <w:p w14:paraId="0029FE92" w14:textId="3F2E99FD" w:rsidR="00327937" w:rsidRPr="00E86517" w:rsidRDefault="00327937" w:rsidP="00525ED9">
            <w:pPr>
              <w:jc w:val="both"/>
            </w:pPr>
            <w:r w:rsidRPr="00E86517">
              <w:t>Krājuma pieņemšanas aktos dāvināto priekšmetu finansiālo novērtējumu</w:t>
            </w:r>
            <w:r w:rsidR="00C37FAC" w:rsidRPr="00E86517">
              <w:t xml:space="preserve"> norādīt kā “vērtība”</w:t>
            </w:r>
            <w:r w:rsidR="00892AC6" w:rsidRPr="00E86517">
              <w:t>.</w:t>
            </w:r>
          </w:p>
        </w:tc>
        <w:tc>
          <w:tcPr>
            <w:tcW w:w="3962" w:type="dxa"/>
            <w:tcBorders>
              <w:top w:val="single" w:sz="4" w:space="0" w:color="auto"/>
              <w:left w:val="single" w:sz="4" w:space="0" w:color="auto"/>
              <w:bottom w:val="single" w:sz="4" w:space="0" w:color="auto"/>
              <w:right w:val="single" w:sz="4" w:space="0" w:color="auto"/>
            </w:tcBorders>
          </w:tcPr>
          <w:p w14:paraId="6617D1E5" w14:textId="75FCD9A2" w:rsidR="00327937" w:rsidRPr="00E86517" w:rsidRDefault="00E46555" w:rsidP="00525ED9">
            <w:pPr>
              <w:jc w:val="both"/>
            </w:pPr>
            <w:r w:rsidRPr="00E86517">
              <w:t>Kopš 2017.g.</w:t>
            </w:r>
            <w:r w:rsidR="00797F8E" w:rsidRPr="00E86517">
              <w:t xml:space="preserve"> </w:t>
            </w:r>
            <w:r w:rsidRPr="00E86517">
              <w:t>pieņemšanas aktos tiek lietots formulējums “vērtība”</w:t>
            </w:r>
            <w:r w:rsidR="00892AC6" w:rsidRPr="00E86517">
              <w:t>.</w:t>
            </w:r>
          </w:p>
        </w:tc>
      </w:tr>
      <w:tr w:rsidR="00495D67" w:rsidRPr="00E86517" w14:paraId="62EE49E5" w14:textId="77777777" w:rsidTr="00327937">
        <w:tc>
          <w:tcPr>
            <w:tcW w:w="846" w:type="dxa"/>
            <w:tcBorders>
              <w:top w:val="single" w:sz="4" w:space="0" w:color="auto"/>
              <w:left w:val="single" w:sz="4" w:space="0" w:color="auto"/>
              <w:bottom w:val="single" w:sz="4" w:space="0" w:color="auto"/>
              <w:right w:val="single" w:sz="4" w:space="0" w:color="auto"/>
            </w:tcBorders>
          </w:tcPr>
          <w:p w14:paraId="2DBD0F7A" w14:textId="228009EA" w:rsidR="00327937" w:rsidRPr="00E86517" w:rsidRDefault="00C37FAC" w:rsidP="00525ED9">
            <w:pPr>
              <w:jc w:val="both"/>
            </w:pPr>
            <w:r w:rsidRPr="00E86517">
              <w:t>4.</w:t>
            </w:r>
          </w:p>
        </w:tc>
        <w:tc>
          <w:tcPr>
            <w:tcW w:w="4252" w:type="dxa"/>
            <w:tcBorders>
              <w:top w:val="single" w:sz="4" w:space="0" w:color="auto"/>
              <w:left w:val="single" w:sz="4" w:space="0" w:color="auto"/>
              <w:bottom w:val="single" w:sz="4" w:space="0" w:color="auto"/>
              <w:right w:val="single" w:sz="4" w:space="0" w:color="auto"/>
            </w:tcBorders>
          </w:tcPr>
          <w:p w14:paraId="49078008" w14:textId="79D653BA" w:rsidR="00327937" w:rsidRPr="00E86517" w:rsidRDefault="00C37FAC" w:rsidP="00525ED9">
            <w:pPr>
              <w:jc w:val="both"/>
            </w:pPr>
            <w:r w:rsidRPr="00E86517">
              <w:t>Priekšmetu novietojumu norādīt Muzeja kartotēkās un elektroniskajās datubāzēs</w:t>
            </w:r>
            <w:r w:rsidR="00892AC6" w:rsidRPr="00E86517">
              <w:t>.</w:t>
            </w:r>
          </w:p>
        </w:tc>
        <w:tc>
          <w:tcPr>
            <w:tcW w:w="3962" w:type="dxa"/>
            <w:tcBorders>
              <w:top w:val="single" w:sz="4" w:space="0" w:color="auto"/>
              <w:left w:val="single" w:sz="4" w:space="0" w:color="auto"/>
              <w:bottom w:val="single" w:sz="4" w:space="0" w:color="auto"/>
              <w:right w:val="single" w:sz="4" w:space="0" w:color="auto"/>
            </w:tcBorders>
          </w:tcPr>
          <w:p w14:paraId="3FC77C09" w14:textId="59784506" w:rsidR="00327937" w:rsidRPr="00E86517" w:rsidRDefault="00E46555" w:rsidP="00525ED9">
            <w:pPr>
              <w:jc w:val="both"/>
            </w:pPr>
            <w:r w:rsidRPr="00E86517">
              <w:t>Norādes par topogrāfiju, priekšmetu vērtību un veiktajām esības pārbaudēm tiek ievietotas digitālajā kartotēkā</w:t>
            </w:r>
            <w:r w:rsidR="00892AC6" w:rsidRPr="00E86517">
              <w:t>.</w:t>
            </w:r>
          </w:p>
        </w:tc>
      </w:tr>
      <w:tr w:rsidR="00495D67" w:rsidRPr="00E86517" w14:paraId="0C333DB2" w14:textId="77777777" w:rsidTr="00327937">
        <w:tc>
          <w:tcPr>
            <w:tcW w:w="846" w:type="dxa"/>
            <w:tcBorders>
              <w:top w:val="single" w:sz="4" w:space="0" w:color="auto"/>
              <w:left w:val="single" w:sz="4" w:space="0" w:color="auto"/>
              <w:bottom w:val="single" w:sz="4" w:space="0" w:color="auto"/>
              <w:right w:val="single" w:sz="4" w:space="0" w:color="auto"/>
            </w:tcBorders>
          </w:tcPr>
          <w:p w14:paraId="6A95D438" w14:textId="3B1EEF9C" w:rsidR="00327937" w:rsidRPr="00E86517" w:rsidRDefault="00C37FAC" w:rsidP="00525ED9">
            <w:pPr>
              <w:jc w:val="both"/>
            </w:pPr>
            <w:r w:rsidRPr="00E86517">
              <w:t>5.</w:t>
            </w:r>
          </w:p>
        </w:tc>
        <w:tc>
          <w:tcPr>
            <w:tcW w:w="4252" w:type="dxa"/>
            <w:tcBorders>
              <w:top w:val="single" w:sz="4" w:space="0" w:color="auto"/>
              <w:left w:val="single" w:sz="4" w:space="0" w:color="auto"/>
              <w:bottom w:val="single" w:sz="4" w:space="0" w:color="auto"/>
              <w:right w:val="single" w:sz="4" w:space="0" w:color="auto"/>
            </w:tcBorders>
          </w:tcPr>
          <w:p w14:paraId="10FB561E" w14:textId="5AFDAAC8" w:rsidR="00327937" w:rsidRPr="00E86517" w:rsidRDefault="00C37FAC" w:rsidP="00525ED9">
            <w:pPr>
              <w:jc w:val="both"/>
            </w:pPr>
            <w:r w:rsidRPr="00E86517">
              <w:t>Esības pārbaužu aktos precīzi norādīt priekšmetus, kuru fiziskā saglabātība ir pasliktinājusies. Esības pārbaužu aktiem pievienot pārbaudīto priekšmetu sarakstu.</w:t>
            </w:r>
          </w:p>
        </w:tc>
        <w:tc>
          <w:tcPr>
            <w:tcW w:w="3962" w:type="dxa"/>
            <w:tcBorders>
              <w:top w:val="single" w:sz="4" w:space="0" w:color="auto"/>
              <w:left w:val="single" w:sz="4" w:space="0" w:color="auto"/>
              <w:bottom w:val="single" w:sz="4" w:space="0" w:color="auto"/>
              <w:right w:val="single" w:sz="4" w:space="0" w:color="auto"/>
            </w:tcBorders>
          </w:tcPr>
          <w:p w14:paraId="15237459" w14:textId="628D9494" w:rsidR="00327937" w:rsidRPr="00E86517" w:rsidRDefault="00E46555" w:rsidP="00525ED9">
            <w:pPr>
              <w:jc w:val="both"/>
            </w:pPr>
            <w:r w:rsidRPr="00E86517">
              <w:t>Norāde izpildīta. Pārbaudīto priekšmetu saraksts tiek glabāts elektroniskā formātā, tā nodrošinot datu ērtu meklēšanu.</w:t>
            </w:r>
          </w:p>
        </w:tc>
      </w:tr>
      <w:tr w:rsidR="00495D67" w:rsidRPr="00E86517" w14:paraId="341D57EC" w14:textId="77777777" w:rsidTr="00327937">
        <w:tc>
          <w:tcPr>
            <w:tcW w:w="846" w:type="dxa"/>
            <w:tcBorders>
              <w:top w:val="single" w:sz="4" w:space="0" w:color="auto"/>
              <w:left w:val="single" w:sz="4" w:space="0" w:color="auto"/>
              <w:bottom w:val="single" w:sz="4" w:space="0" w:color="auto"/>
              <w:right w:val="single" w:sz="4" w:space="0" w:color="auto"/>
            </w:tcBorders>
          </w:tcPr>
          <w:p w14:paraId="24D29475" w14:textId="650A80D6" w:rsidR="00327937" w:rsidRPr="00E86517" w:rsidRDefault="00C37FAC" w:rsidP="00525ED9">
            <w:pPr>
              <w:jc w:val="both"/>
            </w:pPr>
            <w:r w:rsidRPr="00E86517">
              <w:lastRenderedPageBreak/>
              <w:t>6.</w:t>
            </w:r>
          </w:p>
        </w:tc>
        <w:tc>
          <w:tcPr>
            <w:tcW w:w="4252" w:type="dxa"/>
            <w:tcBorders>
              <w:top w:val="single" w:sz="4" w:space="0" w:color="auto"/>
              <w:left w:val="single" w:sz="4" w:space="0" w:color="auto"/>
              <w:bottom w:val="single" w:sz="4" w:space="0" w:color="auto"/>
              <w:right w:val="single" w:sz="4" w:space="0" w:color="auto"/>
            </w:tcBorders>
          </w:tcPr>
          <w:p w14:paraId="3D960839" w14:textId="00360F9F" w:rsidR="00327937" w:rsidRPr="00E86517" w:rsidRDefault="00C37FAC" w:rsidP="00525ED9">
            <w:pPr>
              <w:jc w:val="both"/>
            </w:pPr>
            <w:r w:rsidRPr="00E86517">
              <w:t>Apsvērt iespēju koriģēt Muzeja misiju, lai skaidrāk atklātu Muzeja sociāli draudzīgo attieksmi pret esošajiem un potenciālajiem apmeklētājiem.</w:t>
            </w:r>
          </w:p>
        </w:tc>
        <w:tc>
          <w:tcPr>
            <w:tcW w:w="3962" w:type="dxa"/>
            <w:tcBorders>
              <w:top w:val="single" w:sz="4" w:space="0" w:color="auto"/>
              <w:left w:val="single" w:sz="4" w:space="0" w:color="auto"/>
              <w:bottom w:val="single" w:sz="4" w:space="0" w:color="auto"/>
              <w:right w:val="single" w:sz="4" w:space="0" w:color="auto"/>
            </w:tcBorders>
          </w:tcPr>
          <w:p w14:paraId="3FC643A1" w14:textId="2C1A302A" w:rsidR="00327937" w:rsidRPr="00E86517" w:rsidRDefault="00E46555" w:rsidP="00525ED9">
            <w:pPr>
              <w:jc w:val="both"/>
            </w:pPr>
            <w:r w:rsidRPr="00E86517">
              <w:t>Jaunais misijas formulējums definēts VM darbības un attīstības stratēģijā 2025</w:t>
            </w:r>
            <w:r w:rsidR="00892AC6" w:rsidRPr="00E86517">
              <w:t>.</w:t>
            </w:r>
            <w:r w:rsidR="00B672D2" w:rsidRPr="00E86517">
              <w:t>-</w:t>
            </w:r>
            <w:r w:rsidRPr="00E86517">
              <w:t>2034</w:t>
            </w:r>
            <w:r w:rsidR="00892AC6" w:rsidRPr="00E86517">
              <w:t>.</w:t>
            </w:r>
          </w:p>
        </w:tc>
      </w:tr>
    </w:tbl>
    <w:p w14:paraId="64C2C9CE" w14:textId="53B74C6E" w:rsidR="000F0999" w:rsidRPr="00E86517" w:rsidRDefault="000F0999" w:rsidP="00327937">
      <w:pPr>
        <w:spacing w:line="360" w:lineRule="auto"/>
      </w:pPr>
    </w:p>
    <w:p w14:paraId="39FBED01" w14:textId="7E994A6D" w:rsidR="000F0999" w:rsidRPr="00E86517" w:rsidRDefault="000F0999" w:rsidP="000F0999">
      <w:pPr>
        <w:spacing w:line="360" w:lineRule="auto"/>
      </w:pPr>
      <w:r w:rsidRPr="00E86517">
        <w:t>Ir paveikti VM 2015.</w:t>
      </w:r>
      <w:r w:rsidR="00B672D2" w:rsidRPr="00E86517">
        <w:t>-</w:t>
      </w:r>
      <w:r w:rsidRPr="00E86517">
        <w:t>2025.gadam uzstādītie prioritārie sekojošie uzdevumi:</w:t>
      </w:r>
    </w:p>
    <w:p w14:paraId="68D84079" w14:textId="46D300AE" w:rsidR="000F0999" w:rsidRPr="00E86517" w:rsidRDefault="000F0999" w:rsidP="002E5C4A">
      <w:pPr>
        <w:pStyle w:val="ListParagraph"/>
        <w:numPr>
          <w:ilvl w:val="0"/>
          <w:numId w:val="38"/>
        </w:numPr>
        <w:spacing w:line="360" w:lineRule="auto"/>
        <w:jc w:val="both"/>
      </w:pPr>
      <w:r w:rsidRPr="00E86517">
        <w:t>optimizēti krājuma glabāšanas apstākļi (izveidota ekspozīcija</w:t>
      </w:r>
      <w:r w:rsidR="005D55DE" w:rsidRPr="00E86517">
        <w:t>-</w:t>
      </w:r>
      <w:r w:rsidRPr="00E86517">
        <w:t>atklātais krājum</w:t>
      </w:r>
      <w:r w:rsidR="005D55DE" w:rsidRPr="00E86517">
        <w:t>s</w:t>
      </w:r>
      <w:r w:rsidRPr="00E86517">
        <w:t xml:space="preserve"> “Mājā un sētā”, labiekārtotas glabātuves Pilskalna ielā 2 (palīgēkas 1.</w:t>
      </w:r>
      <w:r w:rsidR="005D55DE" w:rsidRPr="00E86517">
        <w:t xml:space="preserve"> </w:t>
      </w:r>
      <w:r w:rsidRPr="00E86517">
        <w:t>stāvs) un pamatēkā, Bruņinieku</w:t>
      </w:r>
      <w:r w:rsidR="00B672D2" w:rsidRPr="00E86517">
        <w:t> </w:t>
      </w:r>
      <w:r w:rsidRPr="00E86517">
        <w:t>ielā 4</w:t>
      </w:r>
      <w:r w:rsidR="005D55DE" w:rsidRPr="00E86517">
        <w:t xml:space="preserve"> </w:t>
      </w:r>
      <w:r w:rsidRPr="00E86517">
        <w:t>(etnogrāfisko priekšmetu kolekcijas klētī), Bruņinieku ielā 3/3 (mākslas kolekcija);</w:t>
      </w:r>
    </w:p>
    <w:p w14:paraId="2653E08A" w14:textId="11EF77E1" w:rsidR="00621A9A" w:rsidRPr="00E86517" w:rsidRDefault="00466708" w:rsidP="002E5C4A">
      <w:pPr>
        <w:pStyle w:val="ListParagraph"/>
        <w:numPr>
          <w:ilvl w:val="0"/>
          <w:numId w:val="38"/>
        </w:numPr>
        <w:spacing w:line="360" w:lineRule="auto"/>
        <w:jc w:val="both"/>
      </w:pPr>
      <w:r w:rsidRPr="00E86517">
        <w:t>pilnveidota muzeja krājuma digitālā datubāze, papildināts muzeja krājums, uzsākta tā izvērtēšana;</w:t>
      </w:r>
      <w:r w:rsidR="000F0999" w:rsidRPr="00E86517">
        <w:t xml:space="preserve"> </w:t>
      </w:r>
    </w:p>
    <w:p w14:paraId="6C4C4592" w14:textId="115DCF9D" w:rsidR="00E42FF0" w:rsidRPr="00E86517" w:rsidRDefault="00E42FF0" w:rsidP="00C85450">
      <w:pPr>
        <w:spacing w:line="360" w:lineRule="auto"/>
        <w:rPr>
          <w:rFonts w:ascii="Times New Roman" w:hAnsi="Times New Roman" w:cs="Times New Roman"/>
          <w:sz w:val="24"/>
          <w:szCs w:val="24"/>
          <w:highlight w:val="yellow"/>
        </w:rPr>
      </w:pPr>
      <w:r w:rsidRPr="00E86517">
        <w:rPr>
          <w:rFonts w:ascii="Times New Roman" w:hAnsi="Times New Roman" w:cs="Times New Roman"/>
          <w:sz w:val="24"/>
          <w:szCs w:val="24"/>
        </w:rPr>
        <w:drawing>
          <wp:inline distT="0" distB="0" distL="0" distR="0" wp14:anchorId="696F6FFF" wp14:editId="166B1FD4">
            <wp:extent cx="5747657" cy="3146425"/>
            <wp:effectExtent l="0" t="0" r="5715" b="15875"/>
            <wp:docPr id="5" name="Diagramma 5">
              <a:extLst xmlns:a="http://schemas.openxmlformats.org/drawingml/2006/main">
                <a:ext uri="{FF2B5EF4-FFF2-40B4-BE49-F238E27FC236}">
                  <a16:creationId xmlns:a16="http://schemas.microsoft.com/office/drawing/2014/main" id="{A51726F2-138D-4527-8065-3B036DC900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F27D05" w14:textId="77777777" w:rsidR="003B2DED" w:rsidRPr="00E86517" w:rsidRDefault="003B2DED" w:rsidP="00C85450">
      <w:pPr>
        <w:spacing w:line="360" w:lineRule="auto"/>
        <w:rPr>
          <w:rFonts w:ascii="Times New Roman" w:hAnsi="Times New Roman" w:cs="Times New Roman"/>
          <w:sz w:val="24"/>
          <w:szCs w:val="24"/>
          <w:highlight w:val="yellow"/>
        </w:rPr>
      </w:pPr>
    </w:p>
    <w:p w14:paraId="70B9710B" w14:textId="22FA72AA" w:rsidR="00492D2A" w:rsidRPr="00E86517" w:rsidRDefault="00466708" w:rsidP="002E5C4A">
      <w:pPr>
        <w:spacing w:line="360" w:lineRule="auto"/>
        <w:jc w:val="both"/>
      </w:pPr>
      <w:r w:rsidRPr="00E86517">
        <w:t xml:space="preserve">3) </w:t>
      </w:r>
      <w:r w:rsidR="00492D2A" w:rsidRPr="00E86517">
        <w:t xml:space="preserve">intensificēta krājuma priekšmetu restaurācija (gatavojot jauno ekspozīciju </w:t>
      </w:r>
      <w:r w:rsidR="00E6225D" w:rsidRPr="00E86517">
        <w:t>“</w:t>
      </w:r>
      <w:r w:rsidR="00492D2A" w:rsidRPr="00E86517">
        <w:t>de Woldemer</w:t>
      </w:r>
      <w:r w:rsidR="00E6225D" w:rsidRPr="00E86517">
        <w:t>”</w:t>
      </w:r>
      <w:r w:rsidR="00D36705" w:rsidRPr="00E86517">
        <w:t xml:space="preserve"> un citus piedāvājumus</w:t>
      </w:r>
      <w:r w:rsidR="00492D2A" w:rsidRPr="00E86517">
        <w:t xml:space="preserve"> – vairāk </w:t>
      </w:r>
      <w:r w:rsidR="00CE560A" w:rsidRPr="00E86517">
        <w:t>ne</w:t>
      </w:r>
      <w:r w:rsidR="00492D2A" w:rsidRPr="00E86517">
        <w:t xml:space="preserve">kā </w:t>
      </w:r>
      <w:r w:rsidR="00D36705" w:rsidRPr="00E86517">
        <w:t>700</w:t>
      </w:r>
      <w:r w:rsidR="00B672D2" w:rsidRPr="00E86517">
        <w:t> </w:t>
      </w:r>
      <w:r w:rsidR="00492D2A" w:rsidRPr="00E86517">
        <w:t>prie</w:t>
      </w:r>
      <w:r w:rsidR="00BD7415" w:rsidRPr="00E86517">
        <w:t>kšmeti, katru gadu tiek restaurē</w:t>
      </w:r>
      <w:r w:rsidR="00492D2A" w:rsidRPr="00E86517">
        <w:t>ti vairāki mākslas priekšmeti);</w:t>
      </w:r>
    </w:p>
    <w:p w14:paraId="7EB4A251" w14:textId="7D0D9A01" w:rsidR="00611886" w:rsidRPr="00E86517" w:rsidRDefault="00492D2A" w:rsidP="002E5C4A">
      <w:pPr>
        <w:spacing w:line="360" w:lineRule="auto"/>
        <w:jc w:val="both"/>
      </w:pPr>
      <w:r w:rsidRPr="00E86517">
        <w:t xml:space="preserve">4) </w:t>
      </w:r>
      <w:r w:rsidR="00611886" w:rsidRPr="00E86517">
        <w:t>2021.gadā, mainoties ilggad</w:t>
      </w:r>
      <w:r w:rsidR="005D72C0" w:rsidRPr="00E86517">
        <w:t>ē</w:t>
      </w:r>
      <w:r w:rsidR="00611886" w:rsidRPr="00E86517">
        <w:t xml:space="preserve">jai Krājuma nodaļas vadītājai, </w:t>
      </w:r>
      <w:r w:rsidR="00F75932" w:rsidRPr="00E86517">
        <w:t>uzsākta pi</w:t>
      </w:r>
      <w:r w:rsidR="00466708" w:rsidRPr="00E86517">
        <w:t>lna krājuma esības pārbaude</w:t>
      </w:r>
      <w:r w:rsidR="005D72C0" w:rsidRPr="00E86517">
        <w:t>;</w:t>
      </w:r>
      <w:r w:rsidR="00466708" w:rsidRPr="00E86517">
        <w:t xml:space="preserve"> </w:t>
      </w:r>
    </w:p>
    <w:p w14:paraId="242FAE00" w14:textId="771E366F" w:rsidR="00627CA7" w:rsidRPr="00E86517" w:rsidRDefault="00627CA7" w:rsidP="002E5C4A">
      <w:pPr>
        <w:spacing w:line="360" w:lineRule="auto"/>
        <w:jc w:val="both"/>
      </w:pPr>
      <w:r w:rsidRPr="00E86517">
        <w:t>Vienlaikus, veicot esības pārbaudes, uzsākta krājuma inventarizācija, lai izvērtētu muzeja kolekciju kvalitāti, to potenciālās izmantošanas iespējas. Pēdējos 3 gados process ir intensificēts.</w:t>
      </w:r>
    </w:p>
    <w:p w14:paraId="322B4DF1" w14:textId="680664AE" w:rsidR="00E42FF0" w:rsidRPr="00E86517" w:rsidRDefault="00E42FF0" w:rsidP="00C85450">
      <w:pPr>
        <w:spacing w:line="360" w:lineRule="auto"/>
        <w:rPr>
          <w:rFonts w:ascii="Times New Roman" w:hAnsi="Times New Roman" w:cs="Times New Roman"/>
          <w:sz w:val="24"/>
          <w:szCs w:val="24"/>
          <w:highlight w:val="yellow"/>
        </w:rPr>
      </w:pPr>
      <w:r w:rsidRPr="00E86517">
        <w:rPr>
          <w:rFonts w:ascii="Times New Roman" w:hAnsi="Times New Roman" w:cs="Times New Roman"/>
          <w:sz w:val="24"/>
          <w:szCs w:val="24"/>
        </w:rPr>
        <w:lastRenderedPageBreak/>
        <w:drawing>
          <wp:inline distT="0" distB="0" distL="0" distR="0" wp14:anchorId="50A08F7C" wp14:editId="72C22574">
            <wp:extent cx="5866410" cy="3039745"/>
            <wp:effectExtent l="0" t="0" r="1270" b="8255"/>
            <wp:docPr id="6" name="Diagramma 6">
              <a:extLst xmlns:a="http://schemas.openxmlformats.org/drawingml/2006/main">
                <a:ext uri="{FF2B5EF4-FFF2-40B4-BE49-F238E27FC236}">
                  <a16:creationId xmlns:a16="http://schemas.microsoft.com/office/drawing/2014/main" id="{499AF823-1323-498C-B663-7864E3A23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8516623" w14:textId="77777777" w:rsidR="008B093E" w:rsidRPr="00E86517" w:rsidRDefault="008B093E" w:rsidP="00C85450">
      <w:pPr>
        <w:spacing w:line="360" w:lineRule="auto"/>
        <w:rPr>
          <w:rFonts w:ascii="Times New Roman" w:hAnsi="Times New Roman" w:cs="Times New Roman"/>
          <w:sz w:val="24"/>
          <w:szCs w:val="24"/>
          <w:highlight w:val="yellow"/>
        </w:rPr>
      </w:pPr>
    </w:p>
    <w:p w14:paraId="2B776B1F" w14:textId="5B740621" w:rsidR="003D43C5" w:rsidRPr="00E86517" w:rsidRDefault="00492D2A" w:rsidP="002E5C4A">
      <w:pPr>
        <w:spacing w:line="360" w:lineRule="auto"/>
        <w:jc w:val="both"/>
      </w:pPr>
      <w:r w:rsidRPr="00E86517">
        <w:t>5)</w:t>
      </w:r>
      <w:r w:rsidR="00525ED9" w:rsidRPr="00E86517">
        <w:t xml:space="preserve"> </w:t>
      </w:r>
      <w:r w:rsidRPr="00E86517">
        <w:t>balstoties uz pētnieciskā darba rezultātiem</w:t>
      </w:r>
      <w:r w:rsidR="00D41518" w:rsidRPr="00E86517">
        <w:t>,</w:t>
      </w:r>
      <w:r w:rsidRPr="00E86517">
        <w:t xml:space="preserve"> tiek nodrošināti daudzveidīgi pakalpojumi</w:t>
      </w:r>
      <w:r w:rsidR="00AB42A0" w:rsidRPr="00E86517">
        <w:t xml:space="preserve"> ar mūsdienīgu saturu</w:t>
      </w:r>
      <w:r w:rsidR="00D41518" w:rsidRPr="00E86517">
        <w:t xml:space="preserve"> </w:t>
      </w:r>
      <w:r w:rsidR="00AB42A0" w:rsidRPr="00E86517">
        <w:t xml:space="preserve">(ekspozīcija </w:t>
      </w:r>
      <w:r w:rsidR="00834097" w:rsidRPr="00E86517">
        <w:t>“</w:t>
      </w:r>
      <w:r w:rsidR="00AB42A0" w:rsidRPr="00E86517">
        <w:t>de Woldemer</w:t>
      </w:r>
      <w:r w:rsidR="00834097" w:rsidRPr="00E86517">
        <w:t>”</w:t>
      </w:r>
      <w:r w:rsidR="00AB42A0" w:rsidRPr="00E86517">
        <w:t>, mākslas izstādes, vides un ārtelpas izstādes, tematiskie pasākumi, semināri, Jauno vēsturnieku zinātniskie lasījumi, izglītojošās pro</w:t>
      </w:r>
      <w:r w:rsidR="006F4197" w:rsidRPr="00E86517">
        <w:t>grammas bērniem</w:t>
      </w:r>
      <w:r w:rsidR="00AB42A0" w:rsidRPr="00E86517">
        <w:t>)</w:t>
      </w:r>
      <w:r w:rsidRPr="00E86517">
        <w:t>;</w:t>
      </w:r>
    </w:p>
    <w:p w14:paraId="0BF38298" w14:textId="1F08B0A6" w:rsidR="003D43C5" w:rsidRPr="00E86517" w:rsidRDefault="003D43C5" w:rsidP="00C85450">
      <w:pPr>
        <w:spacing w:line="360" w:lineRule="auto"/>
        <w:ind w:left="720"/>
        <w:rPr>
          <w:rFonts w:ascii="Times New Roman" w:hAnsi="Times New Roman" w:cs="Times New Roman"/>
          <w:sz w:val="24"/>
          <w:szCs w:val="24"/>
        </w:rPr>
      </w:pPr>
    </w:p>
    <w:p w14:paraId="2B6D9F81" w14:textId="0CA20C8A" w:rsidR="003D43C5" w:rsidRPr="00E86517" w:rsidRDefault="00DF2C9F" w:rsidP="00C85450">
      <w:pPr>
        <w:spacing w:line="360" w:lineRule="auto"/>
        <w:rPr>
          <w:rFonts w:ascii="Times New Roman" w:hAnsi="Times New Roman" w:cs="Times New Roman"/>
          <w:sz w:val="24"/>
          <w:szCs w:val="24"/>
        </w:rPr>
      </w:pPr>
      <w:r w:rsidRPr="00E86517">
        <w:rPr>
          <w:rFonts w:ascii="Times New Roman" w:hAnsi="Times New Roman" w:cs="Times New Roman"/>
          <w:sz w:val="24"/>
          <w:szCs w:val="24"/>
        </w:rPr>
        <w:drawing>
          <wp:inline distT="0" distB="0" distL="0" distR="0" wp14:anchorId="3FC7B1EC" wp14:editId="2E0C9BC9">
            <wp:extent cx="5866130" cy="3099459"/>
            <wp:effectExtent l="0" t="0" r="1270" b="5715"/>
            <wp:docPr id="12" name="Diagramma 12">
              <a:extLst xmlns:a="http://schemas.openxmlformats.org/drawingml/2006/main">
                <a:ext uri="{FF2B5EF4-FFF2-40B4-BE49-F238E27FC236}">
                  <a16:creationId xmlns:a16="http://schemas.microsoft.com/office/drawing/2014/main" id="{40351A96-F457-489E-929D-B9035440E7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A791BEE" w14:textId="656A3442" w:rsidR="0010656E" w:rsidRPr="00E86517" w:rsidRDefault="0010656E" w:rsidP="00C85450">
      <w:pPr>
        <w:spacing w:line="360" w:lineRule="auto"/>
        <w:rPr>
          <w:rFonts w:ascii="Times New Roman" w:hAnsi="Times New Roman" w:cs="Times New Roman"/>
          <w:sz w:val="24"/>
          <w:szCs w:val="24"/>
        </w:rPr>
      </w:pPr>
    </w:p>
    <w:p w14:paraId="3663A7A9" w14:textId="26F500F7" w:rsidR="0010656E" w:rsidRPr="00E86517" w:rsidRDefault="008B093E" w:rsidP="00C85450">
      <w:pPr>
        <w:spacing w:line="360" w:lineRule="auto"/>
      </w:pPr>
      <w:r w:rsidRPr="00E86517">
        <w:t>Piedāvājuma kvalitātes un kvantitātes nodrošināšanai svarīgs arī pieejamais iekšējais un ārējais finansējums.</w:t>
      </w:r>
    </w:p>
    <w:p w14:paraId="67E86668" w14:textId="5079D799" w:rsidR="0010656E" w:rsidRPr="00E86517" w:rsidRDefault="0010656E" w:rsidP="00C85450">
      <w:pPr>
        <w:spacing w:line="360" w:lineRule="auto"/>
        <w:rPr>
          <w:rFonts w:ascii="Times New Roman" w:hAnsi="Times New Roman" w:cs="Times New Roman"/>
          <w:sz w:val="24"/>
          <w:szCs w:val="24"/>
        </w:rPr>
      </w:pPr>
      <w:r w:rsidRPr="00E86517">
        <w:rPr>
          <w:rFonts w:ascii="Times New Roman" w:hAnsi="Times New Roman" w:cs="Times New Roman"/>
          <w:sz w:val="24"/>
          <w:szCs w:val="24"/>
        </w:rPr>
        <w:lastRenderedPageBreak/>
        <w:drawing>
          <wp:inline distT="0" distB="0" distL="0" distR="0" wp14:anchorId="67F9B621" wp14:editId="7D51BF47">
            <wp:extent cx="5866410" cy="2743200"/>
            <wp:effectExtent l="0" t="0" r="1270" b="0"/>
            <wp:docPr id="8" name="Diagramma 8">
              <a:extLst xmlns:a="http://schemas.openxmlformats.org/drawingml/2006/main">
                <a:ext uri="{FF2B5EF4-FFF2-40B4-BE49-F238E27FC236}">
                  <a16:creationId xmlns:a16="http://schemas.microsoft.com/office/drawing/2014/main" id="{C85AFC2E-13C7-470E-B510-8580D92F36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50E737" w14:textId="5247327C" w:rsidR="00FA66DC" w:rsidRPr="00E86517" w:rsidRDefault="00FA66DC" w:rsidP="00C85450">
      <w:pPr>
        <w:spacing w:line="360" w:lineRule="auto"/>
        <w:rPr>
          <w:rFonts w:ascii="Times New Roman" w:hAnsi="Times New Roman" w:cs="Times New Roman"/>
          <w:sz w:val="24"/>
          <w:szCs w:val="24"/>
        </w:rPr>
      </w:pPr>
    </w:p>
    <w:p w14:paraId="10689B83" w14:textId="394B753A" w:rsidR="00FE2925" w:rsidRPr="00E86517" w:rsidRDefault="00FE2925" w:rsidP="007D3E4B">
      <w:pPr>
        <w:spacing w:line="360" w:lineRule="auto"/>
        <w:jc w:val="both"/>
      </w:pPr>
      <w:r w:rsidRPr="00E86517">
        <w:t>Muzejam svarīgi nodrošināt pakalpojumus un piedāvājumu, kas balstīts pētniecībā, tai pat laikā izvēloties iespējami efektīvākus integrētos saziņas līdzekļus ar interesentiem. Aptauju rezultāti un tiešā komunikāc</w:t>
      </w:r>
      <w:r w:rsidR="002E212C" w:rsidRPr="00E86517">
        <w:t>ija ar muzeja interesentiem,</w:t>
      </w:r>
      <w:r w:rsidRPr="00E86517">
        <w:t xml:space="preserve"> liecina, ka sabiedrību joprojām interesē tādas klasiskas muzeju piedāvājuma formas k</w:t>
      </w:r>
      <w:r w:rsidR="002E212C" w:rsidRPr="00E86517">
        <w:t xml:space="preserve">ā ekskursijas, </w:t>
      </w:r>
      <w:r w:rsidRPr="00E86517">
        <w:t>lekcijas</w:t>
      </w:r>
      <w:r w:rsidR="002E212C" w:rsidRPr="00E86517">
        <w:t>, tematiski pasākumi</w:t>
      </w:r>
      <w:r w:rsidRPr="00E86517">
        <w:t xml:space="preserve">. </w:t>
      </w:r>
      <w:r w:rsidR="002E212C" w:rsidRPr="00E86517">
        <w:t>Piemēram, l</w:t>
      </w:r>
      <w:r w:rsidRPr="00E86517">
        <w:t>ielākā daļa lekcijas tematiski tiek sagatavotas, ievērojot tieši sabiedrības pieprasījumu.</w:t>
      </w:r>
    </w:p>
    <w:p w14:paraId="2E3F0538" w14:textId="77777777" w:rsidR="00FE2925" w:rsidRPr="00E86517" w:rsidRDefault="00FE2925" w:rsidP="00C85450">
      <w:pPr>
        <w:spacing w:line="360" w:lineRule="auto"/>
      </w:pPr>
    </w:p>
    <w:p w14:paraId="54E17AA0" w14:textId="6EB7161F" w:rsidR="00206CFC" w:rsidRPr="00E86517" w:rsidRDefault="006F4197" w:rsidP="002E5C4A">
      <w:pPr>
        <w:spacing w:line="360" w:lineRule="auto"/>
        <w:jc w:val="both"/>
      </w:pPr>
      <w:r w:rsidRPr="00E86517">
        <w:t>6) muzejs veiksmīgi nodrošina prasmju un zināšanu pārneses pasākumus pieaugušajiem, iesaistot daudzas sabiedrības grupas gan pašu rīkotajos mūžizglītības pasākumos, gan sadarbojoties ar citām VNP iestādēm un struktūrvienībām, NVO, izglītības un kultūras iestādēm;</w:t>
      </w:r>
    </w:p>
    <w:p w14:paraId="65DDF2D5" w14:textId="7FDBAE7A" w:rsidR="00FA66DC" w:rsidRPr="00E86517" w:rsidRDefault="00FA66DC" w:rsidP="00C85450">
      <w:pPr>
        <w:spacing w:line="360" w:lineRule="auto"/>
        <w:rPr>
          <w:rFonts w:ascii="Times New Roman" w:hAnsi="Times New Roman" w:cs="Times New Roman"/>
          <w:sz w:val="24"/>
          <w:szCs w:val="24"/>
        </w:rPr>
      </w:pPr>
    </w:p>
    <w:p w14:paraId="29C173EC" w14:textId="29AC5F0A" w:rsidR="00FA66DC" w:rsidRPr="00E86517" w:rsidRDefault="00FA66DC" w:rsidP="00C85450">
      <w:pPr>
        <w:spacing w:line="360" w:lineRule="auto"/>
        <w:rPr>
          <w:rFonts w:ascii="Times New Roman" w:hAnsi="Times New Roman" w:cs="Times New Roman"/>
          <w:sz w:val="24"/>
          <w:szCs w:val="24"/>
        </w:rPr>
      </w:pPr>
      <w:r w:rsidRPr="00E86517">
        <w:rPr>
          <w:rFonts w:ascii="Times New Roman" w:hAnsi="Times New Roman" w:cs="Times New Roman"/>
          <w:sz w:val="24"/>
          <w:szCs w:val="24"/>
        </w:rPr>
        <w:drawing>
          <wp:inline distT="0" distB="0" distL="0" distR="0" wp14:anchorId="5987A94A" wp14:editId="183E5E89">
            <wp:extent cx="5830570" cy="2897579"/>
            <wp:effectExtent l="0" t="0" r="17780" b="17145"/>
            <wp:docPr id="9" name="Diagramma 9">
              <a:extLst xmlns:a="http://schemas.openxmlformats.org/drawingml/2006/main">
                <a:ext uri="{FF2B5EF4-FFF2-40B4-BE49-F238E27FC236}">
                  <a16:creationId xmlns:a16="http://schemas.microsoft.com/office/drawing/2014/main" id="{8ED18E8A-D3F4-48FD-9F32-9796F9B64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C6D162" w14:textId="6A5B72C4" w:rsidR="00BD7415" w:rsidRPr="00E86517" w:rsidRDefault="00BD7415" w:rsidP="00C85450">
      <w:pPr>
        <w:spacing w:line="360" w:lineRule="auto"/>
        <w:rPr>
          <w:rFonts w:ascii="Times New Roman" w:hAnsi="Times New Roman" w:cs="Times New Roman"/>
          <w:sz w:val="24"/>
          <w:szCs w:val="24"/>
        </w:rPr>
      </w:pPr>
    </w:p>
    <w:p w14:paraId="514EC50F" w14:textId="45A01920" w:rsidR="00BD7415" w:rsidRPr="00E86517" w:rsidRDefault="00BD7415" w:rsidP="00C85450">
      <w:pPr>
        <w:spacing w:line="360" w:lineRule="auto"/>
        <w:rPr>
          <w:rFonts w:ascii="Times New Roman" w:hAnsi="Times New Roman" w:cs="Times New Roman"/>
          <w:sz w:val="24"/>
          <w:szCs w:val="24"/>
        </w:rPr>
      </w:pPr>
      <w:r w:rsidRPr="00E86517">
        <w:rPr>
          <w:rFonts w:ascii="Times New Roman" w:hAnsi="Times New Roman" w:cs="Times New Roman"/>
          <w:sz w:val="24"/>
          <w:szCs w:val="24"/>
        </w:rPr>
        <w:lastRenderedPageBreak/>
        <w:drawing>
          <wp:inline distT="0" distB="0" distL="0" distR="0" wp14:anchorId="29F0C328" wp14:editId="3C604A65">
            <wp:extent cx="5759450" cy="2704143"/>
            <wp:effectExtent l="0" t="0" r="12700" b="1270"/>
            <wp:docPr id="14" name="Diagramma 14">
              <a:extLst xmlns:a="http://schemas.openxmlformats.org/drawingml/2006/main">
                <a:ext uri="{FF2B5EF4-FFF2-40B4-BE49-F238E27FC236}">
                  <a16:creationId xmlns:a16="http://schemas.microsoft.com/office/drawing/2014/main" id="{5BEAD616-11B2-40B6-8FC8-65CFB95D3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0679E0" w14:textId="1B7E3EE0" w:rsidR="00BD7415" w:rsidRPr="00E86517" w:rsidRDefault="00BD7415" w:rsidP="00C85450">
      <w:pPr>
        <w:spacing w:line="360" w:lineRule="auto"/>
        <w:rPr>
          <w:rFonts w:ascii="Times New Roman" w:hAnsi="Times New Roman" w:cs="Times New Roman"/>
          <w:sz w:val="24"/>
          <w:szCs w:val="24"/>
        </w:rPr>
      </w:pPr>
    </w:p>
    <w:p w14:paraId="520936FB" w14:textId="3AC60DF6" w:rsidR="00206CFC" w:rsidRPr="00E86517" w:rsidRDefault="003176F8" w:rsidP="00AE7CD9">
      <w:pPr>
        <w:spacing w:line="360" w:lineRule="auto"/>
        <w:jc w:val="both"/>
      </w:pPr>
      <w:r w:rsidRPr="00E86517">
        <w:t>7)</w:t>
      </w:r>
      <w:r w:rsidR="00525ED9" w:rsidRPr="00E86517">
        <w:t xml:space="preserve"> </w:t>
      </w:r>
      <w:r w:rsidRPr="00E86517">
        <w:t xml:space="preserve">VM aktīvi veic izstāžu darbību visā Valmieras novada teritorijā, </w:t>
      </w:r>
      <w:r w:rsidR="00437276" w:rsidRPr="00E86517">
        <w:t>kā arī</w:t>
      </w:r>
      <w:r w:rsidRPr="00E86517">
        <w:t xml:space="preserve"> sniedz </w:t>
      </w:r>
      <w:r w:rsidR="00731135" w:rsidRPr="00E86517">
        <w:t xml:space="preserve">izstāžu pakalpojumus </w:t>
      </w:r>
      <w:r w:rsidRPr="00E86517">
        <w:t>Valkas, Cēsu, Smiltenes novad</w:t>
      </w:r>
      <w:r w:rsidR="00437276" w:rsidRPr="00E86517">
        <w:t>ā</w:t>
      </w:r>
      <w:r w:rsidR="004B43C5" w:rsidRPr="00E86517">
        <w:t>, stiprinot reģionālo lomu</w:t>
      </w:r>
      <w:r w:rsidR="00731135" w:rsidRPr="00E86517">
        <w:t>;</w:t>
      </w:r>
    </w:p>
    <w:p w14:paraId="085B4530" w14:textId="457CBCD1" w:rsidR="00E42FF0" w:rsidRPr="00E86517" w:rsidRDefault="00C6162D" w:rsidP="00AE7CD9">
      <w:pPr>
        <w:spacing w:line="360" w:lineRule="auto"/>
        <w:ind w:firstLine="720"/>
        <w:jc w:val="both"/>
      </w:pPr>
      <w:r w:rsidRPr="00E86517">
        <w:t>VM aktīvi veido sadarbības tīklojumu ar VNM, kultūras mantojuma objektiem, kā arī ar muzejiem Vidzemes reģionā kopīgu pētniecisko pasākumu veidošanā, izstāžu nodrošināšanā un ko</w:t>
      </w:r>
      <w:r w:rsidR="00525ED9" w:rsidRPr="00E86517">
        <w:t>ns</w:t>
      </w:r>
      <w:r w:rsidRPr="00E86517">
        <w:t>ultatīvos jautājumos par kultūrvēstures procesiem.</w:t>
      </w:r>
    </w:p>
    <w:p w14:paraId="5D647F2E" w14:textId="21DF52A7" w:rsidR="004E5345" w:rsidRPr="00E86517" w:rsidRDefault="004E5345" w:rsidP="00AE7CD9">
      <w:pPr>
        <w:spacing w:line="360" w:lineRule="auto"/>
        <w:ind w:firstLine="720"/>
        <w:jc w:val="both"/>
      </w:pPr>
      <w:r w:rsidRPr="00E86517">
        <w:t xml:space="preserve">VM piedāvājumā ir vairāki ilggadīgi pasākumi, kas ieguvuši </w:t>
      </w:r>
      <w:r w:rsidR="00E87B4F" w:rsidRPr="00E86517">
        <w:t xml:space="preserve">arī starptautisku atpazīstamību. </w:t>
      </w:r>
      <w:r w:rsidR="00F64240" w:rsidRPr="00E86517">
        <w:t>2024.gadā jau 10</w:t>
      </w:r>
      <w:r w:rsidR="00B672D2" w:rsidRPr="00E86517">
        <w:t> </w:t>
      </w:r>
      <w:r w:rsidR="00F64240" w:rsidRPr="00E86517">
        <w:t xml:space="preserve">reizi notika Jauno vēsturnieku zinātniskie lasījumi, pakāpeniski vēstures izziņas procesā iesaistot ne tikai Baltijas valstu jaunos pētniekus, bet arī pētniecības resursus no vēl citām Eiropas valstīm. </w:t>
      </w:r>
      <w:r w:rsidR="00E87B4F" w:rsidRPr="00E86517">
        <w:t>P</w:t>
      </w:r>
      <w:r w:rsidRPr="00E86517">
        <w:t>iemēram, nemateriālā kultūras mantojuma veicinā</w:t>
      </w:r>
      <w:r w:rsidR="00F64240" w:rsidRPr="00E86517">
        <w:t>šanas pasākums Simjūda tirgus (</w:t>
      </w:r>
      <w:r w:rsidRPr="00E86517">
        <w:t>no 1996.gada)</w:t>
      </w:r>
      <w:r w:rsidR="00E87B4F" w:rsidRPr="00E86517">
        <w:t>,</w:t>
      </w:r>
      <w:r w:rsidRPr="00E86517">
        <w:t xml:space="preserve"> vienlaikus piedāvā </w:t>
      </w:r>
      <w:r w:rsidR="00E87B4F" w:rsidRPr="00E86517">
        <w:t>cilvēkiem vienkāršas, saistošas lietas, kur iesaistīties un vairo</w:t>
      </w:r>
      <w:r w:rsidR="00F64240" w:rsidRPr="00E86517">
        <w:t xml:space="preserve">t dzīvesprieku. </w:t>
      </w:r>
    </w:p>
    <w:p w14:paraId="70A424DC" w14:textId="77777777" w:rsidR="00E87B4F" w:rsidRPr="00E86517" w:rsidRDefault="00E87B4F" w:rsidP="00AE7CD9">
      <w:pPr>
        <w:spacing w:line="360" w:lineRule="auto"/>
        <w:ind w:firstLine="720"/>
        <w:jc w:val="both"/>
        <w:rPr>
          <w:rFonts w:ascii="Times New Roman" w:hAnsi="Times New Roman" w:cs="Times New Roman"/>
          <w:sz w:val="24"/>
          <w:szCs w:val="24"/>
        </w:rPr>
      </w:pPr>
    </w:p>
    <w:p w14:paraId="1A2D71C1" w14:textId="2E9D4D55" w:rsidR="00226700" w:rsidRPr="00E86517" w:rsidRDefault="00226700" w:rsidP="00C85450">
      <w:pPr>
        <w:spacing w:line="360" w:lineRule="auto"/>
        <w:rPr>
          <w:rFonts w:ascii="Times New Roman" w:hAnsi="Times New Roman" w:cs="Times New Roman"/>
          <w:sz w:val="24"/>
          <w:szCs w:val="24"/>
        </w:rPr>
      </w:pPr>
      <w:r w:rsidRPr="00E86517">
        <w:rPr>
          <w:rFonts w:ascii="Times New Roman" w:hAnsi="Times New Roman" w:cs="Times New Roman"/>
          <w:sz w:val="24"/>
          <w:szCs w:val="24"/>
        </w:rPr>
        <w:drawing>
          <wp:inline distT="0" distB="0" distL="0" distR="0" wp14:anchorId="00FFEC3F" wp14:editId="5DE12013">
            <wp:extent cx="5866410" cy="2743200"/>
            <wp:effectExtent l="0" t="0" r="1270" b="0"/>
            <wp:docPr id="11" name="Diagramma 11">
              <a:extLst xmlns:a="http://schemas.openxmlformats.org/drawingml/2006/main">
                <a:ext uri="{FF2B5EF4-FFF2-40B4-BE49-F238E27FC236}">
                  <a16:creationId xmlns:a16="http://schemas.microsoft.com/office/drawing/2014/main" id="{D369EA66-9FAF-4C6B-BF3F-991DC48384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AC8CCB" w14:textId="77777777" w:rsidR="00731135" w:rsidRPr="00E86517" w:rsidRDefault="00731135" w:rsidP="002E5C4A">
      <w:pPr>
        <w:spacing w:line="360" w:lineRule="auto"/>
        <w:jc w:val="both"/>
        <w:rPr>
          <w:rFonts w:ascii="Times New Roman" w:hAnsi="Times New Roman" w:cs="Times New Roman"/>
          <w:sz w:val="24"/>
          <w:szCs w:val="24"/>
        </w:rPr>
      </w:pPr>
    </w:p>
    <w:p w14:paraId="55CBD046" w14:textId="6B49BAFB" w:rsidR="00731135" w:rsidRPr="00E86517" w:rsidRDefault="00731135" w:rsidP="002E5C4A">
      <w:pPr>
        <w:spacing w:line="360" w:lineRule="auto"/>
        <w:jc w:val="both"/>
      </w:pPr>
      <w:r w:rsidRPr="00E86517">
        <w:lastRenderedPageBreak/>
        <w:t>8)</w:t>
      </w:r>
      <w:r w:rsidR="00525ED9" w:rsidRPr="00E86517">
        <w:t xml:space="preserve"> </w:t>
      </w:r>
      <w:r w:rsidRPr="00E86517">
        <w:t>kvalitatīvas kultūrvides veidošanai Valmieras vecpilsētā un Valmieras viduslai</w:t>
      </w:r>
      <w:r w:rsidR="00944D8A" w:rsidRPr="00E86517">
        <w:t>ku pils teritorijas integrēšanai</w:t>
      </w:r>
      <w:r w:rsidRPr="00E86517">
        <w:t xml:space="preserve"> kultūras piedāvājumā</w:t>
      </w:r>
      <w:r w:rsidR="00392B53" w:rsidRPr="00E86517">
        <w:t>,</w:t>
      </w:r>
      <w:r w:rsidRPr="00E86517">
        <w:t xml:space="preserve"> veikti nozīmīgi pasākumi infrastruktūras attīstībā un satura piedāvājumā.</w:t>
      </w:r>
    </w:p>
    <w:p w14:paraId="06B8F53E" w14:textId="182A8520" w:rsidR="00AB5739" w:rsidRPr="00E86517" w:rsidRDefault="00AB5739" w:rsidP="00AA259E">
      <w:pPr>
        <w:spacing w:line="360" w:lineRule="auto"/>
        <w:ind w:firstLine="720"/>
        <w:jc w:val="both"/>
        <w:rPr>
          <w:shd w:val="clear" w:color="auto" w:fill="FFFFFF"/>
        </w:rPr>
      </w:pPr>
      <w:r w:rsidRPr="00E86517">
        <w:rPr>
          <w:shd w:val="clear" w:color="auto" w:fill="FFFFFF"/>
        </w:rPr>
        <w:t>Valmieras muzeja ekspozīcija “de Woldemer”</w:t>
      </w:r>
      <w:r w:rsidR="002E5C4A" w:rsidRPr="00E86517">
        <w:rPr>
          <w:shd w:val="clear" w:color="auto" w:fill="FFFFFF"/>
        </w:rPr>
        <w:t xml:space="preserve"> </w:t>
      </w:r>
      <w:r w:rsidRPr="00E86517">
        <w:rPr>
          <w:shd w:val="clear" w:color="auto" w:fill="FFFFFF"/>
        </w:rPr>
        <w:t>(dizaina birojs “H2E”) prestižajā “The One Club for Creativity” konkursā “ADC Awards” ieguva īpašo nopelnu balvu kategorijā “Izstāžu dizains/ Muzeja ekspozīcija”. Konkursā “Eksporta un inovācijas balva 2023” ekspozīcija saņēma balvu kategorijā “Eksportspējīgākais jaunais tūrisma produkts” biedrību, nodibinājumu, plānošanas reģionu vai pašvaldības iestāžu grupā. Ekspozīcija tika iekļauta Latvijas Muzeju biedrības “Gada</w:t>
      </w:r>
      <w:r w:rsidR="00B672D2" w:rsidRPr="00E86517">
        <w:rPr>
          <w:shd w:val="clear" w:color="auto" w:fill="FFFFFF"/>
        </w:rPr>
        <w:t> </w:t>
      </w:r>
      <w:r w:rsidRPr="00E86517">
        <w:rPr>
          <w:shd w:val="clear" w:color="auto" w:fill="FFFFFF"/>
        </w:rPr>
        <w:t xml:space="preserve">balvas 2024” laureātu vidū. Ekspozīcijas ēkas jaunais apjoms “Latvijas Būvniecības gada balvas 2023” nominācijā “Jaunbūve – sabiedriska ēka” ieguva 1.vietu. Skatē “Gada labākā būve Latvijā 2023” kultūrvides centrs ieguva </w:t>
      </w:r>
      <w:r w:rsidR="009A34DC" w:rsidRPr="00E86517">
        <w:rPr>
          <w:shd w:val="clear" w:color="auto" w:fill="FFFFFF"/>
        </w:rPr>
        <w:t>3.</w:t>
      </w:r>
      <w:r w:rsidRPr="00E86517">
        <w:rPr>
          <w:shd w:val="clear" w:color="auto" w:fill="FFFFFF"/>
        </w:rPr>
        <w:t>vietu nominācijā “Restaurācija”. Valmieras muzeja ekspozīcija “de Woldemer” saņēmusi Kultūras mantojuma pieejamības balvu 2024 nominācijā “Uzdrīkstēšanās”. Tā ir nodibinājuma “Invalīdu un viņu draugu apvienības “Apeirons”” sadarbīb</w:t>
      </w:r>
      <w:r w:rsidR="00B672D2" w:rsidRPr="00E86517">
        <w:rPr>
          <w:shd w:val="clear" w:color="auto" w:fill="FFFFFF"/>
        </w:rPr>
        <w:t>a</w:t>
      </w:r>
      <w:r w:rsidRPr="00E86517">
        <w:rPr>
          <w:shd w:val="clear" w:color="auto" w:fill="FFFFFF"/>
        </w:rPr>
        <w:t xml:space="preserve"> ar Nacionālo kultūras mantojuma pārvaldi atzinība par kultūrvēsturisku ēku pieejamību.</w:t>
      </w:r>
    </w:p>
    <w:p w14:paraId="0423CDAA" w14:textId="74EBDC16" w:rsidR="00DA26D3" w:rsidRPr="00E86517" w:rsidRDefault="00944D8A" w:rsidP="007D38AA">
      <w:pPr>
        <w:spacing w:line="360" w:lineRule="auto"/>
        <w:ind w:firstLine="720"/>
        <w:jc w:val="both"/>
      </w:pPr>
      <w:r w:rsidRPr="00E86517">
        <w:t>2023.gad</w:t>
      </w:r>
      <w:r w:rsidR="00C9460D" w:rsidRPr="00E86517">
        <w:t xml:space="preserve">ā </w:t>
      </w:r>
      <w:r w:rsidRPr="00E86517">
        <w:t>ekspluatācijā nodots</w:t>
      </w:r>
      <w:r w:rsidR="00C9460D" w:rsidRPr="00E86517">
        <w:t xml:space="preserve"> jaunais objekts ekspozīcija </w:t>
      </w:r>
      <w:r w:rsidR="00DF141B" w:rsidRPr="00E86517">
        <w:t>“</w:t>
      </w:r>
      <w:r w:rsidR="00C9460D" w:rsidRPr="00E86517">
        <w:t>de Woldemer</w:t>
      </w:r>
      <w:r w:rsidR="00DF141B" w:rsidRPr="00E86517">
        <w:t>”</w:t>
      </w:r>
      <w:r w:rsidR="00C9460D" w:rsidRPr="00E86517">
        <w:t xml:space="preserve"> un Valmieras pils kultūrvides centrs. Tā semināru telpa tiek izmantota kā muzeja izglītojošo pasākumu klase un kalpo arī kā tikšanās un diskusiju telpa kopienām un institūcijām. Katru gadu šeit notiek vairāk </w:t>
      </w:r>
      <w:r w:rsidR="009606E0" w:rsidRPr="00E86517">
        <w:t>ne</w:t>
      </w:r>
      <w:r w:rsidR="00C9460D" w:rsidRPr="00E86517">
        <w:t>kā 80</w:t>
      </w:r>
      <w:r w:rsidR="00B672D2" w:rsidRPr="00E86517">
        <w:t> </w:t>
      </w:r>
      <w:r w:rsidR="00C9460D" w:rsidRPr="00E86517">
        <w:t>dažādi sabiedrības iesaistes pasākumi.</w:t>
      </w:r>
    </w:p>
    <w:p w14:paraId="2F3CDFEE" w14:textId="41186609" w:rsidR="00605CD0" w:rsidRPr="00E86517" w:rsidRDefault="00605CD0" w:rsidP="00C85450">
      <w:pPr>
        <w:spacing w:line="360" w:lineRule="auto"/>
      </w:pPr>
    </w:p>
    <w:p w14:paraId="20656A46" w14:textId="6D3A0F77" w:rsidR="00403E0D" w:rsidRPr="00E86517" w:rsidRDefault="00DF141B" w:rsidP="00DF141B">
      <w:pPr>
        <w:spacing w:line="360" w:lineRule="auto"/>
        <w:ind w:firstLine="720"/>
        <w:jc w:val="both"/>
      </w:pPr>
      <w:r w:rsidRPr="00E86517">
        <w:t xml:space="preserve">No </w:t>
      </w:r>
      <w:r w:rsidR="00403E0D" w:rsidRPr="00E86517">
        <w:t>2015.</w:t>
      </w:r>
      <w:r w:rsidR="00B672D2" w:rsidRPr="00E86517">
        <w:t>-</w:t>
      </w:r>
      <w:r w:rsidR="00403E0D" w:rsidRPr="00E86517">
        <w:t xml:space="preserve">2025. </w:t>
      </w:r>
      <w:r w:rsidRPr="00E86517">
        <w:t>stratēģijā</w:t>
      </w:r>
      <w:r w:rsidR="00403E0D" w:rsidRPr="00E86517">
        <w:t xml:space="preserve"> </w:t>
      </w:r>
      <w:r w:rsidRPr="00E86517">
        <w:t>izvirzītajiem</w:t>
      </w:r>
      <w:r w:rsidR="00403E0D" w:rsidRPr="00E86517">
        <w:t xml:space="preserve"> </w:t>
      </w:r>
      <w:r w:rsidR="009762B4" w:rsidRPr="00E86517">
        <w:t>uzdevumiem</w:t>
      </w:r>
      <w:r w:rsidR="00403E0D" w:rsidRPr="00E86517">
        <w:t xml:space="preserve"> nav īstenots:</w:t>
      </w:r>
    </w:p>
    <w:p w14:paraId="74D4DC27" w14:textId="7B1D05EF" w:rsidR="00403E0D" w:rsidRPr="00E86517" w:rsidRDefault="00403E0D" w:rsidP="002E5C4A">
      <w:pPr>
        <w:pStyle w:val="ListParagraph"/>
        <w:numPr>
          <w:ilvl w:val="0"/>
          <w:numId w:val="39"/>
        </w:numPr>
        <w:spacing w:line="360" w:lineRule="auto"/>
        <w:jc w:val="both"/>
      </w:pPr>
      <w:r w:rsidRPr="00E86517">
        <w:t>atklātās krātuves</w:t>
      </w:r>
      <w:r w:rsidR="009606E0" w:rsidRPr="00E86517">
        <w:t>-</w:t>
      </w:r>
      <w:r w:rsidRPr="00E86517">
        <w:t>kolekciju mājas “Valteru namiņš” darbības stratēģijas ieviešana, jo neizdevās piesaistīt ES fondu finansējumu</w:t>
      </w:r>
      <w:r w:rsidR="001E599B" w:rsidRPr="00E86517">
        <w:t xml:space="preserve"> sagatavotajiem projektiem</w:t>
      </w:r>
      <w:r w:rsidRPr="00E86517">
        <w:t>;</w:t>
      </w:r>
    </w:p>
    <w:p w14:paraId="280B09CE" w14:textId="67702E95" w:rsidR="00403E0D" w:rsidRPr="00E86517" w:rsidRDefault="00403E0D" w:rsidP="002E5C4A">
      <w:pPr>
        <w:pStyle w:val="ListParagraph"/>
        <w:numPr>
          <w:ilvl w:val="0"/>
          <w:numId w:val="39"/>
        </w:numPr>
        <w:spacing w:line="360" w:lineRule="auto"/>
        <w:jc w:val="both"/>
      </w:pPr>
      <w:r w:rsidRPr="00E86517">
        <w:t>īstenojot apjomīgus krājuma pārvietošanas un optimizācijas pasākumus,</w:t>
      </w:r>
      <w:r w:rsidR="001E599B" w:rsidRPr="00E86517">
        <w:t xml:space="preserve"> apmācot jaunos darbiniekus, mainoties personālam Krājuma nodaļ</w:t>
      </w:r>
      <w:r w:rsidR="009606E0" w:rsidRPr="00E86517">
        <w:t>ā</w:t>
      </w:r>
      <w:r w:rsidR="001E599B" w:rsidRPr="00E86517">
        <w:t>,</w:t>
      </w:r>
      <w:r w:rsidRPr="00E86517">
        <w:t xml:space="preserve"> līdz galam pilnā apjomā nav pabeigti atsevišķi digitālās komponentes pasākumi, lai nodrošinātu pēc iespējas lielāku krājuma pieejamību (detalizācija Krājuma politikā).</w:t>
      </w:r>
    </w:p>
    <w:p w14:paraId="598A9A4E" w14:textId="083EB857" w:rsidR="00193ECA" w:rsidRPr="00E86517" w:rsidRDefault="00403E0D" w:rsidP="00C85450">
      <w:pPr>
        <w:spacing w:line="360" w:lineRule="auto"/>
        <w:rPr>
          <w:rFonts w:ascii="Times New Roman" w:hAnsi="Times New Roman" w:cs="Times New Roman"/>
          <w:sz w:val="24"/>
          <w:szCs w:val="24"/>
        </w:rPr>
      </w:pPr>
      <w:r w:rsidRPr="00E86517">
        <w:rPr>
          <w:rFonts w:ascii="Times New Roman" w:hAnsi="Times New Roman" w:cs="Times New Roman"/>
          <w:sz w:val="24"/>
          <w:szCs w:val="24"/>
        </w:rPr>
        <w:tab/>
      </w:r>
    </w:p>
    <w:p w14:paraId="07EE4FA7" w14:textId="77777777" w:rsidR="007543F1" w:rsidRPr="00E86517" w:rsidRDefault="00E621FE" w:rsidP="00B8487C">
      <w:pPr>
        <w:pStyle w:val="Heading2"/>
        <w:spacing w:after="120" w:line="259" w:lineRule="auto"/>
        <w:rPr>
          <w:rFonts w:ascii="Arial" w:eastAsiaTheme="majorEastAsia" w:hAnsi="Arial" w:cs="Arial"/>
          <w:b/>
          <w:bCs/>
          <w:lang w:eastAsia="en-US"/>
        </w:rPr>
      </w:pPr>
      <w:bookmarkStart w:id="18" w:name="_bacj3ebmaujf" w:colFirst="0" w:colLast="0"/>
      <w:bookmarkStart w:id="19" w:name="_Toc202357691"/>
      <w:bookmarkEnd w:id="18"/>
      <w:r w:rsidRPr="00E86517">
        <w:rPr>
          <w:rFonts w:ascii="Arial" w:eastAsiaTheme="majorEastAsia" w:hAnsi="Arial" w:cs="Arial"/>
          <w:b/>
          <w:bCs/>
          <w:lang w:eastAsia="en-US"/>
        </w:rPr>
        <w:t>2.2. Mērķauditorija</w:t>
      </w:r>
      <w:bookmarkEnd w:id="19"/>
    </w:p>
    <w:p w14:paraId="5C726FB1" w14:textId="3352A5C6" w:rsidR="007543F1" w:rsidRPr="00E86517" w:rsidRDefault="00E621FE" w:rsidP="00B8487C">
      <w:pPr>
        <w:spacing w:after="120" w:line="360" w:lineRule="auto"/>
        <w:ind w:firstLine="720"/>
        <w:jc w:val="both"/>
      </w:pPr>
      <w:r w:rsidRPr="00E86517">
        <w:t xml:space="preserve">Valmieras muzejs ikdienas darbā </w:t>
      </w:r>
      <w:r w:rsidR="00DB20E1" w:rsidRPr="00E86517">
        <w:t>savās komunikācijas, izglītības un izstāžu aktivitātēs pievērš uzmanību daudzām mērķauditorijām. G</w:t>
      </w:r>
      <w:r w:rsidRPr="00E86517">
        <w:t>atavojot stratēģiju nāk</w:t>
      </w:r>
      <w:r w:rsidR="00640757" w:rsidRPr="00E86517">
        <w:t>amaj</w:t>
      </w:r>
      <w:r w:rsidRPr="00E86517">
        <w:t xml:space="preserve">am plānošanas periodam, </w:t>
      </w:r>
      <w:r w:rsidR="00DB20E1" w:rsidRPr="00E86517">
        <w:t xml:space="preserve">tās </w:t>
      </w:r>
      <w:r w:rsidRPr="00E86517">
        <w:t xml:space="preserve">ir </w:t>
      </w:r>
      <w:r w:rsidR="00DB20E1" w:rsidRPr="00E86517">
        <w:t>aptaujātas gan kopumā, gan izvēloties kādu specifisku mērķauditoriju,</w:t>
      </w:r>
      <w:r w:rsidRPr="00E86517">
        <w:t xml:space="preserve"> lai muzejs sasniegtu savus mērķus – piemēram, nodrošin</w:t>
      </w:r>
      <w:r w:rsidR="00057400" w:rsidRPr="00E86517">
        <w:t>ātu piekļūstamību ēkām un telpā</w:t>
      </w:r>
      <w:r w:rsidR="00662A8B" w:rsidRPr="00E86517">
        <w:t>m</w:t>
      </w:r>
      <w:r w:rsidRPr="00E86517">
        <w:t xml:space="preserve"> (seniori, cilvēki ar invaliditāti), palielinātu apmeklētību</w:t>
      </w:r>
      <w:r w:rsidR="00057400" w:rsidRPr="00E86517">
        <w:t xml:space="preserve"> (</w:t>
      </w:r>
      <w:r w:rsidRPr="00E86517">
        <w:t>izglītības iestāžu audzēkņi), izglītotu sabiedrību vai piesaistītu noteiktas kopienas. Mērķauditorijas tiek segmentētas, tas ļāvis veidot efektīvāku mārketingu</w:t>
      </w:r>
      <w:r w:rsidR="00640757" w:rsidRPr="00E86517">
        <w:t xml:space="preserve">, </w:t>
      </w:r>
      <w:r w:rsidRPr="00E86517">
        <w:t xml:space="preserve">piedāvāt piemērotāku saturu dažādām </w:t>
      </w:r>
      <w:r w:rsidR="00057400" w:rsidRPr="00E86517">
        <w:t>grupām, labāk izmantot resursus,</w:t>
      </w:r>
      <w:r w:rsidRPr="00E86517">
        <w:t xml:space="preserve"> veicinājis sabiedrības iesaisti un atgriešanos.</w:t>
      </w:r>
    </w:p>
    <w:p w14:paraId="42B2FC9D" w14:textId="67127058" w:rsidR="00DD6C78" w:rsidRPr="00E86517" w:rsidRDefault="00DD6C78" w:rsidP="00C85450">
      <w:pPr>
        <w:spacing w:before="240" w:after="240" w:line="360" w:lineRule="auto"/>
        <w:jc w:val="both"/>
        <w:rPr>
          <w:rFonts w:ascii="Times New Roman" w:hAnsi="Times New Roman" w:cs="Times New Roman"/>
          <w:sz w:val="24"/>
          <w:szCs w:val="24"/>
        </w:rPr>
      </w:pPr>
      <w:r w:rsidRPr="00E86517">
        <w:rPr>
          <w:rFonts w:ascii="Times New Roman" w:hAnsi="Times New Roman" w:cs="Times New Roman"/>
          <w:sz w:val="24"/>
          <w:szCs w:val="24"/>
        </w:rPr>
        <w:lastRenderedPageBreak/>
        <w:drawing>
          <wp:inline distT="0" distB="0" distL="0" distR="0" wp14:anchorId="12168796" wp14:editId="144462E1">
            <wp:extent cx="5759450" cy="3171825"/>
            <wp:effectExtent l="0" t="0" r="12700" b="9525"/>
            <wp:docPr id="15" name="Diagramma 15">
              <a:extLst xmlns:a="http://schemas.openxmlformats.org/drawingml/2006/main">
                <a:ext uri="{FF2B5EF4-FFF2-40B4-BE49-F238E27FC236}">
                  <a16:creationId xmlns:a16="http://schemas.microsoft.com/office/drawing/2014/main" id="{BA865379-0B2B-4A77-8DDB-49CF0CFA0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33B1B8" w14:textId="77777777" w:rsidR="007543F1" w:rsidRPr="00E86517" w:rsidRDefault="00E621FE" w:rsidP="00C85450">
      <w:pPr>
        <w:spacing w:before="240" w:after="240" w:line="360" w:lineRule="auto"/>
        <w:jc w:val="both"/>
      </w:pPr>
      <w:r w:rsidRPr="00E86517">
        <w:t>Muzejs definējis sekojošas mērķauditorijas, kurām veido kultūras piedāvājumu:</w:t>
      </w:r>
    </w:p>
    <w:p w14:paraId="3335A035" w14:textId="77777777" w:rsidR="007543F1" w:rsidRPr="00E86517" w:rsidRDefault="00E621FE" w:rsidP="002E5C4A">
      <w:pPr>
        <w:spacing w:before="240" w:after="240" w:line="360" w:lineRule="auto"/>
        <w:jc w:val="both"/>
        <w:rPr>
          <w:b/>
        </w:rPr>
      </w:pPr>
      <w:r w:rsidRPr="00E86517">
        <w:rPr>
          <w:b/>
        </w:rPr>
        <w:t xml:space="preserve"> 1. Skolēni un studenti</w:t>
      </w:r>
    </w:p>
    <w:p w14:paraId="2B4FEC38" w14:textId="184ACAA6" w:rsidR="007543F1" w:rsidRPr="00E86517" w:rsidRDefault="00E621FE" w:rsidP="002E5C4A">
      <w:pPr>
        <w:numPr>
          <w:ilvl w:val="0"/>
          <w:numId w:val="5"/>
        </w:numPr>
        <w:spacing w:before="240" w:line="360" w:lineRule="auto"/>
        <w:jc w:val="both"/>
      </w:pPr>
      <w:r w:rsidRPr="00E86517">
        <w:rPr>
          <w:b/>
        </w:rPr>
        <w:t>Vecuma grupas:</w:t>
      </w:r>
      <w:r w:rsidRPr="00E86517">
        <w:t xml:space="preserve"> pamatskolēni, vidusskolēni, augstskolu studenti.</w:t>
      </w:r>
    </w:p>
    <w:p w14:paraId="3425E774" w14:textId="77777777" w:rsidR="007543F1" w:rsidRPr="00E86517" w:rsidRDefault="00E621FE" w:rsidP="002E5C4A">
      <w:pPr>
        <w:numPr>
          <w:ilvl w:val="0"/>
          <w:numId w:val="5"/>
        </w:numPr>
        <w:spacing w:line="360" w:lineRule="auto"/>
        <w:jc w:val="both"/>
      </w:pPr>
      <w:r w:rsidRPr="00E86517">
        <w:rPr>
          <w:b/>
        </w:rPr>
        <w:t>Mērķis:</w:t>
      </w:r>
      <w:r w:rsidRPr="00E86517">
        <w:t xml:space="preserve"> izglītot, radīt interesi par vēsturi, zinātni, mākslu utt.</w:t>
      </w:r>
    </w:p>
    <w:p w14:paraId="2D2D0F14" w14:textId="4F8F29CD" w:rsidR="007543F1" w:rsidRPr="00E86517" w:rsidRDefault="00E621FE" w:rsidP="002E5C4A">
      <w:pPr>
        <w:numPr>
          <w:ilvl w:val="0"/>
          <w:numId w:val="5"/>
        </w:numPr>
        <w:spacing w:after="240" w:line="360" w:lineRule="auto"/>
        <w:jc w:val="both"/>
      </w:pPr>
      <w:r w:rsidRPr="00E86517">
        <w:rPr>
          <w:b/>
        </w:rPr>
        <w:t>Pakalpojumi:</w:t>
      </w:r>
      <w:r w:rsidRPr="00E86517">
        <w:t xml:space="preserve"> skolu ekskursijas, mācību programmas, interaktīvas nodarbības, </w:t>
      </w:r>
      <w:r w:rsidR="0076195F" w:rsidRPr="00E86517">
        <w:t xml:space="preserve">pirmās </w:t>
      </w:r>
      <w:r w:rsidRPr="00E86517">
        <w:t>skolas dienas akcijas.</w:t>
      </w:r>
    </w:p>
    <w:p w14:paraId="34A8461D" w14:textId="6B29F1D4" w:rsidR="007543F1" w:rsidRPr="00E86517" w:rsidRDefault="00E621FE" w:rsidP="002E5C4A">
      <w:pPr>
        <w:spacing w:before="240" w:after="240" w:line="360" w:lineRule="auto"/>
        <w:jc w:val="both"/>
        <w:rPr>
          <w:b/>
        </w:rPr>
      </w:pPr>
      <w:r w:rsidRPr="00E86517">
        <w:rPr>
          <w:b/>
        </w:rPr>
        <w:t>2. Ģimenes ar bērniem</w:t>
      </w:r>
      <w:r w:rsidR="00187F57" w:rsidRPr="00E86517">
        <w:rPr>
          <w:b/>
        </w:rPr>
        <w:t>, pirmsskolas iestāžu izglītojamie</w:t>
      </w:r>
    </w:p>
    <w:p w14:paraId="369683D4" w14:textId="77777777" w:rsidR="007543F1" w:rsidRPr="00E86517" w:rsidRDefault="00E621FE" w:rsidP="002E5C4A">
      <w:pPr>
        <w:numPr>
          <w:ilvl w:val="0"/>
          <w:numId w:val="3"/>
        </w:numPr>
        <w:spacing w:before="240" w:line="360" w:lineRule="auto"/>
        <w:jc w:val="both"/>
      </w:pPr>
      <w:r w:rsidRPr="00E86517">
        <w:rPr>
          <w:b/>
        </w:rPr>
        <w:t>Vajadzības:</w:t>
      </w:r>
      <w:r w:rsidRPr="00E86517">
        <w:t xml:space="preserve"> draudzīga vide bērniem, interaktīvi eksponāti, izklaidējoša pieeja izglītībai.</w:t>
      </w:r>
    </w:p>
    <w:p w14:paraId="474C25D2" w14:textId="77777777" w:rsidR="007543F1" w:rsidRPr="00E86517" w:rsidRDefault="00E621FE" w:rsidP="002E5C4A">
      <w:pPr>
        <w:numPr>
          <w:ilvl w:val="0"/>
          <w:numId w:val="3"/>
        </w:numPr>
        <w:spacing w:after="240" w:line="360" w:lineRule="auto"/>
        <w:jc w:val="both"/>
      </w:pPr>
      <w:r w:rsidRPr="00E86517">
        <w:rPr>
          <w:b/>
        </w:rPr>
        <w:t>Pakalpojumi:</w:t>
      </w:r>
      <w:r w:rsidRPr="00E86517">
        <w:t xml:space="preserve"> tematiskās izstādes, pasākumi, bērnu stūrīši, radošās darbnīcas.</w:t>
      </w:r>
    </w:p>
    <w:p w14:paraId="4F53BFE8" w14:textId="0ED6AD81" w:rsidR="007543F1" w:rsidRPr="00E86517" w:rsidRDefault="00E621FE" w:rsidP="002E5C4A">
      <w:pPr>
        <w:spacing w:before="240" w:after="240" w:line="360" w:lineRule="auto"/>
        <w:jc w:val="both"/>
        <w:rPr>
          <w:b/>
        </w:rPr>
      </w:pPr>
      <w:r w:rsidRPr="00E86517">
        <w:rPr>
          <w:b/>
        </w:rPr>
        <w:t>3. Seniori</w:t>
      </w:r>
    </w:p>
    <w:p w14:paraId="5AF60038" w14:textId="7F747834" w:rsidR="007543F1" w:rsidRPr="00E86517" w:rsidRDefault="00E621FE" w:rsidP="002E5C4A">
      <w:pPr>
        <w:numPr>
          <w:ilvl w:val="0"/>
          <w:numId w:val="12"/>
        </w:numPr>
        <w:spacing w:before="240" w:line="360" w:lineRule="auto"/>
        <w:jc w:val="both"/>
      </w:pPr>
      <w:r w:rsidRPr="00E86517">
        <w:rPr>
          <w:b/>
        </w:rPr>
        <w:t>Intereses:</w:t>
      </w:r>
      <w:r w:rsidRPr="00E86517">
        <w:t xml:space="preserve"> kultūras mantojums, vēsturiska perspektīva, mierīga vide, pieejamības risinājumi</w:t>
      </w:r>
      <w:r w:rsidR="00383B31" w:rsidRPr="00E86517">
        <w:t>.</w:t>
      </w:r>
    </w:p>
    <w:p w14:paraId="2A73557D" w14:textId="2C7E8E09" w:rsidR="007543F1" w:rsidRPr="00E86517" w:rsidRDefault="00E621FE" w:rsidP="002E5C4A">
      <w:pPr>
        <w:numPr>
          <w:ilvl w:val="0"/>
          <w:numId w:val="12"/>
        </w:numPr>
        <w:spacing w:after="240" w:line="360" w:lineRule="auto"/>
        <w:jc w:val="both"/>
      </w:pPr>
      <w:r w:rsidRPr="00E86517">
        <w:rPr>
          <w:b/>
        </w:rPr>
        <w:t>Pakalpojumi:</w:t>
      </w:r>
      <w:r w:rsidRPr="00E86517">
        <w:t xml:space="preserve"> ekskursijas ar gida stāstījumu, īpaši tematiski pasākumi, lekcijas darba dienās, ekspozīcijas un izstādes,</w:t>
      </w:r>
      <w:r w:rsidR="00187F57" w:rsidRPr="00E86517">
        <w:t xml:space="preserve"> </w:t>
      </w:r>
      <w:r w:rsidRPr="00E86517">
        <w:t>sarunas par vēsturi</w:t>
      </w:r>
      <w:r w:rsidR="00187F57" w:rsidRPr="00E86517">
        <w:t>, piedāvājums garšaugu dārzā</w:t>
      </w:r>
      <w:r w:rsidRPr="00E86517">
        <w:t>.</w:t>
      </w:r>
    </w:p>
    <w:p w14:paraId="25A35A87" w14:textId="77777777" w:rsidR="007543F1" w:rsidRPr="00E86517" w:rsidRDefault="00E621FE" w:rsidP="002E5C4A">
      <w:pPr>
        <w:spacing w:before="240" w:after="240" w:line="360" w:lineRule="auto"/>
        <w:jc w:val="both"/>
        <w:rPr>
          <w:b/>
        </w:rPr>
      </w:pPr>
      <w:r w:rsidRPr="00E86517">
        <w:rPr>
          <w:b/>
        </w:rPr>
        <w:t>4. Tūristi (vietējie un ārvalstu)</w:t>
      </w:r>
    </w:p>
    <w:p w14:paraId="06D4B6C7" w14:textId="77777777" w:rsidR="007543F1" w:rsidRPr="00E86517" w:rsidRDefault="00E621FE" w:rsidP="002E5C4A">
      <w:pPr>
        <w:numPr>
          <w:ilvl w:val="0"/>
          <w:numId w:val="21"/>
        </w:numPr>
        <w:spacing w:before="240" w:line="360" w:lineRule="auto"/>
        <w:jc w:val="both"/>
      </w:pPr>
      <w:r w:rsidRPr="00E86517">
        <w:rPr>
          <w:b/>
        </w:rPr>
        <w:t>Vajadzības:</w:t>
      </w:r>
      <w:r w:rsidRPr="00E86517">
        <w:t xml:space="preserve"> informatīvi materiāli vairākās valodās, viegla piekļuve, suvenīri (sadarbībā ar TP).</w:t>
      </w:r>
    </w:p>
    <w:p w14:paraId="29749995" w14:textId="77777777" w:rsidR="007543F1" w:rsidRPr="00E86517" w:rsidRDefault="00E621FE" w:rsidP="002E5C4A">
      <w:pPr>
        <w:numPr>
          <w:ilvl w:val="0"/>
          <w:numId w:val="21"/>
        </w:numPr>
        <w:spacing w:after="240" w:line="360" w:lineRule="auto"/>
        <w:jc w:val="both"/>
      </w:pPr>
      <w:r w:rsidRPr="00E86517">
        <w:rPr>
          <w:b/>
        </w:rPr>
        <w:t>Piemēri:</w:t>
      </w:r>
      <w:r w:rsidRPr="00E86517">
        <w:t xml:space="preserve"> īsāki maršruti, tulkotas audio gida iespējas, tūrisma sezonas aktivitātes.</w:t>
      </w:r>
    </w:p>
    <w:p w14:paraId="79349FD3" w14:textId="77777777" w:rsidR="007543F1" w:rsidRPr="00E86517" w:rsidRDefault="00E621FE" w:rsidP="002E5C4A">
      <w:pPr>
        <w:spacing w:before="240" w:after="240" w:line="360" w:lineRule="auto"/>
        <w:jc w:val="both"/>
        <w:rPr>
          <w:b/>
        </w:rPr>
      </w:pPr>
      <w:r w:rsidRPr="00E86517">
        <w:rPr>
          <w:b/>
        </w:rPr>
        <w:t>5. Mākslas un kultūras cienītāji</w:t>
      </w:r>
    </w:p>
    <w:p w14:paraId="72E4526B" w14:textId="77777777" w:rsidR="007543F1" w:rsidRPr="00E86517" w:rsidRDefault="00E621FE" w:rsidP="002E5C4A">
      <w:pPr>
        <w:numPr>
          <w:ilvl w:val="0"/>
          <w:numId w:val="23"/>
        </w:numPr>
        <w:spacing w:before="240" w:line="360" w:lineRule="auto"/>
        <w:jc w:val="both"/>
      </w:pPr>
      <w:r w:rsidRPr="00E86517">
        <w:rPr>
          <w:b/>
        </w:rPr>
        <w:lastRenderedPageBreak/>
        <w:t>Intereses:</w:t>
      </w:r>
      <w:r w:rsidRPr="00E86517">
        <w:t xml:space="preserve"> kvalitāte, autentiskums, unikāli eksponāti, radošums.</w:t>
      </w:r>
    </w:p>
    <w:p w14:paraId="3C3ABAF2" w14:textId="77777777" w:rsidR="007543F1" w:rsidRPr="00E86517" w:rsidRDefault="00E621FE" w:rsidP="002E5C4A">
      <w:pPr>
        <w:numPr>
          <w:ilvl w:val="0"/>
          <w:numId w:val="23"/>
        </w:numPr>
        <w:spacing w:after="240" w:line="360" w:lineRule="auto"/>
        <w:jc w:val="both"/>
      </w:pPr>
      <w:r w:rsidRPr="00E86517">
        <w:rPr>
          <w:b/>
        </w:rPr>
        <w:t>Pakalpojumi:</w:t>
      </w:r>
      <w:r w:rsidRPr="00E86517">
        <w:t xml:space="preserve"> tematiskas izstādes, izglītojošas lekcijas, pasākumi ar māksliniekiem, performances.</w:t>
      </w:r>
    </w:p>
    <w:p w14:paraId="3422BB4B" w14:textId="77777777" w:rsidR="007543F1" w:rsidRPr="00E86517" w:rsidRDefault="00E621FE" w:rsidP="002E5C4A">
      <w:pPr>
        <w:spacing w:before="240" w:line="360" w:lineRule="auto"/>
        <w:jc w:val="both"/>
        <w:rPr>
          <w:b/>
        </w:rPr>
      </w:pPr>
      <w:r w:rsidRPr="00E86517">
        <w:t xml:space="preserve"> </w:t>
      </w:r>
      <w:r w:rsidRPr="00E86517">
        <w:rPr>
          <w:b/>
        </w:rPr>
        <w:t xml:space="preserve"> 6. Speciālisti, pētnieki, vēstures interesenti</w:t>
      </w:r>
    </w:p>
    <w:p w14:paraId="3377FCDF" w14:textId="323455C2" w:rsidR="007543F1" w:rsidRPr="00E86517" w:rsidRDefault="00E621FE" w:rsidP="002E5C4A">
      <w:pPr>
        <w:numPr>
          <w:ilvl w:val="0"/>
          <w:numId w:val="16"/>
        </w:numPr>
        <w:spacing w:before="240" w:line="360" w:lineRule="auto"/>
        <w:jc w:val="both"/>
      </w:pPr>
      <w:r w:rsidRPr="00E86517">
        <w:rPr>
          <w:b/>
        </w:rPr>
        <w:t>Vajadzības:</w:t>
      </w:r>
      <w:r w:rsidRPr="00E86517">
        <w:t xml:space="preserve"> piekļuve krājuma, kartotēkām, arhīviem, datubāzēm, zinātniskiem materiāliem.</w:t>
      </w:r>
    </w:p>
    <w:p w14:paraId="1D2CBB93" w14:textId="77777777" w:rsidR="007543F1" w:rsidRPr="00E86517" w:rsidRDefault="00E621FE" w:rsidP="002E5C4A">
      <w:pPr>
        <w:numPr>
          <w:ilvl w:val="0"/>
          <w:numId w:val="16"/>
        </w:numPr>
        <w:spacing w:after="240" w:line="360" w:lineRule="auto"/>
        <w:jc w:val="both"/>
      </w:pPr>
      <w:r w:rsidRPr="00E86517">
        <w:rPr>
          <w:b/>
        </w:rPr>
        <w:t>Pakalpojumi:</w:t>
      </w:r>
      <w:r w:rsidRPr="00E86517">
        <w:t xml:space="preserve"> pētnieciskais darbs krājumā, lasītavā, piekļuve zinātniskām publikācijām, konsultācijas, pētniecības semināri, konferences, sadarbības projekti.</w:t>
      </w:r>
    </w:p>
    <w:p w14:paraId="5824B198" w14:textId="77777777" w:rsidR="007543F1" w:rsidRPr="00E86517" w:rsidRDefault="00E621FE" w:rsidP="002E5C4A">
      <w:pPr>
        <w:spacing w:before="240" w:after="240" w:line="360" w:lineRule="auto"/>
        <w:jc w:val="both"/>
        <w:rPr>
          <w:b/>
        </w:rPr>
      </w:pPr>
      <w:r w:rsidRPr="00E86517">
        <w:rPr>
          <w:b/>
        </w:rPr>
        <w:t>7. Digitālā auditorija</w:t>
      </w:r>
    </w:p>
    <w:p w14:paraId="12BE0118" w14:textId="18A1D05E" w:rsidR="007543F1" w:rsidRPr="00E86517" w:rsidRDefault="00E621FE" w:rsidP="002E5C4A">
      <w:pPr>
        <w:numPr>
          <w:ilvl w:val="0"/>
          <w:numId w:val="10"/>
        </w:numPr>
        <w:spacing w:before="240" w:line="360" w:lineRule="auto"/>
        <w:jc w:val="both"/>
      </w:pPr>
      <w:r w:rsidRPr="00E86517">
        <w:rPr>
          <w:b/>
        </w:rPr>
        <w:t>Intereses:</w:t>
      </w:r>
      <w:r w:rsidRPr="00E86517">
        <w:t xml:space="preserve"> virtuālās izstādes, krājuma digitālās datubāzes, sociālo </w:t>
      </w:r>
      <w:r w:rsidR="005F7F00" w:rsidRPr="00E86517">
        <w:t>mediju</w:t>
      </w:r>
      <w:r w:rsidRPr="00E86517">
        <w:t xml:space="preserve"> saturs, tiešraides.</w:t>
      </w:r>
    </w:p>
    <w:p w14:paraId="1E3CA646" w14:textId="458330A5" w:rsidR="007543F1" w:rsidRPr="00E86517" w:rsidRDefault="00E621FE" w:rsidP="002E5C4A">
      <w:pPr>
        <w:numPr>
          <w:ilvl w:val="0"/>
          <w:numId w:val="10"/>
        </w:numPr>
        <w:spacing w:after="240" w:line="360" w:lineRule="auto"/>
        <w:jc w:val="both"/>
      </w:pPr>
      <w:r w:rsidRPr="00E86517">
        <w:rPr>
          <w:b/>
        </w:rPr>
        <w:t>Pakalpojumi:</w:t>
      </w:r>
      <w:r w:rsidRPr="00E86517">
        <w:t xml:space="preserve"> NMKK IS, Virtuālais muzejs, Instagram un Facebook komunikācija, muzeja </w:t>
      </w:r>
      <w:r w:rsidR="003C75AC" w:rsidRPr="00E86517">
        <w:t>raidieraksti</w:t>
      </w:r>
      <w:r w:rsidRPr="00E86517">
        <w:t>, interaktīvas tīmekļa vietnes.</w:t>
      </w:r>
    </w:p>
    <w:p w14:paraId="24ACBF21" w14:textId="799EBD40" w:rsidR="007543F1" w:rsidRPr="00E86517" w:rsidRDefault="00E621FE" w:rsidP="002E5C4A">
      <w:pPr>
        <w:spacing w:before="240" w:after="240" w:line="360" w:lineRule="auto"/>
        <w:ind w:firstLine="360"/>
        <w:jc w:val="both"/>
      </w:pPr>
      <w:r w:rsidRPr="00E86517">
        <w:t xml:space="preserve">Lai noteiktu mērķgrupu apmierinātību ar muzeja pakalpojumiem, kā arī potenciālo muzeja apmeklētāju intereses un vēlmes par muzeja piedāvājumu, </w:t>
      </w:r>
      <w:r w:rsidR="00187F57" w:rsidRPr="00E86517">
        <w:t>apmeklētāju viedoklis tiek</w:t>
      </w:r>
      <w:r w:rsidRPr="00E86517">
        <w:t xml:space="preserve"> </w:t>
      </w:r>
      <w:r w:rsidR="00187F57" w:rsidRPr="00E86517">
        <w:t xml:space="preserve">pētīts </w:t>
      </w:r>
      <w:r w:rsidRPr="00E86517">
        <w:t>regulāri. Tas notiek</w:t>
      </w:r>
      <w:r w:rsidR="004D08AB" w:rsidRPr="00E86517">
        <w:t>,</w:t>
      </w:r>
      <w:r w:rsidRPr="00E86517">
        <w:t xml:space="preserve"> izmantojot vairākas metodes. Ikdienā viens no apmeklētāju konsultantu darba uzdevumiem ir iesaistīt apmeklētājus sarunā, noskaidrojot gan viņu viedokli par apmeklēto izstādi, ekspozīciju, gan noskaidrojot viņu vēlmes</w:t>
      </w:r>
      <w:r w:rsidR="00057400" w:rsidRPr="00E86517">
        <w:t xml:space="preserve"> par jaunu pakalpojumu saturu. V</w:t>
      </w:r>
      <w:r w:rsidRPr="00E86517">
        <w:t>iedokli noskaidrojam arī tematiskos pasākumos, iesaistot sabiedrību diskusijās. Valmieras novada pašvaldība, veicot ikgadējās iedzīvotāju apmierinātības aptaujas par dzīvi novadā, jautājumu lokā vienmēr iekļauj arī kultūras segmenta jautājumus. Ar noteiktu perioditāti Valmieras muzejs veic arī iedzīvotāju aptaujas interneta</w:t>
      </w:r>
      <w:r w:rsidR="00232040" w:rsidRPr="00E86517">
        <w:t xml:space="preserve"> vidē. 2025.gadā, lai noskaidrotu Valmieras muzeja izvirzīto prioritāšu </w:t>
      </w:r>
      <w:r w:rsidR="00187F57" w:rsidRPr="00E86517">
        <w:t>2025</w:t>
      </w:r>
      <w:r w:rsidR="00161B59" w:rsidRPr="00E86517">
        <w:t>.</w:t>
      </w:r>
      <w:r w:rsidR="00CD6F5A" w:rsidRPr="00E86517">
        <w:t>-</w:t>
      </w:r>
      <w:r w:rsidR="00187F57" w:rsidRPr="00E86517">
        <w:t>2034</w:t>
      </w:r>
      <w:r w:rsidR="00161B59" w:rsidRPr="00E86517">
        <w:t xml:space="preserve">.gadam </w:t>
      </w:r>
      <w:r w:rsidR="00232040" w:rsidRPr="00E86517">
        <w:t>un sabiedrības vēlmju saskares punktus, tādas bijušas divas</w:t>
      </w:r>
      <w:r w:rsidRPr="00E86517">
        <w:t xml:space="preserve">: </w:t>
      </w:r>
      <w:r w:rsidRPr="00E86517">
        <w:rPr>
          <w:i/>
        </w:rPr>
        <w:t>Aptauja par sabiedrības līdzdalību pakalpojumu un norišu attīstībā Valmieras pilsdrupu teritorijā</w:t>
      </w:r>
      <w:r w:rsidRPr="00E86517">
        <w:t xml:space="preserve"> un </w:t>
      </w:r>
      <w:r w:rsidRPr="00E86517">
        <w:rPr>
          <w:i/>
        </w:rPr>
        <w:t>Aptauja par Valmieras muzeja piedāvātajiem pakalpojumiem</w:t>
      </w:r>
      <w:r w:rsidRPr="00E86517">
        <w:t>. Aptaujas rezultātu kopsavilkumi pievienoti Stratēģijas pielikumos.</w:t>
      </w:r>
      <w:r w:rsidR="00057400" w:rsidRPr="00E86517">
        <w:t xml:space="preserve"> Detalizēti komunikācijas un mārketinga virzieni atspoguļoti pielikumā pievienotajā Komunikācijas politikā.</w:t>
      </w:r>
      <w:r w:rsidRPr="00E86517">
        <w:t xml:space="preserve"> </w:t>
      </w:r>
    </w:p>
    <w:p w14:paraId="13207FFB" w14:textId="62C816E2" w:rsidR="00A3627A" w:rsidRPr="00E86517" w:rsidRDefault="00E621FE" w:rsidP="00B8487C">
      <w:pPr>
        <w:pStyle w:val="Heading2"/>
        <w:spacing w:afterLines="120" w:after="288" w:line="259" w:lineRule="auto"/>
        <w:rPr>
          <w:rFonts w:ascii="Arial" w:hAnsi="Arial" w:cs="Arial"/>
          <w:b/>
          <w:bCs/>
          <w:i/>
          <w:iCs/>
          <w:lang w:eastAsia="en-US"/>
        </w:rPr>
      </w:pPr>
      <w:bookmarkStart w:id="20" w:name="_7cbhzrtgbi17" w:colFirst="0" w:colLast="0"/>
      <w:bookmarkStart w:id="21" w:name="_Toc202357692"/>
      <w:bookmarkEnd w:id="20"/>
      <w:r w:rsidRPr="00E86517">
        <w:rPr>
          <w:rFonts w:ascii="Arial" w:eastAsiaTheme="majorEastAsia" w:hAnsi="Arial" w:cs="Arial"/>
          <w:b/>
          <w:bCs/>
          <w:lang w:eastAsia="en-US"/>
        </w:rPr>
        <w:t>2.3. M</w:t>
      </w:r>
      <w:r w:rsidR="00A3627A" w:rsidRPr="00E86517">
        <w:rPr>
          <w:rFonts w:ascii="Arial" w:eastAsiaTheme="majorEastAsia" w:hAnsi="Arial" w:cs="Arial"/>
          <w:b/>
          <w:bCs/>
          <w:lang w:eastAsia="en-US"/>
        </w:rPr>
        <w:t>uzeja darbības spēju izvērtējums</w:t>
      </w:r>
      <w:bookmarkEnd w:id="21"/>
    </w:p>
    <w:p w14:paraId="60DA6B6A" w14:textId="28B09A07" w:rsidR="00A3627A" w:rsidRPr="00E86517" w:rsidRDefault="00C843E6" w:rsidP="00B8487C">
      <w:pPr>
        <w:spacing w:line="360" w:lineRule="auto"/>
        <w:ind w:firstLine="567"/>
        <w:jc w:val="both"/>
      </w:pPr>
      <w:r w:rsidRPr="00E86517">
        <w:t>Muzeja ilgtspējīgu darbību nodrošina</w:t>
      </w:r>
      <w:r w:rsidR="00A3627A" w:rsidRPr="00E86517">
        <w:t xml:space="preserve"> vairāki nosacījumi:</w:t>
      </w:r>
    </w:p>
    <w:p w14:paraId="34933246" w14:textId="618D6AF4" w:rsidR="00BD5056" w:rsidRPr="00E86517" w:rsidRDefault="00C843E6" w:rsidP="007467B1">
      <w:pPr>
        <w:pStyle w:val="ListParagraph"/>
        <w:numPr>
          <w:ilvl w:val="0"/>
          <w:numId w:val="36"/>
        </w:numPr>
        <w:spacing w:before="120" w:after="120" w:line="360" w:lineRule="auto"/>
        <w:jc w:val="both"/>
      </w:pPr>
      <w:r w:rsidRPr="00E86517">
        <w:t>veiksmīga sadarbība ar Valmieras novada pašvaldību</w:t>
      </w:r>
      <w:r w:rsidRPr="00E86517">
        <w:rPr>
          <w:i/>
        </w:rPr>
        <w:t>,</w:t>
      </w:r>
      <w:r w:rsidR="00BD5056" w:rsidRPr="00E86517">
        <w:t xml:space="preserve"> rodot konceptuāli vienotus uzstādījumus par muzeja attīstības pamatvirzieniem</w:t>
      </w:r>
      <w:r w:rsidR="00630E8A" w:rsidRPr="00E86517">
        <w:t>;</w:t>
      </w:r>
    </w:p>
    <w:p w14:paraId="736D5AFC" w14:textId="7BEE56B3" w:rsidR="00BD5056" w:rsidRPr="00E86517" w:rsidRDefault="00630E8A" w:rsidP="007467B1">
      <w:pPr>
        <w:pStyle w:val="ListParagraph"/>
        <w:numPr>
          <w:ilvl w:val="0"/>
          <w:numId w:val="36"/>
        </w:numPr>
        <w:spacing w:before="120" w:after="120" w:line="360" w:lineRule="auto"/>
        <w:jc w:val="both"/>
      </w:pPr>
      <w:r w:rsidRPr="00E86517">
        <w:t>p</w:t>
      </w:r>
      <w:r w:rsidR="00BD5056" w:rsidRPr="00E86517">
        <w:t>ietiek</w:t>
      </w:r>
      <w:r w:rsidRPr="00E86517">
        <w:t>ams</w:t>
      </w:r>
      <w:r w:rsidR="00BD5056" w:rsidRPr="00E86517">
        <w:t xml:space="preserve"> finansējums muzeja attīstībai</w:t>
      </w:r>
      <w:r w:rsidRPr="00E86517">
        <w:t>.</w:t>
      </w:r>
    </w:p>
    <w:p w14:paraId="61775A59" w14:textId="01810911" w:rsidR="00BD5056" w:rsidRPr="00E86517" w:rsidRDefault="00BD5056" w:rsidP="007D38AA">
      <w:pPr>
        <w:spacing w:line="360" w:lineRule="auto"/>
        <w:ind w:firstLine="567"/>
        <w:jc w:val="both"/>
      </w:pPr>
      <w:r w:rsidRPr="00E86517">
        <w:t>Izvirzīto mērķu un uzdevumu sasniegšanai finansējuma aspekts ir svarīgs. Pārskata periodā muzeja pamatbudžets bijis ar augšupejošu dinamiku, attīstības budžets, kas ļāvis strādāt</w:t>
      </w:r>
      <w:r w:rsidR="00630E8A" w:rsidRPr="00E86517">
        <w:t>,</w:t>
      </w:r>
      <w:r w:rsidRPr="00E86517">
        <w:t xml:space="preserve"> nepārtraukti pilnveidojot muzeja infrastruktūru un pakalpojumu kvalitāti.</w:t>
      </w:r>
    </w:p>
    <w:p w14:paraId="7FBBEC1F" w14:textId="5BF34CDB" w:rsidR="00057400" w:rsidRPr="00E86517" w:rsidRDefault="00C843E6" w:rsidP="007D38AA">
      <w:pPr>
        <w:spacing w:before="120" w:after="120" w:line="360" w:lineRule="auto"/>
        <w:ind w:firstLine="567"/>
        <w:jc w:val="both"/>
        <w:rPr>
          <w:sz w:val="24"/>
          <w:szCs w:val="24"/>
        </w:rPr>
      </w:pPr>
      <w:r w:rsidRPr="00E86517">
        <w:lastRenderedPageBreak/>
        <w:t>Valmieras pilsēta sociāli ekonomiskās attīstības programmas ietvaros plāno arī turpmākajos gados aktīvi darboties kultūras mantojuma aizsardzības un kultūras pakalpojumu dažādošanas programmās, kultūras infrastruktūras inovāciju attīstī</w:t>
      </w:r>
      <w:r w:rsidR="00BD5056" w:rsidRPr="00E86517">
        <w:t>bai.</w:t>
      </w:r>
    </w:p>
    <w:p w14:paraId="1F7F78F7" w14:textId="77777777" w:rsidR="00357E0D" w:rsidRPr="00E86517" w:rsidRDefault="00357E0D" w:rsidP="00C85450">
      <w:pPr>
        <w:spacing w:line="360" w:lineRule="auto"/>
        <w:rPr>
          <w:rFonts w:ascii="Times New Roman" w:hAnsi="Times New Roman" w:cs="Times New Roman"/>
          <w:sz w:val="24"/>
          <w:szCs w:val="24"/>
        </w:rPr>
      </w:pPr>
    </w:p>
    <w:p w14:paraId="3470B1A2" w14:textId="29529976" w:rsidR="00051C6F" w:rsidRPr="00E86517" w:rsidRDefault="00051C6F" w:rsidP="00C85450">
      <w:pPr>
        <w:spacing w:line="360" w:lineRule="auto"/>
        <w:rPr>
          <w:rFonts w:ascii="Times New Roman" w:hAnsi="Times New Roman" w:cs="Times New Roman"/>
          <w:sz w:val="24"/>
          <w:szCs w:val="24"/>
        </w:rPr>
      </w:pPr>
      <w:r w:rsidRPr="00E86517">
        <w:rPr>
          <w:rFonts w:ascii="Times New Roman" w:hAnsi="Times New Roman" w:cs="Times New Roman"/>
          <w:sz w:val="24"/>
          <w:szCs w:val="24"/>
        </w:rPr>
        <w:drawing>
          <wp:inline distT="0" distB="0" distL="0" distR="0" wp14:anchorId="57F68776" wp14:editId="6CCED707">
            <wp:extent cx="5700156" cy="3123210"/>
            <wp:effectExtent l="0" t="0" r="15240" b="1270"/>
            <wp:docPr id="7" name="Diagramma 7">
              <a:extLst xmlns:a="http://schemas.openxmlformats.org/drawingml/2006/main">
                <a:ext uri="{FF2B5EF4-FFF2-40B4-BE49-F238E27FC236}">
                  <a16:creationId xmlns:a16="http://schemas.microsoft.com/office/drawing/2014/main" id="{D901E913-F51F-400C-8FC0-44E94011FE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FB25874" w14:textId="77777777" w:rsidR="00150970" w:rsidRPr="00E86517" w:rsidRDefault="00150970" w:rsidP="00357E0D">
      <w:pPr>
        <w:spacing w:line="360" w:lineRule="auto"/>
        <w:jc w:val="both"/>
        <w:rPr>
          <w:rFonts w:ascii="Times New Roman" w:hAnsi="Times New Roman" w:cs="Times New Roman"/>
          <w:sz w:val="24"/>
          <w:szCs w:val="24"/>
        </w:rPr>
      </w:pPr>
    </w:p>
    <w:p w14:paraId="1C9AF4C4" w14:textId="77D05DFB" w:rsidR="00051C6F" w:rsidRPr="00E86517" w:rsidRDefault="00945715" w:rsidP="00357E0D">
      <w:pPr>
        <w:spacing w:line="360" w:lineRule="auto"/>
        <w:jc w:val="both"/>
      </w:pPr>
      <w:r w:rsidRPr="00E86517">
        <w:t>Atsevišķu</w:t>
      </w:r>
      <w:r w:rsidR="00357E0D" w:rsidRPr="00E86517">
        <w:t xml:space="preserve"> pakalpojumu attīstībai muzejam izdevies piesaistīt arī finansējumu no Valsts </w:t>
      </w:r>
      <w:r w:rsidR="00F426E4" w:rsidRPr="00E86517">
        <w:t>k</w:t>
      </w:r>
      <w:r w:rsidR="00357E0D" w:rsidRPr="00E86517">
        <w:t>ultūrkapitāla fonda</w:t>
      </w:r>
      <w:r w:rsidR="00D26CA8" w:rsidRPr="00E86517">
        <w:t xml:space="preserve"> </w:t>
      </w:r>
      <w:r w:rsidR="00357E0D" w:rsidRPr="00E86517">
        <w:t>Muzeju mērķprogrammas un Vidzemes p</w:t>
      </w:r>
      <w:r w:rsidR="00E47F73" w:rsidRPr="00E86517">
        <w:t>lānošanas reģiona kultūras projektu finansējuma.</w:t>
      </w:r>
    </w:p>
    <w:p w14:paraId="4BB6EAF4" w14:textId="2D9D5E2C" w:rsidR="00051C6F" w:rsidRPr="00E86517" w:rsidRDefault="00051C6F" w:rsidP="00C85450">
      <w:pPr>
        <w:spacing w:line="360" w:lineRule="auto"/>
        <w:rPr>
          <w:rFonts w:ascii="Times New Roman" w:hAnsi="Times New Roman" w:cs="Times New Roman"/>
          <w:sz w:val="24"/>
          <w:szCs w:val="24"/>
        </w:rPr>
      </w:pPr>
      <w:r w:rsidRPr="00E86517">
        <w:rPr>
          <w:rFonts w:ascii="Times New Roman" w:hAnsi="Times New Roman" w:cs="Times New Roman"/>
          <w:sz w:val="24"/>
          <w:szCs w:val="24"/>
        </w:rPr>
        <w:drawing>
          <wp:inline distT="0" distB="0" distL="0" distR="0" wp14:anchorId="64916748" wp14:editId="1B86E98E">
            <wp:extent cx="5712031" cy="3004457"/>
            <wp:effectExtent l="0" t="0" r="3175" b="5715"/>
            <wp:docPr id="17" name="Diagramma 17">
              <a:extLst xmlns:a="http://schemas.openxmlformats.org/drawingml/2006/main">
                <a:ext uri="{FF2B5EF4-FFF2-40B4-BE49-F238E27FC236}">
                  <a16:creationId xmlns:a16="http://schemas.microsoft.com/office/drawing/2014/main" id="{3C0D144A-45CC-4770-A200-1F67697C4A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460B86C" w14:textId="77777777" w:rsidR="00136657" w:rsidRPr="00E86517" w:rsidRDefault="00136657" w:rsidP="00E66847">
      <w:pPr>
        <w:spacing w:line="360" w:lineRule="auto"/>
        <w:ind w:firstLine="720"/>
        <w:jc w:val="both"/>
        <w:rPr>
          <w:rFonts w:ascii="Times New Roman" w:hAnsi="Times New Roman" w:cs="Times New Roman"/>
          <w:sz w:val="24"/>
          <w:szCs w:val="24"/>
        </w:rPr>
      </w:pPr>
    </w:p>
    <w:p w14:paraId="711D9D13" w14:textId="0CD07F80" w:rsidR="00357E0D" w:rsidRPr="00E86517" w:rsidRDefault="00357E0D" w:rsidP="00E66847">
      <w:pPr>
        <w:spacing w:line="360" w:lineRule="auto"/>
        <w:ind w:firstLine="720"/>
        <w:jc w:val="both"/>
      </w:pPr>
      <w:r w:rsidRPr="00E86517">
        <w:t>Pievienotā diagramma rāda, ka VM vēl ir papildu iespējas piesaistīt VKKF administrēto mērķprogrammu finansējumu. Pašam muzejam nav projektu speciālist</w:t>
      </w:r>
      <w:r w:rsidR="00381EC5" w:rsidRPr="00E86517">
        <w:t>a</w:t>
      </w:r>
      <w:r w:rsidR="0048394C" w:rsidRPr="00E86517">
        <w:t>, k</w:t>
      </w:r>
      <w:r w:rsidR="003A4C47" w:rsidRPr="00E86517">
        <w:t>uram būtu</w:t>
      </w:r>
      <w:r w:rsidR="0048394C" w:rsidRPr="00E86517">
        <w:t xml:space="preserve"> </w:t>
      </w:r>
      <w:r w:rsidR="007A3B5E" w:rsidRPr="00E86517">
        <w:t>attīstīt</w:t>
      </w:r>
      <w:r w:rsidR="003A4C47" w:rsidRPr="00E86517">
        <w:t>as</w:t>
      </w:r>
      <w:r w:rsidR="007A3B5E" w:rsidRPr="00E86517">
        <w:t xml:space="preserve"> </w:t>
      </w:r>
      <w:r w:rsidR="0048394C" w:rsidRPr="00E86517">
        <w:t>pr</w:t>
      </w:r>
      <w:r w:rsidR="007A3B5E" w:rsidRPr="00E86517">
        <w:t>a</w:t>
      </w:r>
      <w:r w:rsidR="0048394C" w:rsidRPr="00E86517">
        <w:t>sm</w:t>
      </w:r>
      <w:r w:rsidR="003A4C47" w:rsidRPr="00E86517">
        <w:t>es</w:t>
      </w:r>
      <w:r w:rsidR="0048394C" w:rsidRPr="00E86517">
        <w:t xml:space="preserve"> projektu sagatavošanā</w:t>
      </w:r>
      <w:r w:rsidRPr="00E86517">
        <w:t xml:space="preserve">. VKKF mērķprogrammu finansējuma piesaistei projektus gatavo </w:t>
      </w:r>
      <w:r w:rsidRPr="00E86517">
        <w:lastRenderedPageBreak/>
        <w:t>Izstāžu un pasākumu nodaļa, viens no risinājumiem ir attīstīt sadarbību</w:t>
      </w:r>
      <w:r w:rsidR="00381EC5" w:rsidRPr="00E86517">
        <w:t xml:space="preserve"> </w:t>
      </w:r>
      <w:r w:rsidRPr="00E86517">
        <w:t>projektu sagatavošanai ar Kultūras pārvaldes projektu speciālistiem.</w:t>
      </w:r>
    </w:p>
    <w:p w14:paraId="2867D342" w14:textId="590913EF" w:rsidR="00E66847" w:rsidRPr="00E86517" w:rsidRDefault="00E66847" w:rsidP="00E66847">
      <w:pPr>
        <w:spacing w:line="360" w:lineRule="auto"/>
        <w:ind w:firstLine="720"/>
        <w:jc w:val="both"/>
        <w:rPr>
          <w:rFonts w:ascii="Times New Roman" w:hAnsi="Times New Roman" w:cs="Times New Roman"/>
          <w:sz w:val="24"/>
          <w:szCs w:val="24"/>
        </w:rPr>
      </w:pPr>
      <w:r w:rsidRPr="00E86517">
        <w:t>ES fondu finansējuma piesaistei sadarbībā ar VNP Attīstība</w:t>
      </w:r>
      <w:r w:rsidR="00477658" w:rsidRPr="00E86517">
        <w:t>s nodaļu strādā muzeja direktors</w:t>
      </w:r>
      <w:r w:rsidRPr="00E86517">
        <w:t>. Pēdējo piecu gadu periodā Valmieras pilsētas un novada pašvaldība veikusi vairākus pasākumus Valmieras muzeja infrastruktūras un pakalpojumu attīstībai, Valmieras viduslaiku pils saglabāšanai un vides attīstībai Valmieras pils</w:t>
      </w:r>
      <w:r w:rsidRPr="00E86517">
        <w:rPr>
          <w:rFonts w:ascii="Times New Roman" w:hAnsi="Times New Roman" w:cs="Times New Roman"/>
          <w:sz w:val="24"/>
          <w:szCs w:val="24"/>
        </w:rPr>
        <w:t xml:space="preserve"> kultūrvides teritorijā, dodot iespēju veidot kvalitatīvu muzeja piedāvājuma saturu. </w:t>
      </w:r>
    </w:p>
    <w:tbl>
      <w:tblPr>
        <w:tblW w:w="9923" w:type="dxa"/>
        <w:tblInd w:w="-5" w:type="dxa"/>
        <w:tblLayout w:type="fixed"/>
        <w:tblLook w:val="04A0" w:firstRow="1" w:lastRow="0" w:firstColumn="1" w:lastColumn="0" w:noHBand="0" w:noVBand="1"/>
      </w:tblPr>
      <w:tblGrid>
        <w:gridCol w:w="1276"/>
        <w:gridCol w:w="1559"/>
        <w:gridCol w:w="1134"/>
        <w:gridCol w:w="1276"/>
        <w:gridCol w:w="1418"/>
        <w:gridCol w:w="1275"/>
        <w:gridCol w:w="1985"/>
      </w:tblGrid>
      <w:tr w:rsidR="00E66847" w:rsidRPr="00E86517" w14:paraId="4E1B383D" w14:textId="77777777" w:rsidTr="00CD6F5A">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E9B46" w14:textId="39346C70" w:rsidR="00702B9E" w:rsidRPr="00E86517" w:rsidRDefault="00E66847" w:rsidP="00EB4C4E">
            <w:pPr>
              <w:jc w:val="center"/>
              <w:rPr>
                <w:b/>
                <w:bCs/>
                <w:sz w:val="20"/>
                <w:szCs w:val="20"/>
              </w:rPr>
            </w:pPr>
            <w:r w:rsidRPr="00E86517">
              <w:rPr>
                <w:b/>
                <w:bCs/>
                <w:sz w:val="20"/>
                <w:szCs w:val="20"/>
              </w:rPr>
              <w:t>Projekts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C679076" w14:textId="77777777" w:rsidR="00702B9E" w:rsidRPr="00E86517" w:rsidRDefault="00702B9E" w:rsidP="00EB4C4E">
            <w:pPr>
              <w:jc w:val="center"/>
              <w:rPr>
                <w:b/>
                <w:bCs/>
                <w:sz w:val="20"/>
                <w:szCs w:val="20"/>
              </w:rPr>
            </w:pPr>
            <w:r w:rsidRPr="00E86517">
              <w:rPr>
                <w:b/>
                <w:bCs/>
                <w:sz w:val="20"/>
                <w:szCs w:val="20"/>
              </w:rPr>
              <w:t>Finansējums</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C1DFC5F" w14:textId="77777777" w:rsidR="00702B9E" w:rsidRPr="00E86517" w:rsidRDefault="00702B9E" w:rsidP="00EB4C4E">
            <w:pPr>
              <w:jc w:val="center"/>
              <w:rPr>
                <w:b/>
                <w:bCs/>
                <w:sz w:val="20"/>
                <w:szCs w:val="20"/>
              </w:rPr>
            </w:pPr>
            <w:r w:rsidRPr="00E86517">
              <w:rPr>
                <w:b/>
                <w:bCs/>
                <w:sz w:val="20"/>
                <w:szCs w:val="20"/>
              </w:rPr>
              <w:t>Laiks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567ABF2" w14:textId="085B23EE" w:rsidR="00702B9E" w:rsidRPr="00E86517" w:rsidRDefault="00702B9E" w:rsidP="00EB4C4E">
            <w:pPr>
              <w:jc w:val="center"/>
              <w:rPr>
                <w:b/>
                <w:bCs/>
                <w:sz w:val="20"/>
                <w:szCs w:val="20"/>
              </w:rPr>
            </w:pPr>
            <w:r w:rsidRPr="00E86517">
              <w:rPr>
                <w:b/>
                <w:bCs/>
                <w:sz w:val="20"/>
                <w:szCs w:val="20"/>
              </w:rPr>
              <w:t>ES Finansē</w:t>
            </w:r>
            <w:r w:rsidR="00381EC5" w:rsidRPr="00E86517">
              <w:rPr>
                <w:b/>
                <w:bCs/>
                <w:sz w:val="20"/>
                <w:szCs w:val="20"/>
              </w:rPr>
              <w:t>-ju</w:t>
            </w:r>
            <w:r w:rsidRPr="00E86517">
              <w:rPr>
                <w:b/>
                <w:bCs/>
                <w:sz w:val="20"/>
                <w:szCs w:val="20"/>
              </w:rPr>
              <w:t>ms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53C17CF" w14:textId="77777777" w:rsidR="00702B9E" w:rsidRPr="00E86517" w:rsidRDefault="00702B9E" w:rsidP="00EB4C4E">
            <w:pPr>
              <w:jc w:val="center"/>
              <w:rPr>
                <w:b/>
                <w:bCs/>
                <w:sz w:val="20"/>
                <w:szCs w:val="20"/>
              </w:rPr>
            </w:pPr>
            <w:r w:rsidRPr="00E86517">
              <w:rPr>
                <w:b/>
                <w:bCs/>
                <w:sz w:val="20"/>
                <w:szCs w:val="20"/>
              </w:rPr>
              <w:t>Pašvaldības finansējums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D6A698C" w14:textId="2B7E1D8E" w:rsidR="00702B9E" w:rsidRPr="00E86517" w:rsidRDefault="00702B9E" w:rsidP="00EB4C4E">
            <w:pPr>
              <w:jc w:val="center"/>
              <w:rPr>
                <w:b/>
                <w:bCs/>
                <w:sz w:val="20"/>
                <w:szCs w:val="20"/>
              </w:rPr>
            </w:pPr>
            <w:r w:rsidRPr="00E86517">
              <w:rPr>
                <w:b/>
                <w:bCs/>
                <w:sz w:val="20"/>
                <w:szCs w:val="20"/>
              </w:rPr>
              <w:t>Valsts finansē</w:t>
            </w:r>
            <w:r w:rsidR="00381EC5" w:rsidRPr="00E86517">
              <w:rPr>
                <w:b/>
                <w:bCs/>
                <w:sz w:val="20"/>
                <w:szCs w:val="20"/>
              </w:rPr>
              <w:t>-</w:t>
            </w:r>
          </w:p>
          <w:p w14:paraId="165FD164" w14:textId="77777777" w:rsidR="00702B9E" w:rsidRPr="00E86517" w:rsidRDefault="00702B9E" w:rsidP="00EB4C4E">
            <w:pPr>
              <w:jc w:val="center"/>
              <w:rPr>
                <w:b/>
                <w:bCs/>
                <w:sz w:val="20"/>
                <w:szCs w:val="20"/>
              </w:rPr>
            </w:pPr>
            <w:r w:rsidRPr="00E86517">
              <w:rPr>
                <w:b/>
                <w:bCs/>
                <w:sz w:val="20"/>
                <w:szCs w:val="20"/>
              </w:rPr>
              <w:t>jums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4F09F46" w14:textId="77777777" w:rsidR="00702B9E" w:rsidRPr="00E86517" w:rsidRDefault="00702B9E" w:rsidP="00EB4C4E">
            <w:pPr>
              <w:jc w:val="center"/>
              <w:rPr>
                <w:b/>
                <w:bCs/>
                <w:sz w:val="20"/>
                <w:szCs w:val="20"/>
              </w:rPr>
            </w:pPr>
            <w:r w:rsidRPr="00E86517">
              <w:rPr>
                <w:b/>
                <w:bCs/>
                <w:sz w:val="20"/>
                <w:szCs w:val="20"/>
              </w:rPr>
              <w:t> </w:t>
            </w:r>
          </w:p>
        </w:tc>
      </w:tr>
      <w:tr w:rsidR="00E66847" w:rsidRPr="00E86517" w14:paraId="6A4D937F" w14:textId="77777777" w:rsidTr="00CD6F5A">
        <w:trPr>
          <w:trHeight w:val="1680"/>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05496716" w14:textId="77777777" w:rsidR="00702B9E" w:rsidRPr="00E86517" w:rsidRDefault="00702B9E" w:rsidP="00EB4C4E">
            <w:r w:rsidRPr="00E86517">
              <w:t>Valmieras vēsturiskā centra attīstība</w:t>
            </w:r>
          </w:p>
        </w:tc>
        <w:tc>
          <w:tcPr>
            <w:tcW w:w="1559" w:type="dxa"/>
            <w:tcBorders>
              <w:top w:val="nil"/>
              <w:left w:val="nil"/>
              <w:bottom w:val="single" w:sz="4" w:space="0" w:color="auto"/>
              <w:right w:val="single" w:sz="4" w:space="0" w:color="auto"/>
            </w:tcBorders>
            <w:shd w:val="clear" w:color="auto" w:fill="auto"/>
            <w:vAlign w:val="bottom"/>
            <w:hideMark/>
          </w:tcPr>
          <w:p w14:paraId="6C04722F" w14:textId="7F96D9E3" w:rsidR="00702B9E" w:rsidRPr="00E86517" w:rsidRDefault="00702B9E" w:rsidP="00EB4C4E">
            <w:r w:rsidRPr="00E86517">
              <w:t>SAM 5.5.1</w:t>
            </w:r>
            <w:r w:rsidR="00381EC5" w:rsidRPr="00E86517">
              <w:t>.</w:t>
            </w:r>
            <w:r w:rsidRPr="00E86517">
              <w:t xml:space="preserve"> “Saglabāt, aizsargāt un attīstīt nozīmīgu kultūras un dabas mantojumu, kā arī attīstīt ar to saistītos pakalpoju</w:t>
            </w:r>
            <w:r w:rsidR="00381EC5" w:rsidRPr="00E86517">
              <w:t>-</w:t>
            </w:r>
            <w:r w:rsidRPr="00E86517">
              <w:t>mus”</w:t>
            </w:r>
          </w:p>
        </w:tc>
        <w:tc>
          <w:tcPr>
            <w:tcW w:w="1134" w:type="dxa"/>
            <w:tcBorders>
              <w:top w:val="nil"/>
              <w:left w:val="nil"/>
              <w:bottom w:val="single" w:sz="4" w:space="0" w:color="auto"/>
              <w:right w:val="single" w:sz="4" w:space="0" w:color="auto"/>
            </w:tcBorders>
            <w:shd w:val="clear" w:color="auto" w:fill="auto"/>
            <w:noWrap/>
            <w:vAlign w:val="bottom"/>
            <w:hideMark/>
          </w:tcPr>
          <w:p w14:paraId="019D61F3" w14:textId="1A8D867C" w:rsidR="00702B9E" w:rsidRPr="00E86517" w:rsidRDefault="00702B9E" w:rsidP="00EB4C4E">
            <w:r w:rsidRPr="00E86517">
              <w:t>08.2020.</w:t>
            </w:r>
            <w:r w:rsidR="00381EC5" w:rsidRPr="00E86517">
              <w:t xml:space="preserve"> – </w:t>
            </w:r>
            <w:r w:rsidRPr="00E86517">
              <w:t>10.2023.</w:t>
            </w:r>
          </w:p>
        </w:tc>
        <w:tc>
          <w:tcPr>
            <w:tcW w:w="1276" w:type="dxa"/>
            <w:tcBorders>
              <w:top w:val="nil"/>
              <w:left w:val="nil"/>
              <w:bottom w:val="single" w:sz="4" w:space="0" w:color="auto"/>
              <w:right w:val="single" w:sz="4" w:space="0" w:color="auto"/>
            </w:tcBorders>
            <w:shd w:val="clear" w:color="auto" w:fill="auto"/>
            <w:noWrap/>
            <w:vAlign w:val="bottom"/>
            <w:hideMark/>
          </w:tcPr>
          <w:p w14:paraId="0DC357E9" w14:textId="77777777" w:rsidR="00702B9E" w:rsidRPr="00E86517" w:rsidRDefault="00702B9E" w:rsidP="00EB4C4E">
            <w:pPr>
              <w:jc w:val="right"/>
            </w:pPr>
            <w:r w:rsidRPr="00E86517">
              <w:t>2 000 000</w:t>
            </w:r>
          </w:p>
        </w:tc>
        <w:tc>
          <w:tcPr>
            <w:tcW w:w="1418" w:type="dxa"/>
            <w:tcBorders>
              <w:top w:val="nil"/>
              <w:left w:val="nil"/>
              <w:bottom w:val="single" w:sz="4" w:space="0" w:color="auto"/>
              <w:right w:val="single" w:sz="4" w:space="0" w:color="auto"/>
            </w:tcBorders>
            <w:shd w:val="clear" w:color="auto" w:fill="auto"/>
            <w:noWrap/>
            <w:vAlign w:val="bottom"/>
            <w:hideMark/>
          </w:tcPr>
          <w:p w14:paraId="1A1034B4" w14:textId="088FB3BE" w:rsidR="00702B9E" w:rsidRPr="00E86517" w:rsidRDefault="00702B9E" w:rsidP="00477658">
            <w:r w:rsidRPr="00E86517">
              <w:t>2</w:t>
            </w:r>
            <w:r w:rsidR="0027459F" w:rsidRPr="00E86517">
              <w:t xml:space="preserve"> </w:t>
            </w:r>
            <w:r w:rsidRPr="00E86517">
              <w:t>600909,71</w:t>
            </w:r>
          </w:p>
        </w:tc>
        <w:tc>
          <w:tcPr>
            <w:tcW w:w="1275" w:type="dxa"/>
            <w:tcBorders>
              <w:top w:val="nil"/>
              <w:left w:val="nil"/>
              <w:bottom w:val="single" w:sz="4" w:space="0" w:color="auto"/>
              <w:right w:val="single" w:sz="4" w:space="0" w:color="auto"/>
            </w:tcBorders>
            <w:shd w:val="clear" w:color="auto" w:fill="auto"/>
            <w:noWrap/>
            <w:vAlign w:val="bottom"/>
            <w:hideMark/>
          </w:tcPr>
          <w:p w14:paraId="7AC29F10" w14:textId="77777777" w:rsidR="00702B9E" w:rsidRPr="00E86517" w:rsidRDefault="00702B9E" w:rsidP="00EB4C4E">
            <w:pPr>
              <w:jc w:val="right"/>
            </w:pPr>
            <w:r w:rsidRPr="00E86517">
              <w:t>70 588,24</w:t>
            </w:r>
          </w:p>
        </w:tc>
        <w:tc>
          <w:tcPr>
            <w:tcW w:w="1985" w:type="dxa"/>
            <w:tcBorders>
              <w:top w:val="nil"/>
              <w:left w:val="nil"/>
              <w:bottom w:val="single" w:sz="4" w:space="0" w:color="auto"/>
              <w:right w:val="single" w:sz="4" w:space="0" w:color="auto"/>
            </w:tcBorders>
            <w:shd w:val="clear" w:color="auto" w:fill="auto"/>
            <w:vAlign w:val="bottom"/>
            <w:hideMark/>
          </w:tcPr>
          <w:p w14:paraId="175D1DD1" w14:textId="77777777" w:rsidR="00702B9E" w:rsidRPr="00E86517" w:rsidRDefault="00702B9E" w:rsidP="00EB4C4E">
            <w:r w:rsidRPr="00E86517">
              <w:t>Valmieras vecās aptiekas ēku kompleksa un ar to saistītās infrastruktūras pārbūve, atjaunošana un restaurācija. Telpu aprīkošana pakalpojuma sniegšanai. Vides un virtuālās ekspozīcijas izveide. Ziloņu ielas pārbūve.</w:t>
            </w:r>
          </w:p>
        </w:tc>
      </w:tr>
      <w:tr w:rsidR="00E66847" w:rsidRPr="00E86517" w14:paraId="2C744575" w14:textId="77777777" w:rsidTr="00CD6F5A">
        <w:trPr>
          <w:trHeight w:val="2370"/>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3D204E4C" w14:textId="77777777" w:rsidR="00702B9E" w:rsidRPr="00E86517" w:rsidRDefault="00702B9E" w:rsidP="00EB4C4E">
            <w:r w:rsidRPr="00E86517">
              <w:t>Kultūra, vēsture, arhitektūra Gaujas un laika lokos</w:t>
            </w:r>
          </w:p>
        </w:tc>
        <w:tc>
          <w:tcPr>
            <w:tcW w:w="1559" w:type="dxa"/>
            <w:tcBorders>
              <w:top w:val="nil"/>
              <w:left w:val="nil"/>
              <w:bottom w:val="single" w:sz="4" w:space="0" w:color="auto"/>
              <w:right w:val="single" w:sz="4" w:space="0" w:color="auto"/>
            </w:tcBorders>
            <w:shd w:val="clear" w:color="auto" w:fill="auto"/>
            <w:vAlign w:val="bottom"/>
            <w:hideMark/>
          </w:tcPr>
          <w:p w14:paraId="1B688750" w14:textId="3CCF810E" w:rsidR="00702B9E" w:rsidRPr="00E86517" w:rsidRDefault="00702B9E" w:rsidP="00EB4C4E">
            <w:r w:rsidRPr="00E86517">
              <w:t>SAM 5.5.1</w:t>
            </w:r>
            <w:r w:rsidR="00381EC5" w:rsidRPr="00E86517">
              <w:t>.</w:t>
            </w:r>
            <w:r w:rsidRPr="00E86517">
              <w:t xml:space="preserve"> “Saglabāt, aizsargāt un attīstīt nozīmīgu kultūras un dabas mantojumu, kā arī attīstīt ar to saistītos pakalpoju</w:t>
            </w:r>
            <w:r w:rsidR="00381EC5" w:rsidRPr="00E86517">
              <w:t>-</w:t>
            </w:r>
            <w:r w:rsidRPr="00E86517">
              <w:t>mus”</w:t>
            </w:r>
          </w:p>
        </w:tc>
        <w:tc>
          <w:tcPr>
            <w:tcW w:w="1134" w:type="dxa"/>
            <w:tcBorders>
              <w:top w:val="nil"/>
              <w:left w:val="nil"/>
              <w:bottom w:val="single" w:sz="4" w:space="0" w:color="auto"/>
              <w:right w:val="single" w:sz="4" w:space="0" w:color="auto"/>
            </w:tcBorders>
            <w:shd w:val="clear" w:color="auto" w:fill="auto"/>
            <w:noWrap/>
            <w:vAlign w:val="bottom"/>
            <w:hideMark/>
          </w:tcPr>
          <w:p w14:paraId="141BC967" w14:textId="1B10E90B" w:rsidR="00702B9E" w:rsidRPr="00E86517" w:rsidRDefault="00702B9E" w:rsidP="00EB4C4E">
            <w:r w:rsidRPr="00E86517">
              <w:t xml:space="preserve">03.2018. </w:t>
            </w:r>
            <w:r w:rsidR="00381EC5" w:rsidRPr="00E86517">
              <w:t xml:space="preserve"> – </w:t>
            </w:r>
            <w:r w:rsidRPr="00E86517">
              <w:t xml:space="preserve"> 12.2023.</w:t>
            </w:r>
          </w:p>
        </w:tc>
        <w:tc>
          <w:tcPr>
            <w:tcW w:w="1276" w:type="dxa"/>
            <w:tcBorders>
              <w:top w:val="nil"/>
              <w:left w:val="nil"/>
              <w:bottom w:val="single" w:sz="4" w:space="0" w:color="auto"/>
              <w:right w:val="single" w:sz="4" w:space="0" w:color="auto"/>
            </w:tcBorders>
            <w:shd w:val="clear" w:color="auto" w:fill="auto"/>
            <w:noWrap/>
            <w:vAlign w:val="bottom"/>
            <w:hideMark/>
          </w:tcPr>
          <w:p w14:paraId="090A36E2" w14:textId="77777777" w:rsidR="00702B9E" w:rsidRPr="00E86517" w:rsidRDefault="00702B9E" w:rsidP="00EB4C4E">
            <w:pPr>
              <w:jc w:val="right"/>
            </w:pPr>
            <w:r w:rsidRPr="00E86517">
              <w:t>1 100 000</w:t>
            </w:r>
          </w:p>
        </w:tc>
        <w:tc>
          <w:tcPr>
            <w:tcW w:w="1418" w:type="dxa"/>
            <w:tcBorders>
              <w:top w:val="nil"/>
              <w:left w:val="nil"/>
              <w:bottom w:val="single" w:sz="4" w:space="0" w:color="auto"/>
              <w:right w:val="single" w:sz="4" w:space="0" w:color="auto"/>
            </w:tcBorders>
            <w:shd w:val="clear" w:color="auto" w:fill="auto"/>
            <w:noWrap/>
            <w:vAlign w:val="bottom"/>
            <w:hideMark/>
          </w:tcPr>
          <w:p w14:paraId="67E833FF" w14:textId="77777777" w:rsidR="00702B9E" w:rsidRPr="00E86517" w:rsidRDefault="00702B9E" w:rsidP="00EB4C4E">
            <w:pPr>
              <w:jc w:val="right"/>
            </w:pPr>
            <w:r w:rsidRPr="00E86517">
              <w:t>155 294,12</w:t>
            </w:r>
          </w:p>
        </w:tc>
        <w:tc>
          <w:tcPr>
            <w:tcW w:w="1275" w:type="dxa"/>
            <w:tcBorders>
              <w:top w:val="nil"/>
              <w:left w:val="nil"/>
              <w:bottom w:val="single" w:sz="4" w:space="0" w:color="auto"/>
              <w:right w:val="single" w:sz="4" w:space="0" w:color="auto"/>
            </w:tcBorders>
            <w:shd w:val="clear" w:color="auto" w:fill="auto"/>
            <w:noWrap/>
            <w:vAlign w:val="bottom"/>
            <w:hideMark/>
          </w:tcPr>
          <w:p w14:paraId="521FAACE" w14:textId="77777777" w:rsidR="00702B9E" w:rsidRPr="00E86517" w:rsidRDefault="00702B9E" w:rsidP="00EB4C4E">
            <w:pPr>
              <w:jc w:val="right"/>
            </w:pPr>
            <w:r w:rsidRPr="00E86517">
              <w:t>38 823,53</w:t>
            </w:r>
          </w:p>
        </w:tc>
        <w:tc>
          <w:tcPr>
            <w:tcW w:w="1985" w:type="dxa"/>
            <w:tcBorders>
              <w:top w:val="nil"/>
              <w:left w:val="nil"/>
              <w:bottom w:val="single" w:sz="4" w:space="0" w:color="auto"/>
              <w:right w:val="single" w:sz="4" w:space="0" w:color="auto"/>
            </w:tcBorders>
            <w:shd w:val="clear" w:color="auto" w:fill="auto"/>
            <w:vAlign w:val="bottom"/>
            <w:hideMark/>
          </w:tcPr>
          <w:p w14:paraId="23E893A1" w14:textId="4C291A29" w:rsidR="00702B9E" w:rsidRPr="00E86517" w:rsidRDefault="00702B9E" w:rsidP="00EB4C4E">
            <w:r w:rsidRPr="00E86517">
              <w:t>Valmieras mūra pils Ziemeļu aizsargmūra un ZR daļas pagrabu atsegto mūru konservācija ar pagraba tīklojuma virskārtas nostiprināšanu, nodrošinot valsts nozīmes kultūrvēstures pieminekļa saglabāšanu un ilgtermiņa attīstību</w:t>
            </w:r>
            <w:r w:rsidR="00381EC5" w:rsidRPr="00E86517">
              <w:t>.</w:t>
            </w:r>
            <w:r w:rsidRPr="00E86517">
              <w:br/>
              <w:t xml:space="preserve">Jauna apjoma – Valmieras pils kultūrvides centra ēkas celtniecība ZR daļā, izveidojot </w:t>
            </w:r>
            <w:r w:rsidRPr="00E86517">
              <w:lastRenderedPageBreak/>
              <w:t>patstāvīgu segtu caurskatāma materiāla konstrukciju</w:t>
            </w:r>
            <w:r w:rsidR="00381EC5" w:rsidRPr="00E86517">
              <w:t>.</w:t>
            </w:r>
            <w:r w:rsidRPr="00E86517">
              <w:br/>
              <w:t>Pils vides un virtuālās ekspozīcijas izveide</w:t>
            </w:r>
            <w:r w:rsidR="00381EC5" w:rsidRPr="00E86517">
              <w:t>.</w:t>
            </w:r>
            <w:r w:rsidRPr="00E86517">
              <w:t xml:space="preserve"> </w:t>
            </w:r>
            <w:r w:rsidRPr="00E86517">
              <w:br/>
              <w:t>Pils teritorijas infrastruktūras attīstība.</w:t>
            </w:r>
          </w:p>
        </w:tc>
      </w:tr>
      <w:tr w:rsidR="00E66847" w:rsidRPr="00E86517" w14:paraId="33DD3DAA" w14:textId="77777777" w:rsidTr="00CD6F5A">
        <w:trPr>
          <w:trHeight w:val="699"/>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0399554D" w14:textId="77777777" w:rsidR="00702B9E" w:rsidRPr="00E86517" w:rsidRDefault="00702B9E" w:rsidP="00EB4C4E">
            <w:r w:rsidRPr="00E86517">
              <w:lastRenderedPageBreak/>
              <w:t>Strauta ielas pārbūve</w:t>
            </w:r>
          </w:p>
        </w:tc>
        <w:tc>
          <w:tcPr>
            <w:tcW w:w="1559" w:type="dxa"/>
            <w:tcBorders>
              <w:top w:val="nil"/>
              <w:left w:val="nil"/>
              <w:bottom w:val="single" w:sz="4" w:space="0" w:color="auto"/>
              <w:right w:val="single" w:sz="4" w:space="0" w:color="auto"/>
            </w:tcBorders>
            <w:shd w:val="clear" w:color="auto" w:fill="auto"/>
            <w:vAlign w:val="bottom"/>
            <w:hideMark/>
          </w:tcPr>
          <w:p w14:paraId="2C6A1C80" w14:textId="77777777" w:rsidR="00702B9E" w:rsidRPr="00E86517" w:rsidRDefault="00702B9E" w:rsidP="00EB4C4E">
            <w:r w:rsidRPr="00E86517">
              <w:t>Valsts kases aizņēmums</w:t>
            </w:r>
          </w:p>
        </w:tc>
        <w:tc>
          <w:tcPr>
            <w:tcW w:w="1134" w:type="dxa"/>
            <w:tcBorders>
              <w:top w:val="nil"/>
              <w:left w:val="nil"/>
              <w:bottom w:val="single" w:sz="4" w:space="0" w:color="auto"/>
              <w:right w:val="single" w:sz="4" w:space="0" w:color="auto"/>
            </w:tcBorders>
            <w:shd w:val="clear" w:color="auto" w:fill="auto"/>
            <w:noWrap/>
            <w:vAlign w:val="bottom"/>
            <w:hideMark/>
          </w:tcPr>
          <w:p w14:paraId="7DD436CF" w14:textId="19577556" w:rsidR="00702B9E" w:rsidRPr="00E86517" w:rsidRDefault="00702B9E" w:rsidP="00EB4C4E">
            <w:r w:rsidRPr="00E86517">
              <w:t xml:space="preserve">10.2024. </w:t>
            </w:r>
            <w:r w:rsidR="00381EC5" w:rsidRPr="00E86517">
              <w:t>–</w:t>
            </w:r>
            <w:r w:rsidRPr="00E86517">
              <w:t xml:space="preserve"> 06.2025.</w:t>
            </w:r>
          </w:p>
        </w:tc>
        <w:tc>
          <w:tcPr>
            <w:tcW w:w="1276" w:type="dxa"/>
            <w:tcBorders>
              <w:top w:val="nil"/>
              <w:left w:val="nil"/>
              <w:bottom w:val="single" w:sz="4" w:space="0" w:color="auto"/>
              <w:right w:val="single" w:sz="4" w:space="0" w:color="auto"/>
            </w:tcBorders>
            <w:shd w:val="clear" w:color="auto" w:fill="auto"/>
            <w:noWrap/>
            <w:vAlign w:val="bottom"/>
            <w:hideMark/>
          </w:tcPr>
          <w:p w14:paraId="51479B02" w14:textId="77777777" w:rsidR="00702B9E" w:rsidRPr="00E86517" w:rsidRDefault="00702B9E" w:rsidP="00EB4C4E">
            <w:pPr>
              <w:jc w:val="right"/>
            </w:pPr>
            <w:r w:rsidRPr="00E86517">
              <w:t>0</w:t>
            </w:r>
          </w:p>
        </w:tc>
        <w:tc>
          <w:tcPr>
            <w:tcW w:w="1418" w:type="dxa"/>
            <w:tcBorders>
              <w:top w:val="nil"/>
              <w:left w:val="nil"/>
              <w:bottom w:val="single" w:sz="4" w:space="0" w:color="auto"/>
              <w:right w:val="single" w:sz="4" w:space="0" w:color="auto"/>
            </w:tcBorders>
            <w:shd w:val="clear" w:color="auto" w:fill="auto"/>
            <w:noWrap/>
            <w:vAlign w:val="bottom"/>
            <w:hideMark/>
          </w:tcPr>
          <w:p w14:paraId="431286A6" w14:textId="54C569DE" w:rsidR="00702B9E" w:rsidRPr="00E86517" w:rsidRDefault="00B73123" w:rsidP="00B73123">
            <w:r w:rsidRPr="00E86517">
              <w:t>1</w:t>
            </w:r>
            <w:r w:rsidR="00702B9E" w:rsidRPr="00E86517">
              <w:t>401 027,81</w:t>
            </w:r>
          </w:p>
        </w:tc>
        <w:tc>
          <w:tcPr>
            <w:tcW w:w="1275" w:type="dxa"/>
            <w:tcBorders>
              <w:top w:val="nil"/>
              <w:left w:val="nil"/>
              <w:bottom w:val="single" w:sz="4" w:space="0" w:color="auto"/>
              <w:right w:val="single" w:sz="4" w:space="0" w:color="auto"/>
            </w:tcBorders>
            <w:shd w:val="clear" w:color="auto" w:fill="auto"/>
            <w:noWrap/>
            <w:vAlign w:val="bottom"/>
            <w:hideMark/>
          </w:tcPr>
          <w:p w14:paraId="38C46FDD" w14:textId="77777777" w:rsidR="00702B9E" w:rsidRPr="00E86517" w:rsidRDefault="00702B9E" w:rsidP="00EB4C4E">
            <w:pPr>
              <w:jc w:val="right"/>
            </w:pPr>
            <w:r w:rsidRPr="00E86517">
              <w:t>0</w:t>
            </w:r>
          </w:p>
        </w:tc>
        <w:tc>
          <w:tcPr>
            <w:tcW w:w="1985" w:type="dxa"/>
            <w:tcBorders>
              <w:top w:val="nil"/>
              <w:left w:val="nil"/>
              <w:bottom w:val="single" w:sz="4" w:space="0" w:color="auto"/>
              <w:right w:val="single" w:sz="4" w:space="0" w:color="auto"/>
            </w:tcBorders>
            <w:shd w:val="clear" w:color="auto" w:fill="auto"/>
            <w:vAlign w:val="bottom"/>
            <w:hideMark/>
          </w:tcPr>
          <w:p w14:paraId="630437CA" w14:textId="77777777" w:rsidR="00702B9E" w:rsidRPr="00E86517" w:rsidRDefault="00702B9E" w:rsidP="00EB4C4E">
            <w:r w:rsidRPr="00E86517">
              <w:t>Būvprojekts paredz esošās brauktuves un ietvju segumu pārbūvi. Savukārt jaunajām labiekārtojuma iecerēm izmantos ielai piegulošo teritoriju virzienā uz Rātsupīti. Būs papildu 43 autostāvvietas, tai skaitā divas elektroautomobiļu uzlādei. Ielas labajā pusē, pret Rātsupītes gājēju tiltu, paredzēta apstāšanās vieta, lai droši izkāptu un iekāptu pasažieri, kuri dosies uz vecpilsētu.</w:t>
            </w:r>
          </w:p>
        </w:tc>
      </w:tr>
      <w:tr w:rsidR="00E66847" w:rsidRPr="00E86517" w14:paraId="22ADF0A6" w14:textId="77777777" w:rsidTr="00CD6F5A">
        <w:trPr>
          <w:trHeight w:val="1395"/>
        </w:trPr>
        <w:tc>
          <w:tcPr>
            <w:tcW w:w="1276" w:type="dxa"/>
            <w:tcBorders>
              <w:top w:val="nil"/>
              <w:left w:val="single" w:sz="4" w:space="0" w:color="auto"/>
              <w:bottom w:val="single" w:sz="4" w:space="0" w:color="auto"/>
              <w:right w:val="single" w:sz="4" w:space="0" w:color="auto"/>
            </w:tcBorders>
            <w:shd w:val="clear" w:color="auto" w:fill="auto"/>
            <w:vAlign w:val="bottom"/>
            <w:hideMark/>
          </w:tcPr>
          <w:p w14:paraId="49937135" w14:textId="0462F6C3" w:rsidR="00702B9E" w:rsidRPr="00E86517" w:rsidRDefault="00702B9E" w:rsidP="00EB4C4E">
            <w:r w:rsidRPr="00E86517">
              <w:t>Valmieras valstspi</w:t>
            </w:r>
            <w:r w:rsidR="00381EC5" w:rsidRPr="00E86517">
              <w:t>l-sē</w:t>
            </w:r>
            <w:r w:rsidRPr="00E86517">
              <w:t>tas Gaujas labā krasta zaļās infrastruk</w:t>
            </w:r>
            <w:r w:rsidR="00381EC5" w:rsidRPr="00E86517">
              <w:t>-</w:t>
            </w:r>
            <w:r w:rsidRPr="00E86517">
              <w:t>tūras tīklojuma pilnveido</w:t>
            </w:r>
            <w:r w:rsidR="00381EC5" w:rsidRPr="00E86517">
              <w:t>-</w:t>
            </w:r>
            <w:r w:rsidRPr="00E86517">
              <w:t>šana</w:t>
            </w:r>
          </w:p>
        </w:tc>
        <w:tc>
          <w:tcPr>
            <w:tcW w:w="1559" w:type="dxa"/>
            <w:tcBorders>
              <w:top w:val="nil"/>
              <w:left w:val="nil"/>
              <w:bottom w:val="single" w:sz="4" w:space="0" w:color="auto"/>
              <w:right w:val="single" w:sz="4" w:space="0" w:color="auto"/>
            </w:tcBorders>
            <w:shd w:val="clear" w:color="auto" w:fill="auto"/>
            <w:vAlign w:val="bottom"/>
            <w:hideMark/>
          </w:tcPr>
          <w:p w14:paraId="386ADEEA" w14:textId="63A1448B" w:rsidR="00702B9E" w:rsidRPr="00E86517" w:rsidRDefault="00702B9E" w:rsidP="00EB4C4E">
            <w:r w:rsidRPr="00E86517">
              <w:t>SAM 2.1.3.1.</w:t>
            </w:r>
            <w:r w:rsidR="00381EC5" w:rsidRPr="00E86517">
              <w:t xml:space="preserve"> </w:t>
            </w:r>
            <w:r w:rsidRPr="00E86517">
              <w:t>pasākums “Pašvaldību pielāgošanās klimata pārmaiņām”</w:t>
            </w:r>
          </w:p>
        </w:tc>
        <w:tc>
          <w:tcPr>
            <w:tcW w:w="1134" w:type="dxa"/>
            <w:tcBorders>
              <w:top w:val="nil"/>
              <w:left w:val="nil"/>
              <w:bottom w:val="single" w:sz="4" w:space="0" w:color="auto"/>
              <w:right w:val="single" w:sz="4" w:space="0" w:color="auto"/>
            </w:tcBorders>
            <w:shd w:val="clear" w:color="auto" w:fill="auto"/>
            <w:noWrap/>
            <w:vAlign w:val="bottom"/>
            <w:hideMark/>
          </w:tcPr>
          <w:p w14:paraId="6ACAD0C0" w14:textId="710A67BA" w:rsidR="002F51B2" w:rsidRPr="00E86517" w:rsidRDefault="00702B9E" w:rsidP="00EB4C4E">
            <w:r w:rsidRPr="00E86517">
              <w:t xml:space="preserve">05.2025. </w:t>
            </w:r>
            <w:r w:rsidR="002F51B2" w:rsidRPr="00E86517">
              <w:t xml:space="preserve">– </w:t>
            </w:r>
          </w:p>
          <w:p w14:paraId="76F6769E" w14:textId="2112D6E5" w:rsidR="00702B9E" w:rsidRPr="00E86517" w:rsidRDefault="00702B9E" w:rsidP="00EB4C4E">
            <w:r w:rsidRPr="00E86517">
              <w:t>12.2027.</w:t>
            </w:r>
          </w:p>
        </w:tc>
        <w:tc>
          <w:tcPr>
            <w:tcW w:w="1276" w:type="dxa"/>
            <w:tcBorders>
              <w:top w:val="nil"/>
              <w:left w:val="nil"/>
              <w:bottom w:val="single" w:sz="4" w:space="0" w:color="auto"/>
              <w:right w:val="single" w:sz="4" w:space="0" w:color="auto"/>
            </w:tcBorders>
            <w:shd w:val="clear" w:color="auto" w:fill="auto"/>
            <w:noWrap/>
            <w:vAlign w:val="bottom"/>
            <w:hideMark/>
          </w:tcPr>
          <w:p w14:paraId="683193C4" w14:textId="77777777" w:rsidR="00702B9E" w:rsidRPr="00E86517" w:rsidRDefault="00702B9E" w:rsidP="00EB4C4E">
            <w:pPr>
              <w:jc w:val="right"/>
            </w:pPr>
            <w:r w:rsidRPr="00E86517">
              <w:t>1 724 464,60</w:t>
            </w:r>
          </w:p>
        </w:tc>
        <w:tc>
          <w:tcPr>
            <w:tcW w:w="1418" w:type="dxa"/>
            <w:tcBorders>
              <w:top w:val="nil"/>
              <w:left w:val="nil"/>
              <w:bottom w:val="single" w:sz="4" w:space="0" w:color="auto"/>
              <w:right w:val="single" w:sz="4" w:space="0" w:color="auto"/>
            </w:tcBorders>
            <w:shd w:val="clear" w:color="auto" w:fill="auto"/>
            <w:noWrap/>
            <w:vAlign w:val="bottom"/>
            <w:hideMark/>
          </w:tcPr>
          <w:p w14:paraId="50FEB685" w14:textId="2B09125C" w:rsidR="00702B9E" w:rsidRPr="00E86517" w:rsidRDefault="00702B9E" w:rsidP="00EB4C4E">
            <w:pPr>
              <w:jc w:val="right"/>
            </w:pPr>
            <w:r w:rsidRPr="00E86517">
              <w:t>890</w:t>
            </w:r>
            <w:r w:rsidR="00321487" w:rsidRPr="00E86517">
              <w:t xml:space="preserve"> </w:t>
            </w:r>
            <w:r w:rsidRPr="00E86517">
              <w:t>350,97</w:t>
            </w:r>
          </w:p>
        </w:tc>
        <w:tc>
          <w:tcPr>
            <w:tcW w:w="1275" w:type="dxa"/>
            <w:tcBorders>
              <w:top w:val="nil"/>
              <w:left w:val="nil"/>
              <w:bottom w:val="single" w:sz="4" w:space="0" w:color="auto"/>
              <w:right w:val="single" w:sz="4" w:space="0" w:color="auto"/>
            </w:tcBorders>
            <w:shd w:val="clear" w:color="auto" w:fill="auto"/>
            <w:noWrap/>
            <w:vAlign w:val="bottom"/>
            <w:hideMark/>
          </w:tcPr>
          <w:p w14:paraId="56ACF0DE" w14:textId="77777777" w:rsidR="00702B9E" w:rsidRPr="00E86517" w:rsidRDefault="00702B9E" w:rsidP="00EB4C4E">
            <w:pPr>
              <w:jc w:val="right"/>
            </w:pPr>
            <w:r w:rsidRPr="00E86517">
              <w:t>0</w:t>
            </w:r>
          </w:p>
        </w:tc>
        <w:tc>
          <w:tcPr>
            <w:tcW w:w="1985" w:type="dxa"/>
            <w:tcBorders>
              <w:top w:val="nil"/>
              <w:left w:val="nil"/>
              <w:bottom w:val="single" w:sz="4" w:space="0" w:color="auto"/>
              <w:right w:val="single" w:sz="4" w:space="0" w:color="auto"/>
            </w:tcBorders>
            <w:shd w:val="clear" w:color="auto" w:fill="auto"/>
            <w:vAlign w:val="bottom"/>
            <w:hideMark/>
          </w:tcPr>
          <w:p w14:paraId="43A16BB6" w14:textId="4E9B8F5A" w:rsidR="00702B9E" w:rsidRPr="00E86517" w:rsidRDefault="00702B9E" w:rsidP="00EB4C4E">
            <w:r w:rsidRPr="00E86517">
              <w:t xml:space="preserve">Projekta ietvaros Gaujas upes labajā krastā no Gaujas ielas 7 līdz Valmieras Mūzikas skolai, stiprinot upes krastu, izbūvēs iedzīvotājiem brīvi pieejamu alternatīvu pārvietošanās maršrutu, </w:t>
            </w:r>
            <w:r w:rsidRPr="00E86517">
              <w:lastRenderedPageBreak/>
              <w:t>vienlai</w:t>
            </w:r>
            <w:r w:rsidR="002F51B2" w:rsidRPr="00E86517">
              <w:t>kus</w:t>
            </w:r>
            <w:r w:rsidRPr="00E86517">
              <w:t xml:space="preserve"> paplašinot pilsētas zaļo infrastruktūras tīklu platībā par 0,84 ha. </w:t>
            </w:r>
          </w:p>
        </w:tc>
      </w:tr>
    </w:tbl>
    <w:p w14:paraId="1DBF3E4A" w14:textId="5ADFDF87" w:rsidR="00E041A7" w:rsidRPr="00E86517" w:rsidRDefault="00C63313" w:rsidP="00E66847">
      <w:pPr>
        <w:spacing w:before="120" w:after="120" w:line="360" w:lineRule="auto"/>
        <w:ind w:firstLine="567"/>
        <w:jc w:val="both"/>
      </w:pPr>
      <w:r w:rsidRPr="00E86517">
        <w:lastRenderedPageBreak/>
        <w:t>Arī turpmāk VNP plāno</w:t>
      </w:r>
      <w:r w:rsidR="002F51B2" w:rsidRPr="00E86517">
        <w:t xml:space="preserve"> </w:t>
      </w:r>
      <w:r w:rsidRPr="00E86517">
        <w:t xml:space="preserve">investīciju piesaisti muzeja un viduslaiku pils teritorijas piekļūstamībai, jauniem pakalpojumiem pils un tās aizsardzības zonas teritorijā. VNP projekti </w:t>
      </w:r>
      <w:r w:rsidRPr="00E86517">
        <w:rPr>
          <w:i/>
        </w:rPr>
        <w:t>Strauta ielas pārbūve</w:t>
      </w:r>
      <w:r w:rsidRPr="00E86517">
        <w:t xml:space="preserve"> un </w:t>
      </w:r>
      <w:r w:rsidRPr="00E86517">
        <w:rPr>
          <w:i/>
        </w:rPr>
        <w:t>Valmieras valstspilsētas Gaujas labā krasta zaļās infrastruktūras tīklojuma pilnveidošana</w:t>
      </w:r>
      <w:r w:rsidRPr="00E86517">
        <w:t xml:space="preserve"> nav pasākumi, kuros tiešā veidā tiktu pilnveidota muzeja </w:t>
      </w:r>
      <w:r w:rsidR="00811CE2" w:rsidRPr="00E86517">
        <w:t>attīstība, taču tie ir svarīgas</w:t>
      </w:r>
      <w:r w:rsidRPr="00E86517">
        <w:t xml:space="preserve"> ietekmes projekti, k</w:t>
      </w:r>
      <w:r w:rsidR="001D6303" w:rsidRPr="00E86517">
        <w:t>as</w:t>
      </w:r>
      <w:r w:rsidR="00016572" w:rsidRPr="00E86517">
        <w:t xml:space="preserve"> paaugstinās</w:t>
      </w:r>
      <w:r w:rsidRPr="00E86517">
        <w:t xml:space="preserve"> muzeja darbības sp</w:t>
      </w:r>
      <w:r w:rsidR="00016572" w:rsidRPr="00E86517">
        <w:t>ējas</w:t>
      </w:r>
      <w:r w:rsidRPr="00E86517">
        <w:t xml:space="preserve"> (piemēram, nodrošinot auto novietošanas iesp</w:t>
      </w:r>
      <w:r w:rsidR="00016572" w:rsidRPr="00E86517">
        <w:t>ēja</w:t>
      </w:r>
      <w:r w:rsidRPr="00E86517">
        <w:t xml:space="preserve">s apmeklētājiem, kas dosies uz vecpilsētu un muzeju, vai arī veidojot Gaujas krasta promenādi, kas piekļaujas muzeja garšaugu dārzam un </w:t>
      </w:r>
      <w:r w:rsidR="00E041A7" w:rsidRPr="00E86517">
        <w:t xml:space="preserve">integrēsies </w:t>
      </w:r>
      <w:r w:rsidR="00016572" w:rsidRPr="00E86517">
        <w:t>muzeja interaktīvajā pastaigu maršrutā)</w:t>
      </w:r>
      <w:r w:rsidR="00A64F7D" w:rsidRPr="00E86517">
        <w:t>.</w:t>
      </w:r>
      <w:r w:rsidR="00BD5056" w:rsidRPr="00E86517">
        <w:t xml:space="preserve"> </w:t>
      </w:r>
    </w:p>
    <w:p w14:paraId="52C4D442" w14:textId="3B3FD7DB" w:rsidR="00586641" w:rsidRPr="00E86517" w:rsidRDefault="001D6303" w:rsidP="00586641">
      <w:pPr>
        <w:pStyle w:val="ListParagraph"/>
        <w:numPr>
          <w:ilvl w:val="0"/>
          <w:numId w:val="36"/>
        </w:numPr>
        <w:spacing w:before="120" w:after="120" w:line="360" w:lineRule="auto"/>
        <w:jc w:val="both"/>
      </w:pPr>
      <w:r w:rsidRPr="00E86517">
        <w:t>M</w:t>
      </w:r>
      <w:r w:rsidR="00586641" w:rsidRPr="00E86517">
        <w:t xml:space="preserve">uzeja </w:t>
      </w:r>
      <w:r w:rsidR="006466B6" w:rsidRPr="00E86517">
        <w:t xml:space="preserve">izstrādātā </w:t>
      </w:r>
      <w:r w:rsidR="00586641" w:rsidRPr="00E86517">
        <w:t>darbības un attīstības stratēģij</w:t>
      </w:r>
      <w:r w:rsidRPr="00E86517">
        <w:t>a</w:t>
      </w:r>
      <w:r w:rsidR="006466B6" w:rsidRPr="00E86517">
        <w:t xml:space="preserve"> sabalansēta ar valsts, reģiona, novada plānošanas dokumentiem</w:t>
      </w:r>
      <w:r w:rsidRPr="00E86517">
        <w:t>;</w:t>
      </w:r>
    </w:p>
    <w:p w14:paraId="3EB3D0CF" w14:textId="4FBF81F2" w:rsidR="00E041A7" w:rsidRPr="00E86517" w:rsidRDefault="00E041A7" w:rsidP="00E041A7">
      <w:pPr>
        <w:pStyle w:val="ListParagraph"/>
        <w:numPr>
          <w:ilvl w:val="0"/>
          <w:numId w:val="36"/>
        </w:numPr>
        <w:spacing w:before="120" w:after="120" w:line="240" w:lineRule="auto"/>
        <w:jc w:val="both"/>
      </w:pPr>
      <w:r w:rsidRPr="00E86517">
        <w:t xml:space="preserve">Valmieras muzejam izveidojusies stabila </w:t>
      </w:r>
      <w:r w:rsidR="00060A88" w:rsidRPr="00E86517">
        <w:t xml:space="preserve">esošo </w:t>
      </w:r>
      <w:r w:rsidRPr="00E86517">
        <w:t>apmeklētāju kopiena</w:t>
      </w:r>
      <w:r w:rsidR="001D6303" w:rsidRPr="00E86517">
        <w:t>.</w:t>
      </w:r>
    </w:p>
    <w:p w14:paraId="6A136778" w14:textId="355E7C16" w:rsidR="00E041A7" w:rsidRPr="00E86517" w:rsidRDefault="00D62FF4" w:rsidP="007D38AA">
      <w:pPr>
        <w:spacing w:before="120" w:after="120" w:line="360" w:lineRule="auto"/>
        <w:ind w:firstLine="567"/>
        <w:jc w:val="both"/>
      </w:pPr>
      <w:r w:rsidRPr="00E86517">
        <w:t>Kopš 2021.g. ATR muzejs vairs nerīko vairākus lielus ārtelpas pasākumus</w:t>
      </w:r>
      <w:r w:rsidR="00FF3E66" w:rsidRPr="00E86517">
        <w:t xml:space="preserve"> </w:t>
      </w:r>
      <w:r w:rsidRPr="00E86517">
        <w:t>ar ievērojamu apmeklētāju skaitu (piemēram</w:t>
      </w:r>
      <w:r w:rsidR="00FF3E66" w:rsidRPr="00E86517">
        <w:t xml:space="preserve">, </w:t>
      </w:r>
      <w:r w:rsidRPr="00E86517">
        <w:t>Amatnieku tirgus Valmieras pilsētas svētku laikā, pilsētas Ziemassvētku tirdziņš), tika slēgta pārbūvei muzeja pastāvīgā ekspozīcija, tas noteica apmeklējuma skaita kritumu</w:t>
      </w:r>
      <w:r w:rsidR="007A3B5E" w:rsidRPr="00E86517">
        <w:t>, tam sekoja C</w:t>
      </w:r>
      <w:r w:rsidR="00FF3E66" w:rsidRPr="00E86517">
        <w:t>ovid-</w:t>
      </w:r>
      <w:r w:rsidR="007A3B5E" w:rsidRPr="00E86517">
        <w:t>19 pandēmija, kas mainīja sabiedrības paradumus arī kultūras patēriņa jomā</w:t>
      </w:r>
      <w:r w:rsidRPr="00E86517">
        <w:t>. Tomēr p</w:t>
      </w:r>
      <w:r w:rsidR="00E041A7" w:rsidRPr="00E86517">
        <w:t>ēdējos trīs gados muzeja sniegto pakalpojumu apmeklējumu skaitam ir pozitīva dinamika: 2022.gads – 37 691, 2023.gads – 68 461, 2024.gads – 72 617. Kopš 2023.gada 18.jūlijā ir atvērta muzeja jaunā ekspozīcija “de Woldemer” (Val</w:t>
      </w:r>
      <w:r w:rsidR="007A3B5E" w:rsidRPr="00E86517">
        <w:t>mieras pils kultūrvides centrs)</w:t>
      </w:r>
      <w:r w:rsidR="00445D2C" w:rsidRPr="00E86517">
        <w:t>,</w:t>
      </w:r>
      <w:r w:rsidR="007A3B5E" w:rsidRPr="00E86517">
        <w:t xml:space="preserve"> un</w:t>
      </w:r>
      <w:r w:rsidR="00E041A7" w:rsidRPr="00E86517">
        <w:t xml:space="preserve"> apmekl</w:t>
      </w:r>
      <w:r w:rsidR="007A3B5E" w:rsidRPr="00E86517">
        <w:t>ētāju statistikas dati liecina</w:t>
      </w:r>
      <w:r w:rsidR="00E041A7" w:rsidRPr="00E86517">
        <w:t>, ka pakāpeniski atjaunojas sabiedrības kultūras patēriņa paradumi, pakā</w:t>
      </w:r>
      <w:r w:rsidR="007A3B5E" w:rsidRPr="00E86517">
        <w:t>peniski atgriežoties pirmspandēmijas</w:t>
      </w:r>
      <w:r w:rsidR="00E041A7" w:rsidRPr="00E86517">
        <w:t xml:space="preserve"> laika ritmā. Muzejs katru gadu rīko apmēram 50</w:t>
      </w:r>
      <w:r w:rsidR="00CD6F5A" w:rsidRPr="00E86517">
        <w:t> </w:t>
      </w:r>
      <w:r w:rsidR="00E041A7" w:rsidRPr="00E86517">
        <w:t>dažādu kultūrvēsturisku pasākumu, kuru laikā nodrošina kultūras pieejamību iedzīvotājiem un tūristiem. Ienākot Valmieras pils teritorijā, videonovērošanas kamerā ir integrēts apmeklētāju plūsmas skaitītājs, kas nodrošin</w:t>
      </w:r>
      <w:r w:rsidR="001D6653" w:rsidRPr="00E86517">
        <w:t>a</w:t>
      </w:r>
      <w:r w:rsidR="00E041A7" w:rsidRPr="00E86517">
        <w:t xml:space="preserve"> precīzu apmeklējumu uzskaiti Valmieras pilī.</w:t>
      </w:r>
    </w:p>
    <w:p w14:paraId="0A2E8B85" w14:textId="12A1E6EF" w:rsidR="002C4E91" w:rsidRPr="00E86517" w:rsidRDefault="002C4E91" w:rsidP="002C4E91">
      <w:pPr>
        <w:pStyle w:val="ListParagraph"/>
        <w:numPr>
          <w:ilvl w:val="0"/>
          <w:numId w:val="36"/>
        </w:numPr>
        <w:spacing w:before="120" w:after="120" w:line="360" w:lineRule="auto"/>
        <w:jc w:val="both"/>
      </w:pPr>
      <w:r w:rsidRPr="00E86517">
        <w:t>V</w:t>
      </w:r>
      <w:r w:rsidR="007A3B5E" w:rsidRPr="00E86517">
        <w:t>almieras muzejam ir bagātīgs</w:t>
      </w:r>
      <w:r w:rsidRPr="00E86517">
        <w:t xml:space="preserve"> krājums, ko iespējams iesaistīt daudzveidīgā satura interpretācijā</w:t>
      </w:r>
      <w:r w:rsidR="00B959A5" w:rsidRPr="00E86517">
        <w:t>;</w:t>
      </w:r>
    </w:p>
    <w:p w14:paraId="065EC35E" w14:textId="73CB4828" w:rsidR="005E7118" w:rsidRPr="00E86517" w:rsidRDefault="0048394C" w:rsidP="005E7118">
      <w:pPr>
        <w:pStyle w:val="ListParagraph"/>
        <w:numPr>
          <w:ilvl w:val="0"/>
          <w:numId w:val="36"/>
        </w:numPr>
        <w:spacing w:before="120" w:after="120" w:line="360" w:lineRule="auto"/>
        <w:jc w:val="both"/>
      </w:pPr>
      <w:r w:rsidRPr="00E86517">
        <w:t>p</w:t>
      </w:r>
      <w:r w:rsidR="005E7118" w:rsidRPr="00E86517">
        <w:t>ievilcīga vide, harmoniska dabas un kultūras mantojuma objektu integrācija muzeja piedāvājumā</w:t>
      </w:r>
      <w:r w:rsidR="00B959A5" w:rsidRPr="00E86517">
        <w:t>.</w:t>
      </w:r>
    </w:p>
    <w:p w14:paraId="7C79A305" w14:textId="3F2252E4" w:rsidR="005E7118" w:rsidRPr="00E86517" w:rsidRDefault="005E7118" w:rsidP="007D38AA">
      <w:pPr>
        <w:spacing w:before="120" w:after="120" w:line="360" w:lineRule="auto"/>
        <w:ind w:firstLine="567"/>
        <w:jc w:val="both"/>
        <w:rPr>
          <w:i/>
        </w:rPr>
      </w:pPr>
      <w:r w:rsidRPr="00E86517">
        <w:t>Muzeja teritorija atrodas ainaviski skaistā vietā, no vienas puses to ieskauj Gauja, teritoriju labprāt izmanto pilsētas iedzīvotāji kā makšķerēšanas, atpūtas un pastaigu vietu. Lielākā daļa muzeja ēku ir restaurētas vai renovētas, daļēji sakārtota celiņu un apgaismojuma sistēma. Vēsturiski šī pilsētas daļa vairāk nekā 200</w:t>
      </w:r>
      <w:r w:rsidR="00CD6F5A" w:rsidRPr="00E86517">
        <w:t> </w:t>
      </w:r>
      <w:r w:rsidRPr="00E86517">
        <w:t xml:space="preserve">gadus ir iecienīta pastaigu vieta pilsētā. </w:t>
      </w:r>
    </w:p>
    <w:p w14:paraId="7DFFE8C4" w14:textId="49BCABAA" w:rsidR="005E7118" w:rsidRPr="00E86517" w:rsidRDefault="005E7118" w:rsidP="00442367">
      <w:pPr>
        <w:spacing w:before="120" w:after="120" w:line="360" w:lineRule="auto"/>
        <w:ind w:firstLine="567"/>
        <w:jc w:val="both"/>
      </w:pPr>
      <w:r w:rsidRPr="00E86517">
        <w:t>Gaujas krasta un Pilskalna ielas muzeja nama teritorijā ierīkoti stādījumi</w:t>
      </w:r>
      <w:r w:rsidR="00CD6F5A" w:rsidRPr="00E86517">
        <w:t> </w:t>
      </w:r>
      <w:r w:rsidR="00442367" w:rsidRPr="00E86517">
        <w:t>–</w:t>
      </w:r>
      <w:r w:rsidR="00CD6F5A" w:rsidRPr="00E86517">
        <w:t> </w:t>
      </w:r>
      <w:r w:rsidRPr="00E86517">
        <w:t xml:space="preserve">viduslaiku ārstniecisko un garšaugu dārzs, piedāvājot gan individuālas pastaigas dārzā, gan izstādes un </w:t>
      </w:r>
      <w:r w:rsidRPr="00E86517">
        <w:lastRenderedPageBreak/>
        <w:t xml:space="preserve">pasākumus. No divām pusēm pils teritoriju ieskauj Rātes upīte un tās grava ar daudzveidīgiem dabīgiem augiem, kokiem un krūmiem, gravas teritoriju un upīti apdzīvo stirnas, bebri, dažādu ūdensputnu un dziedātājputnu sugas. Izveidota laivu piestātne Gaujas krastā, kas sekmē ūdenstūrisma attīstību. </w:t>
      </w:r>
      <w:r w:rsidR="007A3B5E" w:rsidRPr="00E86517">
        <w:t xml:space="preserve">Teritorijā esošās </w:t>
      </w:r>
      <w:r w:rsidR="00442367" w:rsidRPr="00E86517">
        <w:t>trīs</w:t>
      </w:r>
      <w:r w:rsidR="007A3B5E" w:rsidRPr="00E86517">
        <w:t xml:space="preserve"> pilsētas kultūrvēsturiskās dominantes</w:t>
      </w:r>
      <w:r w:rsidR="00CD6F5A" w:rsidRPr="00E86517">
        <w:t> </w:t>
      </w:r>
      <w:r w:rsidR="00442367" w:rsidRPr="00E86517">
        <w:t>–</w:t>
      </w:r>
      <w:r w:rsidR="00CD6F5A" w:rsidRPr="00E86517">
        <w:t> </w:t>
      </w:r>
      <w:r w:rsidR="00442367" w:rsidRPr="00E86517">
        <w:t>S</w:t>
      </w:r>
      <w:r w:rsidR="007A3B5E" w:rsidRPr="00E86517">
        <w:t>v.Sīmaņa baznīca, Valmieras viduslaiku mūra pils un Gaujas krastu panorāma</w:t>
      </w:r>
      <w:r w:rsidR="00CD6F5A" w:rsidRPr="00E86517">
        <w:t> </w:t>
      </w:r>
      <w:r w:rsidR="00442367" w:rsidRPr="00E86517">
        <w:t>–</w:t>
      </w:r>
      <w:r w:rsidR="00CD6F5A" w:rsidRPr="00E86517">
        <w:t> </w:t>
      </w:r>
      <w:r w:rsidR="007A3B5E" w:rsidRPr="00E86517">
        <w:t>ir potenciāls, ko muzejs var izmantot savu piedāvājumu saturā.</w:t>
      </w:r>
    </w:p>
    <w:p w14:paraId="0623D145" w14:textId="2C286EB0" w:rsidR="005E7118" w:rsidRPr="00E86517" w:rsidRDefault="00442367" w:rsidP="005E7118">
      <w:pPr>
        <w:pStyle w:val="ListParagraph"/>
        <w:numPr>
          <w:ilvl w:val="0"/>
          <w:numId w:val="36"/>
        </w:numPr>
        <w:spacing w:before="120" w:after="120" w:line="360" w:lineRule="auto"/>
        <w:jc w:val="both"/>
      </w:pPr>
      <w:r w:rsidRPr="00E86517">
        <w:t>R</w:t>
      </w:r>
      <w:r w:rsidR="005E7118" w:rsidRPr="00E86517">
        <w:t>adošuma un jaunrades aspekti muzeja kultūras piedāvājuma veidošanā, inovatīvu risinājumu meklēšana</w:t>
      </w:r>
      <w:r w:rsidRPr="00E86517">
        <w:t>.</w:t>
      </w:r>
    </w:p>
    <w:p w14:paraId="76A36A60" w14:textId="661268B4" w:rsidR="00060A88" w:rsidRPr="00E86517" w:rsidRDefault="008165DD" w:rsidP="007D38AA">
      <w:pPr>
        <w:spacing w:before="120" w:after="120" w:line="360" w:lineRule="auto"/>
        <w:ind w:firstLine="567"/>
        <w:jc w:val="both"/>
      </w:pPr>
      <w:r w:rsidRPr="00E86517">
        <w:t xml:space="preserve">Veiksmīgi realizēta ārtelpas izstāžu norise muzejā un vecpilsētas teritorijā, daudzveidīgs dažādām apmeklētāju grupām diferencēts pakalpojumu klāsts ārpus muzeja parastā darba laika, teritorijas iesaiste pilsētas lielo pasākumu </w:t>
      </w:r>
      <w:r w:rsidR="00F3396E" w:rsidRPr="00E86517">
        <w:t>saturā</w:t>
      </w:r>
      <w:r w:rsidR="00A715BB" w:rsidRPr="00E86517">
        <w:t>,</w:t>
      </w:r>
      <w:r w:rsidR="00F3396E" w:rsidRPr="00E86517">
        <w:t xml:space="preserve"> </w:t>
      </w:r>
      <w:r w:rsidRPr="00E86517">
        <w:t xml:space="preserve">rada vietējiem iedzīvotājiem un pilsētas viesiem interesi par kultūras un vēstures izziņas piedāvājumu kopumā. </w:t>
      </w:r>
      <w:r w:rsidR="00442367" w:rsidRPr="00E86517">
        <w:t>Septiņas dienas nedēļā visu gadu i</w:t>
      </w:r>
      <w:r w:rsidRPr="00E86517">
        <w:t>r iespējams izbaudīt izzinošus, iesaistošus pasākumus, kas nav saistīti ar muzeja darba laiku.</w:t>
      </w:r>
      <w:r w:rsidR="00F3396E" w:rsidRPr="00E86517">
        <w:t xml:space="preserve"> Šis virziens tiks turpināts, piemēram, </w:t>
      </w:r>
      <w:r w:rsidR="005E7118" w:rsidRPr="00E86517">
        <w:t>mērķtiecīgi radot kultūrvietu, vietējās kopienas pulcēšanās telpu “Valmieras pils viesu istaba”, tiktu radīti labvēlīgi apstākļi sabiedrības iesaistei kultūras pakalpojumu satura radīšanā, sabiedrības līdzdarbībai kultūrvēsturiskā mantojuma saglabāšanā, izziņā.</w:t>
      </w:r>
    </w:p>
    <w:p w14:paraId="65F5EE58" w14:textId="5011E92B" w:rsidR="0018671D" w:rsidRPr="00E86517" w:rsidRDefault="00442367" w:rsidP="0018671D">
      <w:pPr>
        <w:pStyle w:val="ListParagraph"/>
        <w:numPr>
          <w:ilvl w:val="0"/>
          <w:numId w:val="36"/>
        </w:numPr>
        <w:spacing w:before="120" w:after="120" w:line="360" w:lineRule="auto"/>
        <w:jc w:val="both"/>
      </w:pPr>
      <w:r w:rsidRPr="00E86517">
        <w:t>M</w:t>
      </w:r>
      <w:r w:rsidR="0018671D" w:rsidRPr="00E86517">
        <w:t>uzejam ir pietiek</w:t>
      </w:r>
      <w:r w:rsidRPr="00E86517">
        <w:t>am</w:t>
      </w:r>
      <w:r w:rsidR="0018671D" w:rsidRPr="00E86517">
        <w:t>s personāla resurss uzstādīto uzdevumu īstenošanai</w:t>
      </w:r>
      <w:r w:rsidRPr="00E86517">
        <w:t>.</w:t>
      </w:r>
    </w:p>
    <w:p w14:paraId="5D4E1919" w14:textId="2AD2A5E6" w:rsidR="0018671D" w:rsidRPr="00E86517" w:rsidRDefault="0018671D" w:rsidP="007D38AA">
      <w:pPr>
        <w:spacing w:before="120" w:after="120" w:line="360" w:lineRule="auto"/>
        <w:ind w:firstLine="567"/>
        <w:jc w:val="both"/>
      </w:pPr>
      <w:r w:rsidRPr="00E86517">
        <w:t>2023.gadā, atverot Valmieras pils kultūrvides centra ekspoz</w:t>
      </w:r>
      <w:r w:rsidR="00F079A4" w:rsidRPr="00E86517">
        <w:t>īciju</w:t>
      </w:r>
      <w:r w:rsidRPr="00E86517">
        <w:t xml:space="preserve"> </w:t>
      </w:r>
      <w:r w:rsidR="00DB4046" w:rsidRPr="00E86517">
        <w:t>“</w:t>
      </w:r>
      <w:r w:rsidRPr="00E86517">
        <w:t>de</w:t>
      </w:r>
      <w:r w:rsidR="00CD6F5A" w:rsidRPr="00E86517">
        <w:t> </w:t>
      </w:r>
      <w:r w:rsidRPr="00E86517">
        <w:t>Woldemer</w:t>
      </w:r>
      <w:r w:rsidR="00DB4046" w:rsidRPr="00E86517">
        <w:t>”</w:t>
      </w:r>
      <w:r w:rsidR="00F079A4" w:rsidRPr="00E86517">
        <w:t xml:space="preserve"> apmeklētājiem, muzeja amata vietas tika papildinātas ar </w:t>
      </w:r>
      <w:r w:rsidR="00C300C8" w:rsidRPr="00E86517">
        <w:t>divām</w:t>
      </w:r>
      <w:r w:rsidR="00F079A4" w:rsidRPr="00E86517">
        <w:t xml:space="preserve"> jaunām vakancēm. Šobrīd muzejā strādā 23 darbinieki. </w:t>
      </w:r>
      <w:r w:rsidR="0048394C" w:rsidRPr="00E86517">
        <w:t>Papildu risināmais jautājums, lai varētu intensificēt ekskursiju piedāvājumu, ir gidu piesaiste.</w:t>
      </w:r>
    </w:p>
    <w:p w14:paraId="3AFDE33D" w14:textId="1F8517B7" w:rsidR="0018671D" w:rsidRPr="00E86517" w:rsidRDefault="00C300C8" w:rsidP="0018671D">
      <w:pPr>
        <w:pStyle w:val="ListParagraph"/>
        <w:numPr>
          <w:ilvl w:val="0"/>
          <w:numId w:val="36"/>
        </w:numPr>
        <w:spacing w:before="120" w:after="120" w:line="360" w:lineRule="auto"/>
        <w:jc w:val="both"/>
      </w:pPr>
      <w:r w:rsidRPr="00E86517">
        <w:t>V</w:t>
      </w:r>
      <w:r w:rsidR="00F079A4" w:rsidRPr="00E86517">
        <w:t>eiksmīga pakalpojumu cenu politika</w:t>
      </w:r>
      <w:r w:rsidR="000021C3" w:rsidRPr="00E86517">
        <w:t>.</w:t>
      </w:r>
    </w:p>
    <w:p w14:paraId="3B7D952A" w14:textId="250A3162" w:rsidR="00D2318D" w:rsidRPr="00E86517" w:rsidRDefault="00D2318D" w:rsidP="007D38AA">
      <w:pPr>
        <w:spacing w:before="120" w:after="120" w:line="360" w:lineRule="auto"/>
        <w:ind w:firstLine="567"/>
        <w:jc w:val="both"/>
      </w:pPr>
      <w:r w:rsidRPr="00E86517">
        <w:t>VM atlaižu politika ir draudzīga sabiedrībai, īpaši mazāk nodrošinātajām sabiedrības grupā</w:t>
      </w:r>
      <w:r w:rsidR="000021C3" w:rsidRPr="00E86517">
        <w:t>m</w:t>
      </w:r>
      <w:r w:rsidRPr="00E86517">
        <w:t>, sniedzot pieejamību kultūras mantojumam un uzkrātajām kultūrvēsturiskajām vērtībām ikvienam.</w:t>
      </w:r>
    </w:p>
    <w:p w14:paraId="6E1B80E2" w14:textId="60A8D423" w:rsidR="00BD5056" w:rsidRPr="00E86517" w:rsidRDefault="00FC10F3" w:rsidP="00F079A4">
      <w:pPr>
        <w:pStyle w:val="ListParagraph"/>
        <w:numPr>
          <w:ilvl w:val="0"/>
          <w:numId w:val="36"/>
        </w:numPr>
        <w:spacing w:before="120" w:after="120" w:line="360" w:lineRule="auto"/>
        <w:jc w:val="both"/>
      </w:pPr>
      <w:r w:rsidRPr="00E86517">
        <w:t xml:space="preserve"> </w:t>
      </w:r>
      <w:r w:rsidR="000021C3" w:rsidRPr="00E86517">
        <w:t>A</w:t>
      </w:r>
      <w:r w:rsidR="00BD5056" w:rsidRPr="00E86517">
        <w:t>ttīstīta pilsētas ekonomiskā dzīve</w:t>
      </w:r>
      <w:r w:rsidR="000021C3" w:rsidRPr="00E86517">
        <w:t>.</w:t>
      </w:r>
    </w:p>
    <w:p w14:paraId="302C4907" w14:textId="12FF1FD9" w:rsidR="00BD5056" w:rsidRPr="00E86517" w:rsidRDefault="00BD5056" w:rsidP="000021C3">
      <w:pPr>
        <w:spacing w:before="120" w:after="120" w:line="360" w:lineRule="auto"/>
        <w:ind w:firstLine="567"/>
        <w:jc w:val="both"/>
      </w:pPr>
      <w:r w:rsidRPr="00E86517">
        <w:t xml:space="preserve">Valmieras </w:t>
      </w:r>
      <w:r w:rsidR="00F079A4" w:rsidRPr="00E86517">
        <w:t>pilsēta atrodas ģeogrāfiski</w:t>
      </w:r>
      <w:r w:rsidRPr="00E86517">
        <w:t xml:space="preserve"> izdevīgā vietā</w:t>
      </w:r>
      <w:r w:rsidR="00CD6F5A" w:rsidRPr="00E86517">
        <w:t> </w:t>
      </w:r>
      <w:r w:rsidR="000021C3" w:rsidRPr="00E86517">
        <w:t>–</w:t>
      </w:r>
      <w:r w:rsidR="00CD6F5A" w:rsidRPr="00E86517">
        <w:t> </w:t>
      </w:r>
      <w:r w:rsidRPr="00E86517">
        <w:t>vairāku nozīmīgu v</w:t>
      </w:r>
      <w:r w:rsidR="00F079A4" w:rsidRPr="00E86517">
        <w:t xml:space="preserve">alsts autoceļu krustpunktā </w:t>
      </w:r>
      <w:r w:rsidRPr="00E86517">
        <w:t>108</w:t>
      </w:r>
      <w:r w:rsidR="00CD6F5A" w:rsidRPr="00E86517">
        <w:t> </w:t>
      </w:r>
      <w:r w:rsidRPr="00E86517">
        <w:t>km attālumā no Latvijas</w:t>
      </w:r>
      <w:r w:rsidR="00CD6F5A" w:rsidRPr="00E86517">
        <w:t> </w:t>
      </w:r>
      <w:r w:rsidRPr="00E86517">
        <w:t>Republikas galvaspilsētas Rīgas. Vietējo iedzīvotāju labklājības pamats ir attīstītā ražošana. Valmierai ir attīstīta starptautiskā sadarbība ar ciešiem sakariem ekonomikā, kultūrā, sportā un izglītībā. Vienlaikus tā ir kļuvusi par Vidzemes centru izglītībā, nodrošinot visu līmeņu izglītību.</w:t>
      </w:r>
      <w:r w:rsidR="00F079A4" w:rsidRPr="00E86517">
        <w:t xml:space="preserve"> Tas sekmē iedzīvotāju </w:t>
      </w:r>
      <w:r w:rsidR="000021C3" w:rsidRPr="00E86517">
        <w:t xml:space="preserve">aktīvu </w:t>
      </w:r>
      <w:r w:rsidR="00F079A4" w:rsidRPr="00E86517">
        <w:t>kustību pilsētā, daļa no tie</w:t>
      </w:r>
      <w:r w:rsidR="000021C3" w:rsidRPr="00E86517">
        <w:t>m</w:t>
      </w:r>
      <w:r w:rsidR="00F079A4" w:rsidRPr="00E86517">
        <w:t xml:space="preserve"> kļūst par Valmieras muzeja </w:t>
      </w:r>
      <w:r w:rsidR="00D2318D" w:rsidRPr="00E86517">
        <w:t xml:space="preserve">pastāvīgiem </w:t>
      </w:r>
      <w:r w:rsidR="00F079A4" w:rsidRPr="00E86517">
        <w:t>apmeklētājiem.</w:t>
      </w:r>
    </w:p>
    <w:p w14:paraId="0F2F978E" w14:textId="655F9933" w:rsidR="00F079A4" w:rsidRPr="00E86517" w:rsidRDefault="004D6C3E" w:rsidP="00F079A4">
      <w:pPr>
        <w:pStyle w:val="ListParagraph"/>
        <w:numPr>
          <w:ilvl w:val="0"/>
          <w:numId w:val="36"/>
        </w:numPr>
        <w:spacing w:before="120" w:after="120" w:line="360" w:lineRule="auto"/>
        <w:jc w:val="both"/>
      </w:pPr>
      <w:r w:rsidRPr="00E86517">
        <w:t xml:space="preserve"> </w:t>
      </w:r>
      <w:r w:rsidR="000021C3" w:rsidRPr="00E86517">
        <w:t>M</w:t>
      </w:r>
      <w:r w:rsidR="00F079A4" w:rsidRPr="00E86517">
        <w:t>uzeja aktīvā sadarbība</w:t>
      </w:r>
      <w:r w:rsidR="000021C3" w:rsidRPr="00E86517">
        <w:t>.</w:t>
      </w:r>
    </w:p>
    <w:p w14:paraId="59CC7CD8" w14:textId="3FD6E5B8" w:rsidR="00222049" w:rsidRPr="00E86517" w:rsidRDefault="00F079A4" w:rsidP="00AE7CD9">
      <w:pPr>
        <w:spacing w:before="120" w:after="120" w:line="360" w:lineRule="auto"/>
        <w:ind w:firstLine="567"/>
        <w:jc w:val="both"/>
      </w:pPr>
      <w:r w:rsidRPr="00E86517">
        <w:t>Valmieras muzejam un novada pašvaldībai ir attīstīta sadarbība ar vietējo un starptautisko  iestāžu, tai skaitā izgl</w:t>
      </w:r>
      <w:r w:rsidR="00A715BB" w:rsidRPr="00E86517">
        <w:t>ītības, NVO</w:t>
      </w:r>
      <w:r w:rsidRPr="00E86517">
        <w:t xml:space="preserve"> tīklu, tūrisma organizācijām, interešu un sociālās integrācijas grupām. Tas sekmē muzeja</w:t>
      </w:r>
      <w:r w:rsidR="00BD5056" w:rsidRPr="00E86517">
        <w:t xml:space="preserve"> sociālo ilgtspēju</w:t>
      </w:r>
      <w:r w:rsidR="00267458" w:rsidRPr="00E86517">
        <w:rPr>
          <w:bCs/>
        </w:rPr>
        <w:t>,</w:t>
      </w:r>
      <w:r w:rsidR="00267458" w:rsidRPr="00E86517">
        <w:t xml:space="preserve"> nodrošinot vēsturiski pamatotu un pētījumos balstītu </w:t>
      </w:r>
      <w:r w:rsidR="00267458" w:rsidRPr="00E86517">
        <w:lastRenderedPageBreak/>
        <w:t>darbību un attīstību.</w:t>
      </w:r>
      <w:r w:rsidR="00BD5056" w:rsidRPr="00E86517">
        <w:t xml:space="preserve"> </w:t>
      </w:r>
      <w:r w:rsidR="0055582B" w:rsidRPr="00E86517">
        <w:t>Valmieras muzejam ir ilggad</w:t>
      </w:r>
      <w:r w:rsidR="00D1216B" w:rsidRPr="00E86517">
        <w:t>ēj</w:t>
      </w:r>
      <w:r w:rsidR="0055582B" w:rsidRPr="00E86517">
        <w:t xml:space="preserve">i sadarbības pasākumi ar </w:t>
      </w:r>
      <w:r w:rsidR="004A34D0" w:rsidRPr="00E86517">
        <w:t>arhīviem, muzejiem, bibliotēkām, Latvijas</w:t>
      </w:r>
      <w:r w:rsidR="00CD6F5A" w:rsidRPr="00E86517">
        <w:t> </w:t>
      </w:r>
      <w:r w:rsidR="004A34D0" w:rsidRPr="00E86517">
        <w:t xml:space="preserve">Universitātes Latvijas </w:t>
      </w:r>
      <w:r w:rsidR="00D1216B" w:rsidRPr="00E86517">
        <w:t>v</w:t>
      </w:r>
      <w:r w:rsidR="004A34D0" w:rsidRPr="00E86517">
        <w:t xml:space="preserve">ēstures institūtu, </w:t>
      </w:r>
      <w:r w:rsidR="0055582B" w:rsidRPr="00E86517">
        <w:t>Vitauta Dižā Universitāti Kauņā un Lietuv</w:t>
      </w:r>
      <w:r w:rsidR="00A715BB" w:rsidRPr="00E86517">
        <w:t>as vēstures institūtu</w:t>
      </w:r>
      <w:r w:rsidR="0055582B" w:rsidRPr="00E86517">
        <w:t>, Tartu universitātes Vēstures un a</w:t>
      </w:r>
      <w:r w:rsidR="00A715BB" w:rsidRPr="00E86517">
        <w:t>rheoloģijas institūtu,</w:t>
      </w:r>
      <w:r w:rsidR="0055582B" w:rsidRPr="00E86517">
        <w:t xml:space="preserve"> vēstures i</w:t>
      </w:r>
      <w:r w:rsidR="00A715BB" w:rsidRPr="00E86517">
        <w:t>zpētes rezultātu apmaiņā un</w:t>
      </w:r>
      <w:r w:rsidR="0055582B" w:rsidRPr="00E86517">
        <w:t xml:space="preserve"> Starptautiskās zinātniskās konferences “Jauno vēsturnieku lasījumi” sagatavošanā un norisē Valmieras muzejā. Aktivizēta sadarbība arī </w:t>
      </w:r>
      <w:r w:rsidR="001B70A2" w:rsidRPr="00E86517">
        <w:t xml:space="preserve">ar </w:t>
      </w:r>
      <w:r w:rsidR="0055582B" w:rsidRPr="00E86517">
        <w:t>Baltijas Vēsturnieku komisiju (Darmštate, Līneburga, Marburga) un Dr.Manfrēdu fon Bētiheru (Vācija) kopīgās vēstures izpētes jautājumos un seno rokrakstu transkribēšanā. Muižu vēstures jautājumu precizēšanā notikusi sadarbība ar institūciju “Vācu kultūras forums Centrālajā un Austrumeiropā” (Deutsches Kulturforum östliches Eiropa/German Culture Forum for Central and Eastern E</w:t>
      </w:r>
      <w:r w:rsidR="001B70A2" w:rsidRPr="00E86517">
        <w:t>u</w:t>
      </w:r>
      <w:r w:rsidR="0055582B" w:rsidRPr="00E86517">
        <w:t>rope, kurators Dr.Martins</w:t>
      </w:r>
      <w:r w:rsidR="00315C81" w:rsidRPr="00E86517">
        <w:t> </w:t>
      </w:r>
      <w:r w:rsidR="0055582B" w:rsidRPr="00E86517">
        <w:t>Pābsts). No 2021.gada muzeja Vēstures</w:t>
      </w:r>
      <w:r w:rsidR="004D558B" w:rsidRPr="00E86517">
        <w:t xml:space="preserve"> nodaļas vadītāja </w:t>
      </w:r>
      <w:r w:rsidR="0055582B" w:rsidRPr="00E86517">
        <w:t>ir Latvijas Vācu savienības vēstnese, iesaistoties Vidzemes tradicionālās kultūras un vēstures pētniecības rezultātu komunikācijā. Īpaši pēdējos gados tiek aktualizēta sadarbība ar Vāciju – turpinot kopīgus pasākumus ar novada partneri G</w:t>
      </w:r>
      <w:r w:rsidR="008245EB" w:rsidRPr="00E86517">
        <w:t>i</w:t>
      </w:r>
      <w:r w:rsidR="0055582B" w:rsidRPr="00E86517">
        <w:t>terslo apgabalu Vācijā.</w:t>
      </w:r>
    </w:p>
    <w:p w14:paraId="16D2CC25" w14:textId="175BFA45" w:rsidR="00222049" w:rsidRPr="00E86517" w:rsidRDefault="00945715" w:rsidP="00BD1F86">
      <w:pPr>
        <w:spacing w:before="120" w:after="120" w:line="360" w:lineRule="auto"/>
        <w:ind w:firstLine="720"/>
        <w:jc w:val="both"/>
      </w:pPr>
      <w:r w:rsidRPr="00E86517">
        <w:t>Lai noteiktu muzeja spējas sasniegt izvirzītos mērķus</w:t>
      </w:r>
      <w:r w:rsidR="008245EB" w:rsidRPr="00E86517">
        <w:t>,</w:t>
      </w:r>
      <w:r w:rsidRPr="00E86517">
        <w:t xml:space="preserve"> ir veikta arī </w:t>
      </w:r>
      <w:r w:rsidR="00E621FE" w:rsidRPr="00E86517">
        <w:t>SVID analīze</w:t>
      </w:r>
      <w:r w:rsidR="000637DB" w:rsidRPr="00E86517">
        <w:t xml:space="preserve">. </w:t>
      </w:r>
      <w:r w:rsidR="00222049" w:rsidRPr="00E86517">
        <w:t>Stipro un vājo pušu, iespēju un izaicinājumu analīze veikta, pamatojoties uz muzeja rezultatīvo rādītāju izpēti, diskusijām ar dažādām sabiedrības grupām, aptauju datiem, kā arī salīdzinot situāciju ar citām līdzvērtīgām muzeja institūcijām Latvijā. Valmieras muzeja darbība, nosakot stiprās puses, vērtēta</w:t>
      </w:r>
      <w:r w:rsidR="00BD1F86" w:rsidRPr="00E86517">
        <w:t>,</w:t>
      </w:r>
      <w:r w:rsidR="00222049" w:rsidRPr="00E86517">
        <w:t xml:space="preserve"> atbildot uz jautājumiem: kādas ir galvenās priekšrocības, plusi, ar ko muzejs ir īpašs, atšķirīgs, nozīmīgs, vai sabiedrībai ir svarīgs tā piedāvājums un kādi ir ieguvumi no muzeja darbības. Vājo pušu izvērtēšanai uzdoti jautājumi </w:t>
      </w:r>
      <w:r w:rsidR="00BD1F86" w:rsidRPr="00E86517">
        <w:t>–</w:t>
      </w:r>
      <w:r w:rsidR="00222049" w:rsidRPr="00E86517">
        <w:t xml:space="preserve"> kād</w:t>
      </w:r>
      <w:r w:rsidR="00BD1F86" w:rsidRPr="00E86517">
        <w:t>u</w:t>
      </w:r>
      <w:r w:rsidR="00222049" w:rsidRPr="00E86517">
        <w:t xml:space="preserve"> resurs</w:t>
      </w:r>
      <w:r w:rsidR="00BD1F86" w:rsidRPr="00E86517">
        <w:t>u</w:t>
      </w:r>
      <w:r w:rsidR="00222049" w:rsidRPr="00E86517">
        <w:t xml:space="preserve"> muzejam trūkst, kādi faktori neļauj uzlabot muzeja darba kvalitāti, kādus iekšējos procesus nepieciešams uzlabot, kādus trūkumus saskata iedzīvotāj</w:t>
      </w:r>
      <w:r w:rsidR="00BD1F86" w:rsidRPr="00E86517">
        <w:t>i</w:t>
      </w:r>
      <w:r w:rsidR="00222049" w:rsidRPr="00E86517">
        <w:t xml:space="preserve"> un sabiedrība. Vadoties no iepriekšminētā izvērtējuma, noteiktas muzeja iespējas,  lai definētu, kā pašreizējā politiskā un ekonomiskā situācija var atbalstīt muzeja izaugsmi, kā VNP var sekmēt muzeja attīstību, prestižu, motivāciju, kādus ārējos resursus muzejs var piesaistīt, lai pilnveidotos, attīstītos, kā un kādi ārējie faktori var palīdzēt uzlabot muzeja darbību, piedāvājuma kvalitāti.  Muzejs reāli izvērtējis arī draudus, identificējot, kādi ārējie faktori var negatīvi ietekmēt procesus Valmieras muzeja darbībā, ņemot vērā muzeju nozari kopumā, kā politiskā un ekonomiskā situācija var pasliktināt kultūras dzīves kvalitāti un  kas ir muzeja potenciālie konkurenti.</w:t>
      </w:r>
    </w:p>
    <w:p w14:paraId="0E62F1D2" w14:textId="434D18C2" w:rsidR="00315C81" w:rsidRPr="00E86517" w:rsidRDefault="00222049" w:rsidP="00896BDD">
      <w:pPr>
        <w:pStyle w:val="NoSpacing"/>
        <w:spacing w:line="360" w:lineRule="auto"/>
        <w:ind w:firstLine="720"/>
        <w:jc w:val="both"/>
        <w:rPr>
          <w:noProof/>
          <w:lang w:val="lv-LV"/>
        </w:rPr>
      </w:pPr>
      <w:r w:rsidRPr="00E86517">
        <w:rPr>
          <w:noProof/>
          <w:lang w:val="lv-LV"/>
        </w:rPr>
        <w:t>Muzeja izvērtējuma process, uzsākot nāk</w:t>
      </w:r>
      <w:r w:rsidR="00896BDD" w:rsidRPr="00E86517">
        <w:rPr>
          <w:noProof/>
          <w:lang w:val="lv-LV"/>
        </w:rPr>
        <w:t>am</w:t>
      </w:r>
      <w:r w:rsidRPr="00E86517">
        <w:rPr>
          <w:noProof/>
          <w:lang w:val="lv-LV"/>
        </w:rPr>
        <w:t>ā termiņa darbības un attīstības plānošanu, bija laikietilpīgs, jautājumi ir apspriesti Valmieras novada Kultūras stratēģijas izstrādes procesā 2023</w:t>
      </w:r>
      <w:r w:rsidR="00315C81" w:rsidRPr="00E86517">
        <w:rPr>
          <w:noProof/>
          <w:lang w:val="lv-LV"/>
        </w:rPr>
        <w:noBreakHyphen/>
      </w:r>
      <w:r w:rsidRPr="00E86517">
        <w:rPr>
          <w:noProof/>
          <w:lang w:val="lv-LV"/>
        </w:rPr>
        <w:t>2024.g., diskutējot par muzeju vietu un lomu kultūrvēsturiskā mantojuma saglabāšanā, kultūras pakalpojumu piedāvājuma attīstībā, iesaistoties kultūras darbiniekiem, NVO pārstāvjiem, ārējiem ekspertiem un citām interesentu grupām, pašiem Valmieras muzeja darbiniekiem, arī Valmieras novada Kultūras forumā 2024.gada oktobrī. 2025.g. turpinātas sarunas un diskusijas ar dažādām sabiedrības grupām, aktīvi iesaistot Valmieras novada muzeju pārstāvjus.</w:t>
      </w:r>
    </w:p>
    <w:p w14:paraId="752FBC06" w14:textId="5AB2DF15" w:rsidR="00222049" w:rsidRPr="00E86517" w:rsidRDefault="00315C81" w:rsidP="00315C81">
      <w:r w:rsidRPr="00E86517">
        <w:br w:type="page"/>
      </w:r>
    </w:p>
    <w:tbl>
      <w:tblPr>
        <w:tblStyle w:val="a"/>
        <w:tblpPr w:leftFromText="180" w:rightFromText="180" w:vertAnchor="text" w:horzAnchor="margin" w:tblpY="370"/>
        <w:tblW w:w="0" w:type="auto"/>
        <w:tblInd w:w="0" w:type="dxa"/>
        <w:tblBorders>
          <w:top w:val="nil"/>
          <w:left w:val="nil"/>
          <w:bottom w:val="nil"/>
          <w:right w:val="nil"/>
          <w:insideH w:val="nil"/>
          <w:insideV w:val="nil"/>
        </w:tblBorders>
        <w:tblLook w:val="0600" w:firstRow="0" w:lastRow="0" w:firstColumn="0" w:lastColumn="0" w:noHBand="1" w:noVBand="1"/>
      </w:tblPr>
      <w:tblGrid>
        <w:gridCol w:w="4960"/>
        <w:gridCol w:w="4662"/>
      </w:tblGrid>
      <w:tr w:rsidR="00222049" w:rsidRPr="00E86517" w14:paraId="32DCED2D" w14:textId="77777777" w:rsidTr="00EE594D">
        <w:tc>
          <w:tcPr>
            <w:tcW w:w="0" w:type="auto"/>
            <w:tcBorders>
              <w:top w:val="single" w:sz="6" w:space="0" w:color="000000"/>
              <w:left w:val="single" w:sz="6" w:space="0" w:color="000000"/>
              <w:bottom w:val="single" w:sz="6" w:space="0" w:color="000000"/>
              <w:right w:val="single" w:sz="6" w:space="0" w:color="000000"/>
            </w:tcBorders>
            <w:shd w:val="clear" w:color="auto" w:fill="A8D08D"/>
            <w:tcMar>
              <w:top w:w="0" w:type="dxa"/>
              <w:left w:w="100" w:type="dxa"/>
              <w:bottom w:w="0" w:type="dxa"/>
              <w:right w:w="100" w:type="dxa"/>
            </w:tcMar>
          </w:tcPr>
          <w:p w14:paraId="1CE42349" w14:textId="77777777" w:rsidR="00222049" w:rsidRPr="00E86517" w:rsidRDefault="00222049" w:rsidP="000637DB">
            <w:pPr>
              <w:pStyle w:val="NoSpacing"/>
              <w:rPr>
                <w:b/>
                <w:noProof/>
                <w:lang w:val="lv-LV"/>
              </w:rPr>
            </w:pPr>
            <w:bookmarkStart w:id="22" w:name="_Hlk202347570"/>
            <w:r w:rsidRPr="00E86517">
              <w:rPr>
                <w:noProof/>
                <w:lang w:val="lv-LV"/>
              </w:rPr>
              <w:lastRenderedPageBreak/>
              <w:t>STIPRĀS PUSES</w:t>
            </w:r>
          </w:p>
        </w:tc>
        <w:tc>
          <w:tcPr>
            <w:tcW w:w="0" w:type="auto"/>
            <w:tcBorders>
              <w:top w:val="single" w:sz="6" w:space="0" w:color="000000"/>
              <w:left w:val="nil"/>
              <w:bottom w:val="single" w:sz="6" w:space="0" w:color="000000"/>
              <w:right w:val="single" w:sz="6" w:space="0" w:color="000000"/>
            </w:tcBorders>
            <w:shd w:val="clear" w:color="auto" w:fill="FF0000"/>
            <w:tcMar>
              <w:top w:w="0" w:type="dxa"/>
              <w:left w:w="100" w:type="dxa"/>
              <w:bottom w:w="0" w:type="dxa"/>
              <w:right w:w="100" w:type="dxa"/>
            </w:tcMar>
          </w:tcPr>
          <w:p w14:paraId="772A7524" w14:textId="77777777" w:rsidR="00222049" w:rsidRPr="00E86517" w:rsidRDefault="00222049" w:rsidP="000637DB">
            <w:pPr>
              <w:pStyle w:val="NoSpacing"/>
              <w:rPr>
                <w:b/>
                <w:noProof/>
                <w:lang w:val="lv-LV"/>
              </w:rPr>
            </w:pPr>
            <w:r w:rsidRPr="00E86517">
              <w:rPr>
                <w:noProof/>
                <w:lang w:val="lv-LV"/>
              </w:rPr>
              <w:t>VĀJĀS PUSES</w:t>
            </w:r>
          </w:p>
        </w:tc>
      </w:tr>
      <w:tr w:rsidR="00222049" w:rsidRPr="00E86517" w14:paraId="14800990" w14:textId="77777777" w:rsidTr="00EE594D">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0839E01" w14:textId="49004D50" w:rsidR="00222049" w:rsidRPr="00E86517" w:rsidRDefault="00222049" w:rsidP="000637DB">
            <w:pPr>
              <w:pStyle w:val="NoSpacing"/>
              <w:numPr>
                <w:ilvl w:val="0"/>
                <w:numId w:val="47"/>
              </w:numPr>
              <w:rPr>
                <w:b/>
                <w:noProof/>
                <w:lang w:val="lv-LV"/>
              </w:rPr>
            </w:pPr>
            <w:r w:rsidRPr="00E86517">
              <w:rPr>
                <w:noProof/>
                <w:lang w:val="lv-LV"/>
              </w:rPr>
              <w:t>ērta muzeja atrašanās vieta pilsētas centrā</w:t>
            </w:r>
            <w:r w:rsidR="001E1D61" w:rsidRPr="00E86517">
              <w:rPr>
                <w:noProof/>
                <w:lang w:val="lv-LV"/>
              </w:rPr>
              <w:t>;</w:t>
            </w:r>
          </w:p>
          <w:p w14:paraId="34517138" w14:textId="2BA2E183" w:rsidR="00222049" w:rsidRPr="00E86517" w:rsidRDefault="00222049" w:rsidP="000637DB">
            <w:pPr>
              <w:pStyle w:val="NoSpacing"/>
              <w:numPr>
                <w:ilvl w:val="0"/>
                <w:numId w:val="47"/>
              </w:numPr>
              <w:rPr>
                <w:b/>
                <w:noProof/>
                <w:lang w:val="lv-LV"/>
              </w:rPr>
            </w:pPr>
            <w:r w:rsidRPr="00E86517">
              <w:rPr>
                <w:noProof/>
                <w:lang w:val="lv-LV"/>
              </w:rPr>
              <w:t>skaista, sakārtota vide</w:t>
            </w:r>
            <w:r w:rsidR="001E1D61" w:rsidRPr="00E86517">
              <w:rPr>
                <w:noProof/>
                <w:lang w:val="lv-LV"/>
              </w:rPr>
              <w:t>;</w:t>
            </w:r>
          </w:p>
          <w:p w14:paraId="3371378D" w14:textId="22B22433" w:rsidR="00222049" w:rsidRPr="00E86517" w:rsidRDefault="00222049" w:rsidP="000637DB">
            <w:pPr>
              <w:pStyle w:val="NoSpacing"/>
              <w:numPr>
                <w:ilvl w:val="0"/>
                <w:numId w:val="47"/>
              </w:numPr>
              <w:rPr>
                <w:b/>
                <w:noProof/>
                <w:lang w:val="lv-LV"/>
              </w:rPr>
            </w:pPr>
            <w:r w:rsidRPr="00E86517">
              <w:rPr>
                <w:noProof/>
                <w:lang w:val="lv-LV"/>
              </w:rPr>
              <w:t>muzejs apvieno vēstures, kultūras un dabas mantojumu</w:t>
            </w:r>
            <w:r w:rsidR="001E1D61" w:rsidRPr="00E86517">
              <w:rPr>
                <w:noProof/>
                <w:lang w:val="lv-LV"/>
              </w:rPr>
              <w:t>;</w:t>
            </w:r>
          </w:p>
          <w:p w14:paraId="196CFDA2" w14:textId="2723888D" w:rsidR="00222049" w:rsidRPr="00E86517" w:rsidRDefault="00222049" w:rsidP="000637DB">
            <w:pPr>
              <w:pStyle w:val="NoSpacing"/>
              <w:numPr>
                <w:ilvl w:val="0"/>
                <w:numId w:val="47"/>
              </w:numPr>
              <w:rPr>
                <w:b/>
                <w:noProof/>
                <w:lang w:val="lv-LV"/>
              </w:rPr>
            </w:pPr>
            <w:r w:rsidRPr="00E86517">
              <w:rPr>
                <w:noProof/>
                <w:lang w:val="lv-LV"/>
              </w:rPr>
              <w:t>daudzveidīgas krājuma kolekcijas</w:t>
            </w:r>
            <w:r w:rsidR="001E1D61" w:rsidRPr="00E86517">
              <w:rPr>
                <w:noProof/>
                <w:lang w:val="lv-LV"/>
              </w:rPr>
              <w:t>;</w:t>
            </w:r>
          </w:p>
          <w:p w14:paraId="054AE86D" w14:textId="193A62C4" w:rsidR="00222049" w:rsidRPr="00E86517" w:rsidRDefault="00222049" w:rsidP="000637DB">
            <w:pPr>
              <w:pStyle w:val="NoSpacing"/>
              <w:numPr>
                <w:ilvl w:val="0"/>
                <w:numId w:val="47"/>
              </w:numPr>
              <w:rPr>
                <w:b/>
                <w:noProof/>
                <w:lang w:val="lv-LV"/>
              </w:rPr>
            </w:pPr>
            <w:r w:rsidRPr="00E86517">
              <w:rPr>
                <w:noProof/>
                <w:lang w:val="lv-LV"/>
              </w:rPr>
              <w:t>VNP atbalsts infrastruktūras sakārtošanai</w:t>
            </w:r>
            <w:r w:rsidR="001E1D61" w:rsidRPr="00E86517">
              <w:rPr>
                <w:noProof/>
                <w:lang w:val="lv-LV"/>
              </w:rPr>
              <w:t>;</w:t>
            </w:r>
          </w:p>
          <w:p w14:paraId="25C35665" w14:textId="6FEBAF00" w:rsidR="00222049" w:rsidRPr="00E86517" w:rsidRDefault="00222049" w:rsidP="000637DB">
            <w:pPr>
              <w:pStyle w:val="NoSpacing"/>
              <w:numPr>
                <w:ilvl w:val="0"/>
                <w:numId w:val="47"/>
              </w:numPr>
              <w:rPr>
                <w:b/>
                <w:noProof/>
                <w:lang w:val="lv-LV"/>
              </w:rPr>
            </w:pPr>
            <w:r w:rsidRPr="00E86517">
              <w:rPr>
                <w:noProof/>
                <w:lang w:val="lv-LV"/>
              </w:rPr>
              <w:t>darbinieki ir vērsti uz attīstību, ir prasmes un pieredze</w:t>
            </w:r>
            <w:r w:rsidR="001E1D61" w:rsidRPr="00E86517">
              <w:rPr>
                <w:noProof/>
                <w:lang w:val="lv-LV"/>
              </w:rPr>
              <w:t>;</w:t>
            </w:r>
          </w:p>
          <w:p w14:paraId="51D62E64" w14:textId="3FA57CE0" w:rsidR="00222049" w:rsidRPr="00E86517" w:rsidRDefault="00222049" w:rsidP="000637DB">
            <w:pPr>
              <w:pStyle w:val="NoSpacing"/>
              <w:numPr>
                <w:ilvl w:val="0"/>
                <w:numId w:val="47"/>
              </w:numPr>
              <w:rPr>
                <w:b/>
                <w:noProof/>
                <w:lang w:val="lv-LV"/>
              </w:rPr>
            </w:pPr>
            <w:r w:rsidRPr="00E86517">
              <w:rPr>
                <w:noProof/>
                <w:lang w:val="lv-LV"/>
              </w:rPr>
              <w:t>jaunu darba formu meklējumi, atraktīvs izpildījums</w:t>
            </w:r>
            <w:r w:rsidR="001E1D61" w:rsidRPr="00E86517">
              <w:rPr>
                <w:noProof/>
                <w:lang w:val="lv-LV"/>
              </w:rPr>
              <w:t>;</w:t>
            </w:r>
          </w:p>
          <w:p w14:paraId="20BE9A08" w14:textId="4AB6C915" w:rsidR="00222049" w:rsidRPr="00E86517" w:rsidRDefault="00222049" w:rsidP="000637DB">
            <w:pPr>
              <w:pStyle w:val="NoSpacing"/>
              <w:numPr>
                <w:ilvl w:val="0"/>
                <w:numId w:val="47"/>
              </w:numPr>
              <w:rPr>
                <w:b/>
                <w:noProof/>
                <w:lang w:val="lv-LV"/>
              </w:rPr>
            </w:pPr>
            <w:r w:rsidRPr="00E86517">
              <w:rPr>
                <w:noProof/>
                <w:lang w:val="lv-LV"/>
              </w:rPr>
              <w:t>atvērta komunikācijas politika, veidojot muzeju kā tikšanās viet</w:t>
            </w:r>
            <w:r w:rsidR="001E1D61" w:rsidRPr="00E86517">
              <w:rPr>
                <w:noProof/>
                <w:lang w:val="lv-LV"/>
              </w:rPr>
              <w:t>u</w:t>
            </w:r>
            <w:r w:rsidRPr="00E86517">
              <w:rPr>
                <w:noProof/>
                <w:lang w:val="lv-LV"/>
              </w:rPr>
              <w:t xml:space="preserve"> kopienai un sadarbībām</w:t>
            </w:r>
            <w:r w:rsidR="001E1D61" w:rsidRPr="00E86517">
              <w:rPr>
                <w:noProof/>
                <w:lang w:val="lv-LV"/>
              </w:rPr>
              <w:t>;</w:t>
            </w:r>
          </w:p>
          <w:p w14:paraId="4B27E75E" w14:textId="614D0464" w:rsidR="00222049" w:rsidRPr="00E86517" w:rsidRDefault="00222049" w:rsidP="000637DB">
            <w:pPr>
              <w:pStyle w:val="NoSpacing"/>
              <w:numPr>
                <w:ilvl w:val="0"/>
                <w:numId w:val="47"/>
              </w:numPr>
              <w:rPr>
                <w:b/>
                <w:noProof/>
                <w:lang w:val="lv-LV"/>
              </w:rPr>
            </w:pPr>
            <w:r w:rsidRPr="00E86517">
              <w:rPr>
                <w:noProof/>
                <w:lang w:val="lv-LV"/>
              </w:rPr>
              <w:t>interesants, daudzveidīgs muzeja izstāžu un pasākumu piedāvājums</w:t>
            </w:r>
            <w:r w:rsidR="001E1D61" w:rsidRPr="00E86517">
              <w:rPr>
                <w:noProof/>
                <w:lang w:val="lv-LV"/>
              </w:rPr>
              <w:t>;</w:t>
            </w:r>
          </w:p>
          <w:p w14:paraId="54E3DF68" w14:textId="774C76B5" w:rsidR="00222049" w:rsidRPr="00E86517" w:rsidRDefault="00222049" w:rsidP="000637DB">
            <w:pPr>
              <w:pStyle w:val="NoSpacing"/>
              <w:numPr>
                <w:ilvl w:val="0"/>
                <w:numId w:val="47"/>
              </w:numPr>
              <w:rPr>
                <w:b/>
                <w:noProof/>
                <w:lang w:val="lv-LV"/>
              </w:rPr>
            </w:pPr>
            <w:r w:rsidRPr="00E86517">
              <w:rPr>
                <w:noProof/>
                <w:lang w:val="lv-LV"/>
              </w:rPr>
              <w:t>mūsdienīgas, izzinošas, atraktīvas muzeja pastāvīgās ekspozīcijas (</w:t>
            </w:r>
            <w:r w:rsidR="00BD55DF" w:rsidRPr="00E86517">
              <w:rPr>
                <w:noProof/>
                <w:lang w:val="lv-LV"/>
              </w:rPr>
              <w:t>“</w:t>
            </w:r>
            <w:r w:rsidRPr="00E86517">
              <w:rPr>
                <w:noProof/>
                <w:lang w:val="lv-LV"/>
              </w:rPr>
              <w:t>de</w:t>
            </w:r>
            <w:r w:rsidR="00315C81" w:rsidRPr="00E86517">
              <w:rPr>
                <w:noProof/>
                <w:lang w:val="lv-LV"/>
              </w:rPr>
              <w:t> </w:t>
            </w:r>
            <w:r w:rsidRPr="00E86517">
              <w:rPr>
                <w:noProof/>
                <w:lang w:val="lv-LV"/>
              </w:rPr>
              <w:t>Woldemer</w:t>
            </w:r>
            <w:r w:rsidR="00BD55DF" w:rsidRPr="00E86517">
              <w:rPr>
                <w:noProof/>
                <w:lang w:val="lv-LV"/>
              </w:rPr>
              <w:t>”</w:t>
            </w:r>
            <w:r w:rsidRPr="00E86517">
              <w:rPr>
                <w:noProof/>
                <w:lang w:val="lv-LV"/>
              </w:rPr>
              <w:t>, atvērtais krājums “Mājā un sētā”)</w:t>
            </w:r>
            <w:r w:rsidR="001E1D61" w:rsidRPr="00E86517">
              <w:rPr>
                <w:noProof/>
                <w:lang w:val="lv-LV"/>
              </w:rPr>
              <w:t>;</w:t>
            </w:r>
          </w:p>
          <w:p w14:paraId="44FE85F4" w14:textId="0C6727F4" w:rsidR="00222049" w:rsidRPr="00E86517" w:rsidRDefault="00222049" w:rsidP="000637DB">
            <w:pPr>
              <w:pStyle w:val="NoSpacing"/>
              <w:numPr>
                <w:ilvl w:val="0"/>
                <w:numId w:val="47"/>
              </w:numPr>
              <w:rPr>
                <w:b/>
                <w:noProof/>
                <w:lang w:val="lv-LV"/>
              </w:rPr>
            </w:pPr>
            <w:r w:rsidRPr="00E86517">
              <w:rPr>
                <w:noProof/>
                <w:lang w:val="lv-LV"/>
              </w:rPr>
              <w:t>ir ārtelpas ekspozīcijas (</w:t>
            </w:r>
            <w:r w:rsidR="00BD55DF" w:rsidRPr="00E86517">
              <w:rPr>
                <w:noProof/>
                <w:lang w:val="lv-LV"/>
              </w:rPr>
              <w:t>“</w:t>
            </w:r>
            <w:r w:rsidRPr="00E86517">
              <w:rPr>
                <w:noProof/>
                <w:lang w:val="lv-LV"/>
              </w:rPr>
              <w:t>de Woldemer</w:t>
            </w:r>
            <w:r w:rsidR="00BD55DF" w:rsidRPr="00E86517">
              <w:rPr>
                <w:noProof/>
                <w:lang w:val="lv-LV"/>
              </w:rPr>
              <w:t>”</w:t>
            </w:r>
            <w:r w:rsidRPr="00E86517">
              <w:rPr>
                <w:noProof/>
                <w:lang w:val="lv-LV"/>
              </w:rPr>
              <w:t xml:space="preserve"> un vēsturiskais garšaugu dārzs)</w:t>
            </w:r>
            <w:r w:rsidR="001E1D61" w:rsidRPr="00E86517">
              <w:rPr>
                <w:noProof/>
                <w:lang w:val="lv-LV"/>
              </w:rPr>
              <w:t>;</w:t>
            </w:r>
          </w:p>
          <w:p w14:paraId="7365AE11" w14:textId="1160654D" w:rsidR="00222049" w:rsidRPr="00E86517" w:rsidRDefault="00222049" w:rsidP="000637DB">
            <w:pPr>
              <w:pStyle w:val="NoSpacing"/>
              <w:numPr>
                <w:ilvl w:val="0"/>
                <w:numId w:val="47"/>
              </w:numPr>
              <w:rPr>
                <w:b/>
                <w:noProof/>
                <w:lang w:val="lv-LV"/>
              </w:rPr>
            </w:pPr>
            <w:r w:rsidRPr="00E86517">
              <w:rPr>
                <w:noProof/>
                <w:lang w:val="lv-LV"/>
              </w:rPr>
              <w:t>jaunajam piedāvājumam optimāls darba laiks vietējai kopienai un tūristiem (līdz 18.00, strādā arī sestdienās, svētdienās)</w:t>
            </w:r>
            <w:r w:rsidR="001E1D61" w:rsidRPr="00E86517">
              <w:rPr>
                <w:noProof/>
                <w:lang w:val="lv-LV"/>
              </w:rPr>
              <w:t>;</w:t>
            </w:r>
          </w:p>
          <w:p w14:paraId="1ED3A682" w14:textId="1E231405" w:rsidR="00222049" w:rsidRPr="00E86517" w:rsidRDefault="00222049" w:rsidP="000637DB">
            <w:pPr>
              <w:pStyle w:val="NoSpacing"/>
              <w:numPr>
                <w:ilvl w:val="0"/>
                <w:numId w:val="47"/>
              </w:numPr>
              <w:rPr>
                <w:b/>
                <w:noProof/>
                <w:lang w:val="lv-LV"/>
              </w:rPr>
            </w:pPr>
            <w:r w:rsidRPr="00E86517">
              <w:rPr>
                <w:noProof/>
                <w:lang w:val="lv-LV"/>
              </w:rPr>
              <w:t>ir ceļojošo izstāžu piedāvājums, kas paplašina novada kultūras pakalpojum</w:t>
            </w:r>
            <w:r w:rsidR="00826F84" w:rsidRPr="00E86517">
              <w:rPr>
                <w:noProof/>
                <w:lang w:val="lv-LV"/>
              </w:rPr>
              <w:t>u</w:t>
            </w:r>
            <w:r w:rsidRPr="00E86517">
              <w:rPr>
                <w:noProof/>
                <w:lang w:val="lv-LV"/>
              </w:rPr>
              <w:t xml:space="preserve"> grozu</w:t>
            </w:r>
            <w:r w:rsidR="001E1D61" w:rsidRPr="00E86517">
              <w:rPr>
                <w:noProof/>
                <w:lang w:val="lv-LV"/>
              </w:rPr>
              <w:t>;</w:t>
            </w:r>
          </w:p>
          <w:p w14:paraId="38A78518" w14:textId="373D37D0" w:rsidR="00222049" w:rsidRPr="00E86517" w:rsidRDefault="00222049" w:rsidP="000637DB">
            <w:pPr>
              <w:pStyle w:val="NoSpacing"/>
              <w:numPr>
                <w:ilvl w:val="0"/>
                <w:numId w:val="47"/>
              </w:numPr>
              <w:rPr>
                <w:b/>
                <w:noProof/>
                <w:lang w:val="lv-LV"/>
              </w:rPr>
            </w:pPr>
            <w:r w:rsidRPr="00E86517">
              <w:rPr>
                <w:noProof/>
                <w:lang w:val="lv-LV"/>
              </w:rPr>
              <w:t>ir vides izstāžu un pasākumu piedāvājums garšaugu dārzā</w:t>
            </w:r>
            <w:r w:rsidR="001E1D61" w:rsidRPr="00E86517">
              <w:rPr>
                <w:noProof/>
                <w:lang w:val="lv-LV"/>
              </w:rPr>
              <w:t>;</w:t>
            </w:r>
          </w:p>
          <w:p w14:paraId="0DA9C895" w14:textId="4292E654" w:rsidR="00222049" w:rsidRPr="00E86517" w:rsidRDefault="00222049" w:rsidP="000637DB">
            <w:pPr>
              <w:pStyle w:val="NoSpacing"/>
              <w:numPr>
                <w:ilvl w:val="0"/>
                <w:numId w:val="47"/>
              </w:numPr>
              <w:rPr>
                <w:b/>
                <w:noProof/>
                <w:lang w:val="lv-LV"/>
              </w:rPr>
            </w:pPr>
            <w:r w:rsidRPr="00E86517">
              <w:rPr>
                <w:b/>
                <w:noProof/>
                <w:lang w:val="lv-LV"/>
              </w:rPr>
              <w:t>s</w:t>
            </w:r>
            <w:r w:rsidRPr="00E86517">
              <w:rPr>
                <w:noProof/>
                <w:lang w:val="lv-LV"/>
              </w:rPr>
              <w:t>tabili sadarbības partneri (vietējie un starptautiskie)</w:t>
            </w:r>
            <w:r w:rsidR="001E1D61" w:rsidRPr="00E86517">
              <w:rPr>
                <w:noProof/>
                <w:lang w:val="lv-LV"/>
              </w:rPr>
              <w:t>;</w:t>
            </w:r>
          </w:p>
          <w:p w14:paraId="2CC14F22" w14:textId="6B5082ED" w:rsidR="00222049" w:rsidRPr="00E86517" w:rsidRDefault="00222049" w:rsidP="000637DB">
            <w:pPr>
              <w:pStyle w:val="NoSpacing"/>
              <w:numPr>
                <w:ilvl w:val="0"/>
                <w:numId w:val="47"/>
              </w:numPr>
              <w:rPr>
                <w:b/>
                <w:noProof/>
                <w:lang w:val="lv-LV"/>
              </w:rPr>
            </w:pPr>
            <w:r w:rsidRPr="00E86517">
              <w:rPr>
                <w:b/>
                <w:noProof/>
                <w:lang w:val="lv-LV"/>
              </w:rPr>
              <w:t>i</w:t>
            </w:r>
            <w:r w:rsidRPr="00E86517">
              <w:rPr>
                <w:noProof/>
                <w:lang w:val="lv-LV"/>
              </w:rPr>
              <w:t>lggad</w:t>
            </w:r>
            <w:r w:rsidR="001E1D61" w:rsidRPr="00E86517">
              <w:rPr>
                <w:noProof/>
                <w:lang w:val="lv-LV"/>
              </w:rPr>
              <w:t>īg</w:t>
            </w:r>
            <w:r w:rsidRPr="00E86517">
              <w:rPr>
                <w:noProof/>
                <w:lang w:val="lv-LV"/>
              </w:rPr>
              <w:t>a, veiksmīga komunikācija ar VNP, KP</w:t>
            </w:r>
            <w:r w:rsidR="001E1D61" w:rsidRPr="00E86517">
              <w:rPr>
                <w:noProof/>
                <w:lang w:val="lv-LV"/>
              </w:rPr>
              <w:t>.</w:t>
            </w:r>
          </w:p>
          <w:p w14:paraId="4580ADF5" w14:textId="1EFEB70E" w:rsidR="00EE594D" w:rsidRPr="00E86517" w:rsidRDefault="00EE594D" w:rsidP="00EE594D">
            <w:pPr>
              <w:pStyle w:val="NoSpacing"/>
              <w:ind w:left="720"/>
              <w:rPr>
                <w:b/>
                <w:noProof/>
                <w:lang w:val="lv-LV"/>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749E61D3" w14:textId="4BF78C26" w:rsidR="00222049" w:rsidRPr="00E86517" w:rsidRDefault="00222049" w:rsidP="000637DB">
            <w:pPr>
              <w:pStyle w:val="NoSpacing"/>
              <w:numPr>
                <w:ilvl w:val="0"/>
                <w:numId w:val="47"/>
              </w:numPr>
              <w:rPr>
                <w:b/>
                <w:noProof/>
                <w:lang w:val="lv-LV"/>
              </w:rPr>
            </w:pPr>
            <w:r w:rsidRPr="00E86517">
              <w:rPr>
                <w:noProof/>
                <w:lang w:val="lv-LV"/>
              </w:rPr>
              <w:t>pēdējos gados vērojama pieaugoša kadru mainība, tas ietekmē kvalitāti</w:t>
            </w:r>
            <w:r w:rsidR="001E1D61" w:rsidRPr="00E86517">
              <w:rPr>
                <w:noProof/>
                <w:lang w:val="lv-LV"/>
              </w:rPr>
              <w:t>;</w:t>
            </w:r>
          </w:p>
          <w:p w14:paraId="7B1BC2FA" w14:textId="0CB8BC91" w:rsidR="00222049" w:rsidRPr="00E86517" w:rsidRDefault="00222049" w:rsidP="000637DB">
            <w:pPr>
              <w:pStyle w:val="NoSpacing"/>
              <w:numPr>
                <w:ilvl w:val="0"/>
                <w:numId w:val="47"/>
              </w:numPr>
              <w:rPr>
                <w:b/>
                <w:noProof/>
                <w:lang w:val="lv-LV"/>
              </w:rPr>
            </w:pPr>
            <w:r w:rsidRPr="00E86517">
              <w:rPr>
                <w:noProof/>
                <w:lang w:val="lv-LV"/>
              </w:rPr>
              <w:t>muzeju nozares speciālistu zemais atalgojums nemotivē esošos darbinieku</w:t>
            </w:r>
            <w:r w:rsidR="001E1D61" w:rsidRPr="00E86517">
              <w:rPr>
                <w:noProof/>
                <w:lang w:val="lv-LV"/>
              </w:rPr>
              <w:t>s</w:t>
            </w:r>
            <w:r w:rsidRPr="00E86517">
              <w:rPr>
                <w:noProof/>
                <w:lang w:val="lv-LV"/>
              </w:rPr>
              <w:t>, neļauj piesaistīt profesionālus jaunos darbiniekus</w:t>
            </w:r>
            <w:r w:rsidR="001E1D61" w:rsidRPr="00E86517">
              <w:rPr>
                <w:noProof/>
                <w:lang w:val="lv-LV"/>
              </w:rPr>
              <w:t>;</w:t>
            </w:r>
          </w:p>
          <w:p w14:paraId="7313DD3D" w14:textId="2626B775" w:rsidR="00222049" w:rsidRPr="00E86517" w:rsidRDefault="00222049" w:rsidP="000637DB">
            <w:pPr>
              <w:pStyle w:val="NoSpacing"/>
              <w:numPr>
                <w:ilvl w:val="0"/>
                <w:numId w:val="47"/>
              </w:numPr>
              <w:rPr>
                <w:b/>
                <w:noProof/>
                <w:lang w:val="lv-LV"/>
              </w:rPr>
            </w:pPr>
            <w:r w:rsidRPr="00E86517">
              <w:rPr>
                <w:noProof/>
                <w:lang w:val="lv-LV"/>
              </w:rPr>
              <w:t>liels darba apjoms (digitalizācija, pasākumi, izstādes)</w:t>
            </w:r>
            <w:r w:rsidR="001E1D61" w:rsidRPr="00E86517">
              <w:rPr>
                <w:noProof/>
                <w:lang w:val="lv-LV"/>
              </w:rPr>
              <w:t>;</w:t>
            </w:r>
          </w:p>
          <w:p w14:paraId="5C1B6711" w14:textId="3658C07F" w:rsidR="00222049" w:rsidRPr="00E86517" w:rsidRDefault="00222049" w:rsidP="000637DB">
            <w:pPr>
              <w:pStyle w:val="NoSpacing"/>
              <w:numPr>
                <w:ilvl w:val="0"/>
                <w:numId w:val="47"/>
              </w:numPr>
              <w:rPr>
                <w:b/>
                <w:noProof/>
                <w:lang w:val="lv-LV"/>
              </w:rPr>
            </w:pPr>
            <w:r w:rsidRPr="00E86517">
              <w:rPr>
                <w:noProof/>
                <w:lang w:val="lv-LV"/>
              </w:rPr>
              <w:t>ierobežots finansējums darbinieku izglītošanai</w:t>
            </w:r>
            <w:r w:rsidR="001E1D61" w:rsidRPr="00E86517">
              <w:rPr>
                <w:noProof/>
                <w:lang w:val="lv-LV"/>
              </w:rPr>
              <w:t>;</w:t>
            </w:r>
          </w:p>
          <w:p w14:paraId="224DE566" w14:textId="5F0B867A" w:rsidR="00222049" w:rsidRPr="00E86517" w:rsidRDefault="00222049" w:rsidP="000637DB">
            <w:pPr>
              <w:pStyle w:val="NoSpacing"/>
              <w:numPr>
                <w:ilvl w:val="0"/>
                <w:numId w:val="47"/>
              </w:numPr>
              <w:rPr>
                <w:b/>
                <w:noProof/>
                <w:lang w:val="lv-LV"/>
              </w:rPr>
            </w:pPr>
            <w:r w:rsidRPr="00E86517">
              <w:rPr>
                <w:noProof/>
                <w:lang w:val="lv-LV"/>
              </w:rPr>
              <w:t>nepietiek</w:t>
            </w:r>
            <w:r w:rsidR="001E1D61" w:rsidRPr="00E86517">
              <w:rPr>
                <w:noProof/>
                <w:lang w:val="lv-LV"/>
              </w:rPr>
              <w:t>am</w:t>
            </w:r>
            <w:r w:rsidRPr="00E86517">
              <w:rPr>
                <w:noProof/>
                <w:lang w:val="lv-LV"/>
              </w:rPr>
              <w:t>i resursi zinātniski pētnieciskai darbībai, nav iespējas apmeklēt ārvalstu arhīvus, lai pētnieciskos rezultātus integrētu kvalitatīvā saturā</w:t>
            </w:r>
            <w:r w:rsidR="001E1D61" w:rsidRPr="00E86517">
              <w:rPr>
                <w:noProof/>
                <w:lang w:val="lv-LV"/>
              </w:rPr>
              <w:t>;</w:t>
            </w:r>
          </w:p>
          <w:p w14:paraId="216634F3" w14:textId="5832E0A4" w:rsidR="00222049" w:rsidRPr="00E86517" w:rsidRDefault="00222049" w:rsidP="000637DB">
            <w:pPr>
              <w:pStyle w:val="NoSpacing"/>
              <w:numPr>
                <w:ilvl w:val="0"/>
                <w:numId w:val="47"/>
              </w:numPr>
              <w:rPr>
                <w:b/>
                <w:noProof/>
                <w:lang w:val="lv-LV"/>
              </w:rPr>
            </w:pPr>
            <w:r w:rsidRPr="00E86517">
              <w:rPr>
                <w:noProof/>
                <w:lang w:val="lv-LV"/>
              </w:rPr>
              <w:t>muzejus maz apmeklē organizētās tūristu grupas</w:t>
            </w:r>
            <w:r w:rsidR="001E1D61" w:rsidRPr="00E86517">
              <w:rPr>
                <w:noProof/>
                <w:lang w:val="lv-LV"/>
              </w:rPr>
              <w:t>;</w:t>
            </w:r>
          </w:p>
          <w:p w14:paraId="690A1F46" w14:textId="79824202" w:rsidR="00222049" w:rsidRPr="00E86517" w:rsidRDefault="00222049" w:rsidP="000637DB">
            <w:pPr>
              <w:pStyle w:val="NoSpacing"/>
              <w:numPr>
                <w:ilvl w:val="0"/>
                <w:numId w:val="47"/>
              </w:numPr>
              <w:rPr>
                <w:b/>
                <w:noProof/>
                <w:lang w:val="lv-LV"/>
              </w:rPr>
            </w:pPr>
            <w:r w:rsidRPr="00E86517">
              <w:rPr>
                <w:noProof/>
                <w:lang w:val="lv-LV"/>
              </w:rPr>
              <w:t>nav ieinteresētība</w:t>
            </w:r>
            <w:r w:rsidR="001E1D61" w:rsidRPr="00E86517">
              <w:rPr>
                <w:noProof/>
                <w:lang w:val="lv-LV"/>
              </w:rPr>
              <w:t>s</w:t>
            </w:r>
            <w:r w:rsidRPr="00E86517">
              <w:rPr>
                <w:noProof/>
                <w:lang w:val="lv-LV"/>
              </w:rPr>
              <w:t xml:space="preserve"> no tūroperatoru puses, nav TP iesaistes komunikācijā ar tūroperatoriem</w:t>
            </w:r>
            <w:r w:rsidR="001E1D61" w:rsidRPr="00E86517">
              <w:rPr>
                <w:noProof/>
                <w:lang w:val="lv-LV"/>
              </w:rPr>
              <w:t>;</w:t>
            </w:r>
          </w:p>
          <w:p w14:paraId="445EA7D5" w14:textId="152B4103" w:rsidR="00222049" w:rsidRPr="00E86517" w:rsidRDefault="00222049" w:rsidP="000637DB">
            <w:pPr>
              <w:pStyle w:val="NoSpacing"/>
              <w:numPr>
                <w:ilvl w:val="0"/>
                <w:numId w:val="47"/>
              </w:numPr>
              <w:rPr>
                <w:b/>
                <w:noProof/>
                <w:lang w:val="lv-LV"/>
              </w:rPr>
            </w:pPr>
            <w:r w:rsidRPr="00E86517">
              <w:rPr>
                <w:noProof/>
                <w:lang w:val="lv-LV"/>
              </w:rPr>
              <w:t>sadarbība ar reģionālo TV ierobežota</w:t>
            </w:r>
            <w:r w:rsidR="001E1D61" w:rsidRPr="00E86517">
              <w:rPr>
                <w:noProof/>
                <w:lang w:val="lv-LV"/>
              </w:rPr>
              <w:t>;</w:t>
            </w:r>
          </w:p>
          <w:p w14:paraId="7E596354" w14:textId="3F92A130" w:rsidR="00222049" w:rsidRPr="00E86517" w:rsidRDefault="00940865" w:rsidP="000637DB">
            <w:pPr>
              <w:pStyle w:val="NoSpacing"/>
              <w:numPr>
                <w:ilvl w:val="0"/>
                <w:numId w:val="47"/>
              </w:numPr>
              <w:rPr>
                <w:b/>
                <w:noProof/>
                <w:lang w:val="lv-LV"/>
              </w:rPr>
            </w:pPr>
            <w:r w:rsidRPr="00E86517">
              <w:rPr>
                <w:noProof/>
                <w:lang w:val="lv-LV"/>
              </w:rPr>
              <w:t>k</w:t>
            </w:r>
            <w:r w:rsidR="00222049" w:rsidRPr="00E86517">
              <w:rPr>
                <w:noProof/>
                <w:lang w:val="lv-LV"/>
              </w:rPr>
              <w:t>ā pašvaldības iestāde muzejs strādā budžeta ietvaros, bez iespējas uzkrāt un investēt prioritāros projektos, pasākumos</w:t>
            </w:r>
            <w:r w:rsidR="001E1D61" w:rsidRPr="00E86517">
              <w:rPr>
                <w:noProof/>
                <w:lang w:val="lv-LV"/>
              </w:rPr>
              <w:t>;</w:t>
            </w:r>
          </w:p>
          <w:p w14:paraId="46447C42" w14:textId="72044660" w:rsidR="00222049" w:rsidRPr="00E86517" w:rsidRDefault="00222049" w:rsidP="000637DB">
            <w:pPr>
              <w:pStyle w:val="NoSpacing"/>
              <w:numPr>
                <w:ilvl w:val="0"/>
                <w:numId w:val="47"/>
              </w:numPr>
              <w:rPr>
                <w:b/>
                <w:noProof/>
                <w:lang w:val="lv-LV"/>
              </w:rPr>
            </w:pPr>
            <w:r w:rsidRPr="00E86517">
              <w:rPr>
                <w:noProof/>
                <w:lang w:val="lv-LV"/>
              </w:rPr>
              <w:t>pēdējos gados ievērojami pieaug komunālās un ārpakalpojumu izmaksas, tas samazina finanses muzeja pakalpojumu satura attīstībai</w:t>
            </w:r>
            <w:r w:rsidR="001E1D61" w:rsidRPr="00E86517">
              <w:rPr>
                <w:noProof/>
                <w:lang w:val="lv-LV"/>
              </w:rPr>
              <w:t>;</w:t>
            </w:r>
          </w:p>
          <w:p w14:paraId="4C5FDBCC" w14:textId="0ABBA19B" w:rsidR="00222049" w:rsidRPr="00E86517" w:rsidRDefault="00222049" w:rsidP="000637DB">
            <w:pPr>
              <w:pStyle w:val="NoSpacing"/>
              <w:numPr>
                <w:ilvl w:val="0"/>
                <w:numId w:val="47"/>
              </w:numPr>
              <w:rPr>
                <w:noProof/>
                <w:lang w:val="lv-LV"/>
              </w:rPr>
            </w:pPr>
            <w:r w:rsidRPr="00E86517">
              <w:rPr>
                <w:noProof/>
                <w:lang w:val="lv-LV"/>
              </w:rPr>
              <w:t>apjomīgie krājuma telpu optimizācijas pasākumi nav ļāvuši sasniegt krājuma digitalizācijā izvirzītos mērķus</w:t>
            </w:r>
            <w:r w:rsidR="001E1D61" w:rsidRPr="00E86517">
              <w:rPr>
                <w:noProof/>
                <w:lang w:val="lv-LV"/>
              </w:rPr>
              <w:t>.</w:t>
            </w:r>
          </w:p>
        </w:tc>
      </w:tr>
      <w:tr w:rsidR="00222049" w:rsidRPr="00E86517" w14:paraId="762511E2" w14:textId="77777777" w:rsidTr="00EE594D">
        <w:tc>
          <w:tcPr>
            <w:tcW w:w="0" w:type="auto"/>
            <w:tcBorders>
              <w:top w:val="single" w:sz="4" w:space="0" w:color="auto"/>
              <w:left w:val="single" w:sz="6" w:space="0" w:color="000000"/>
              <w:bottom w:val="single" w:sz="6" w:space="0" w:color="000000"/>
              <w:right w:val="single" w:sz="6" w:space="0" w:color="000000"/>
            </w:tcBorders>
            <w:shd w:val="clear" w:color="auto" w:fill="9CC3E5"/>
            <w:tcMar>
              <w:top w:w="0" w:type="dxa"/>
              <w:left w:w="100" w:type="dxa"/>
              <w:bottom w:w="0" w:type="dxa"/>
              <w:right w:w="100" w:type="dxa"/>
            </w:tcMar>
          </w:tcPr>
          <w:p w14:paraId="0EFB94BC" w14:textId="77777777" w:rsidR="00222049" w:rsidRPr="00E86517" w:rsidRDefault="00222049" w:rsidP="000637DB">
            <w:pPr>
              <w:pStyle w:val="NoSpacing"/>
              <w:rPr>
                <w:b/>
                <w:noProof/>
                <w:lang w:val="lv-LV"/>
              </w:rPr>
            </w:pPr>
            <w:r w:rsidRPr="00E86517">
              <w:rPr>
                <w:noProof/>
                <w:lang w:val="lv-LV"/>
              </w:rPr>
              <w:t>IESPĒJAS</w:t>
            </w:r>
          </w:p>
        </w:tc>
        <w:tc>
          <w:tcPr>
            <w:tcW w:w="0" w:type="auto"/>
            <w:tcBorders>
              <w:top w:val="single" w:sz="4" w:space="0" w:color="auto"/>
              <w:left w:val="nil"/>
              <w:bottom w:val="single" w:sz="6" w:space="0" w:color="000000"/>
              <w:right w:val="single" w:sz="6" w:space="0" w:color="000000"/>
            </w:tcBorders>
            <w:shd w:val="clear" w:color="auto" w:fill="FFD965"/>
            <w:tcMar>
              <w:top w:w="0" w:type="dxa"/>
              <w:left w:w="100" w:type="dxa"/>
              <w:bottom w:w="0" w:type="dxa"/>
              <w:right w:w="100" w:type="dxa"/>
            </w:tcMar>
          </w:tcPr>
          <w:p w14:paraId="6485A558" w14:textId="77777777" w:rsidR="00222049" w:rsidRPr="00E86517" w:rsidRDefault="00222049" w:rsidP="000637DB">
            <w:pPr>
              <w:pStyle w:val="NoSpacing"/>
              <w:rPr>
                <w:b/>
                <w:noProof/>
                <w:lang w:val="lv-LV"/>
              </w:rPr>
            </w:pPr>
            <w:r w:rsidRPr="00E86517">
              <w:rPr>
                <w:noProof/>
                <w:lang w:val="lv-LV"/>
              </w:rPr>
              <w:t>DRAUDI (izaicinājumi)</w:t>
            </w:r>
          </w:p>
        </w:tc>
      </w:tr>
      <w:tr w:rsidR="00222049" w:rsidRPr="00E86517" w14:paraId="29B2323C" w14:textId="77777777" w:rsidTr="00EE594D">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2C010B" w14:textId="7DB8C725" w:rsidR="00222049" w:rsidRPr="00E86517" w:rsidRDefault="006C37F3" w:rsidP="000637DB">
            <w:pPr>
              <w:pStyle w:val="NoSpacing"/>
              <w:numPr>
                <w:ilvl w:val="0"/>
                <w:numId w:val="47"/>
              </w:numPr>
              <w:rPr>
                <w:b/>
                <w:noProof/>
                <w:lang w:val="lv-LV"/>
              </w:rPr>
            </w:pPr>
            <w:r w:rsidRPr="00E86517">
              <w:rPr>
                <w:noProof/>
                <w:lang w:val="lv-LV"/>
              </w:rPr>
              <w:t>d</w:t>
            </w:r>
            <w:r w:rsidR="00222049" w:rsidRPr="00E86517">
              <w:rPr>
                <w:noProof/>
                <w:lang w:val="lv-LV"/>
              </w:rPr>
              <w:t>ažādot muzeja kultūras pakalpojumu saturu</w:t>
            </w:r>
            <w:r w:rsidRPr="00E86517">
              <w:rPr>
                <w:noProof/>
                <w:lang w:val="lv-LV"/>
              </w:rPr>
              <w:t>;</w:t>
            </w:r>
          </w:p>
          <w:p w14:paraId="3E30B2E0" w14:textId="3957F10E" w:rsidR="00222049" w:rsidRPr="00E86517" w:rsidRDefault="006C37F3" w:rsidP="000637DB">
            <w:pPr>
              <w:pStyle w:val="NoSpacing"/>
              <w:numPr>
                <w:ilvl w:val="0"/>
                <w:numId w:val="47"/>
              </w:numPr>
              <w:rPr>
                <w:b/>
                <w:noProof/>
                <w:lang w:val="lv-LV"/>
              </w:rPr>
            </w:pPr>
            <w:r w:rsidRPr="00E86517">
              <w:rPr>
                <w:noProof/>
                <w:lang w:val="lv-LV"/>
              </w:rPr>
              <w:t>v</w:t>
            </w:r>
            <w:r w:rsidR="00222049" w:rsidRPr="00E86517">
              <w:rPr>
                <w:noProof/>
                <w:lang w:val="lv-LV"/>
              </w:rPr>
              <w:t>eidot kopējus novada muzeju piedāvājumus, vēstures notikumos balstītus ekskursiju maršrutus, piedāvājumus ar Valmieras teātri, Sajūtu parku, bibliotēkām, muižām u.c.;</w:t>
            </w:r>
          </w:p>
          <w:p w14:paraId="6D4B17D6" w14:textId="77777777" w:rsidR="00222049" w:rsidRPr="00E86517" w:rsidRDefault="00222049" w:rsidP="000637DB">
            <w:pPr>
              <w:pStyle w:val="NoSpacing"/>
              <w:numPr>
                <w:ilvl w:val="0"/>
                <w:numId w:val="47"/>
              </w:numPr>
              <w:rPr>
                <w:b/>
                <w:noProof/>
                <w:lang w:val="lv-LV"/>
              </w:rPr>
            </w:pPr>
            <w:r w:rsidRPr="00E86517">
              <w:rPr>
                <w:noProof/>
                <w:lang w:val="lv-LV"/>
              </w:rPr>
              <w:t>ārējo finanšu līdzekļu piesaiste (valsts, pašvaldības, projekti);</w:t>
            </w:r>
          </w:p>
          <w:p w14:paraId="74DE4C1F" w14:textId="50CA6F22" w:rsidR="00222049" w:rsidRPr="00E86517" w:rsidRDefault="00222049" w:rsidP="000637DB">
            <w:pPr>
              <w:pStyle w:val="NoSpacing"/>
              <w:numPr>
                <w:ilvl w:val="0"/>
                <w:numId w:val="47"/>
              </w:numPr>
              <w:rPr>
                <w:b/>
                <w:noProof/>
                <w:lang w:val="lv-LV"/>
              </w:rPr>
            </w:pPr>
            <w:r w:rsidRPr="00E86517">
              <w:rPr>
                <w:noProof/>
                <w:lang w:val="lv-LV"/>
              </w:rPr>
              <w:t xml:space="preserve">muzejam vairāk </w:t>
            </w:r>
            <w:r w:rsidR="006C37F3" w:rsidRPr="00E86517">
              <w:rPr>
                <w:noProof/>
                <w:lang w:val="lv-LV"/>
              </w:rPr>
              <w:t>“</w:t>
            </w:r>
            <w:r w:rsidRPr="00E86517">
              <w:rPr>
                <w:noProof/>
                <w:lang w:val="lv-LV"/>
              </w:rPr>
              <w:t>iziet ārpus rāmjiem” (t.sk. ārā no savām telpām);</w:t>
            </w:r>
          </w:p>
          <w:p w14:paraId="0F1B4A4F" w14:textId="01163AC8" w:rsidR="00222049" w:rsidRPr="00E86517" w:rsidRDefault="00222049" w:rsidP="000637DB">
            <w:pPr>
              <w:pStyle w:val="NoSpacing"/>
              <w:numPr>
                <w:ilvl w:val="0"/>
                <w:numId w:val="47"/>
              </w:numPr>
              <w:rPr>
                <w:b/>
                <w:noProof/>
                <w:lang w:val="lv-LV"/>
              </w:rPr>
            </w:pPr>
            <w:r w:rsidRPr="00E86517">
              <w:rPr>
                <w:noProof/>
                <w:lang w:val="lv-LV"/>
              </w:rPr>
              <w:t>darbinieku izglītošana</w:t>
            </w:r>
            <w:r w:rsidR="006C37F3" w:rsidRPr="00E86517">
              <w:rPr>
                <w:noProof/>
                <w:lang w:val="lv-LV"/>
              </w:rPr>
              <w:t>;</w:t>
            </w:r>
          </w:p>
          <w:p w14:paraId="24FE74B8" w14:textId="3A227B2E" w:rsidR="00222049" w:rsidRPr="00E86517" w:rsidRDefault="00222049" w:rsidP="006C37F3">
            <w:pPr>
              <w:pStyle w:val="NoSpacing"/>
              <w:numPr>
                <w:ilvl w:val="0"/>
                <w:numId w:val="47"/>
              </w:numPr>
              <w:rPr>
                <w:b/>
                <w:noProof/>
                <w:lang w:val="lv-LV"/>
              </w:rPr>
            </w:pPr>
            <w:r w:rsidRPr="00E86517">
              <w:rPr>
                <w:noProof/>
                <w:lang w:val="lv-LV"/>
              </w:rPr>
              <w:t>pilnveidot izglītojošā darba formas, muzeja izglītojošā piedāvājuma saturu atbilstoši dažādu mēr</w:t>
            </w:r>
            <w:r w:rsidR="006C37F3" w:rsidRPr="00E86517">
              <w:rPr>
                <w:noProof/>
                <w:lang w:val="lv-LV"/>
              </w:rPr>
              <w:t>ķg</w:t>
            </w:r>
            <w:r w:rsidRPr="00E86517">
              <w:rPr>
                <w:noProof/>
                <w:lang w:val="lv-LV"/>
              </w:rPr>
              <w:t>rupu vēlmēm</w:t>
            </w:r>
            <w:r w:rsidR="006C37F3" w:rsidRPr="00E86517">
              <w:rPr>
                <w:noProof/>
                <w:lang w:val="lv-LV"/>
              </w:rPr>
              <w:t>;</w:t>
            </w:r>
          </w:p>
          <w:p w14:paraId="50D07D47" w14:textId="7F8A052A" w:rsidR="00222049" w:rsidRPr="00E86517" w:rsidRDefault="00222049" w:rsidP="000637DB">
            <w:pPr>
              <w:pStyle w:val="NoSpacing"/>
              <w:numPr>
                <w:ilvl w:val="0"/>
                <w:numId w:val="47"/>
              </w:numPr>
              <w:rPr>
                <w:b/>
                <w:noProof/>
                <w:lang w:val="lv-LV"/>
              </w:rPr>
            </w:pPr>
            <w:r w:rsidRPr="00E86517">
              <w:rPr>
                <w:noProof/>
                <w:lang w:val="lv-LV"/>
              </w:rPr>
              <w:lastRenderedPageBreak/>
              <w:t>mērķtiecīgi papildināt muzeja krājumu ar jaunieguvumiem, iesaistot to mūsdienīgā interpretācijā</w:t>
            </w:r>
            <w:r w:rsidR="00D606AE" w:rsidRPr="00E86517">
              <w:rPr>
                <w:noProof/>
                <w:lang w:val="lv-LV"/>
              </w:rPr>
              <w:t>;</w:t>
            </w:r>
          </w:p>
          <w:p w14:paraId="6962DCBD" w14:textId="12714B45" w:rsidR="00222049" w:rsidRPr="00E86517" w:rsidRDefault="00222049" w:rsidP="000637DB">
            <w:pPr>
              <w:pStyle w:val="NoSpacing"/>
              <w:numPr>
                <w:ilvl w:val="0"/>
                <w:numId w:val="47"/>
              </w:numPr>
              <w:rPr>
                <w:b/>
                <w:noProof/>
                <w:lang w:val="lv-LV"/>
              </w:rPr>
            </w:pPr>
            <w:r w:rsidRPr="00E86517">
              <w:rPr>
                <w:noProof/>
                <w:lang w:val="lv-LV"/>
              </w:rPr>
              <w:t>aktīvāka sadarbība ar skolu un pirmsskolu pedagogiem</w:t>
            </w:r>
            <w:r w:rsidR="00D606AE" w:rsidRPr="00E86517">
              <w:rPr>
                <w:noProof/>
                <w:lang w:val="lv-LV"/>
              </w:rPr>
              <w:t>;</w:t>
            </w:r>
          </w:p>
          <w:p w14:paraId="10BB3799" w14:textId="1F615023" w:rsidR="00222049" w:rsidRPr="00E86517" w:rsidRDefault="00222049" w:rsidP="000637DB">
            <w:pPr>
              <w:pStyle w:val="NoSpacing"/>
              <w:numPr>
                <w:ilvl w:val="0"/>
                <w:numId w:val="47"/>
              </w:numPr>
              <w:rPr>
                <w:b/>
                <w:noProof/>
                <w:lang w:val="lv-LV"/>
              </w:rPr>
            </w:pPr>
            <w:r w:rsidRPr="00E86517">
              <w:rPr>
                <w:noProof/>
                <w:lang w:val="lv-LV"/>
              </w:rPr>
              <w:t>paplašināt tematisko pasākumu piedāvājumu</w:t>
            </w:r>
            <w:r w:rsidR="00D606AE" w:rsidRPr="00E86517">
              <w:rPr>
                <w:noProof/>
                <w:lang w:val="lv-LV"/>
              </w:rPr>
              <w:t>;</w:t>
            </w:r>
          </w:p>
          <w:p w14:paraId="7950A280" w14:textId="3865B5AB" w:rsidR="00222049" w:rsidRPr="00E86517" w:rsidRDefault="00222049" w:rsidP="000637DB">
            <w:pPr>
              <w:pStyle w:val="NoSpacing"/>
              <w:numPr>
                <w:ilvl w:val="0"/>
                <w:numId w:val="47"/>
              </w:numPr>
              <w:rPr>
                <w:noProof/>
                <w:lang w:val="lv-LV"/>
              </w:rPr>
            </w:pPr>
            <w:r w:rsidRPr="00E86517">
              <w:rPr>
                <w:noProof/>
                <w:lang w:val="lv-LV"/>
              </w:rPr>
              <w:t>aktīvāk soli</w:t>
            </w:r>
            <w:r w:rsidR="00917461" w:rsidRPr="00E86517">
              <w:rPr>
                <w:noProof/>
                <w:lang w:val="lv-LV"/>
              </w:rPr>
              <w:t>d</w:t>
            </w:r>
            <w:r w:rsidRPr="00E86517">
              <w:rPr>
                <w:noProof/>
                <w:lang w:val="lv-LV"/>
              </w:rPr>
              <w:t>āri sadarboties ar tūroperatoriem</w:t>
            </w:r>
            <w:r w:rsidR="00D606AE" w:rsidRPr="00E86517">
              <w:rPr>
                <w:noProof/>
                <w:lang w:val="lv-LV"/>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14:paraId="2576F200" w14:textId="28EF9E74" w:rsidR="00222049" w:rsidRPr="00E86517" w:rsidRDefault="00222049" w:rsidP="000637DB">
            <w:pPr>
              <w:pStyle w:val="NoSpacing"/>
              <w:numPr>
                <w:ilvl w:val="0"/>
                <w:numId w:val="47"/>
              </w:numPr>
              <w:rPr>
                <w:b/>
                <w:noProof/>
                <w:lang w:val="lv-LV"/>
              </w:rPr>
            </w:pPr>
            <w:r w:rsidRPr="00E86517">
              <w:rPr>
                <w:noProof/>
                <w:lang w:val="lv-LV"/>
              </w:rPr>
              <w:lastRenderedPageBreak/>
              <w:t>pārāk plašs piedāvājums kultūras jomā novadā un tuvākā apkārtnē</w:t>
            </w:r>
            <w:r w:rsidR="00AB493B" w:rsidRPr="00E86517">
              <w:rPr>
                <w:noProof/>
                <w:lang w:val="lv-LV"/>
              </w:rPr>
              <w:t>,</w:t>
            </w:r>
            <w:r w:rsidRPr="00E86517">
              <w:rPr>
                <w:noProof/>
                <w:lang w:val="lv-LV"/>
              </w:rPr>
              <w:t xml:space="preserve"> daudz konkurējošu izziņas un izklaides institūciju sabiedrības brīvā laika pavadīšanai</w:t>
            </w:r>
            <w:r w:rsidR="00C94AB4" w:rsidRPr="00E86517">
              <w:rPr>
                <w:noProof/>
                <w:lang w:val="lv-LV"/>
              </w:rPr>
              <w:t>;</w:t>
            </w:r>
          </w:p>
          <w:p w14:paraId="5F2EBA3F" w14:textId="0B9E99D1" w:rsidR="00222049" w:rsidRPr="00E86517" w:rsidRDefault="00222049" w:rsidP="000637DB">
            <w:pPr>
              <w:pStyle w:val="NoSpacing"/>
              <w:numPr>
                <w:ilvl w:val="0"/>
                <w:numId w:val="47"/>
              </w:numPr>
              <w:rPr>
                <w:b/>
                <w:noProof/>
                <w:lang w:val="lv-LV"/>
              </w:rPr>
            </w:pPr>
            <w:r w:rsidRPr="00E86517">
              <w:rPr>
                <w:noProof/>
                <w:lang w:val="lv-LV"/>
              </w:rPr>
              <w:t>sabiedrības neieinteresētība, lielu daļu sabiedrības interesē cita rakstura izklaides</w:t>
            </w:r>
            <w:r w:rsidR="00AB493B" w:rsidRPr="00E86517">
              <w:rPr>
                <w:noProof/>
                <w:lang w:val="lv-LV"/>
              </w:rPr>
              <w:t>;</w:t>
            </w:r>
          </w:p>
          <w:p w14:paraId="1EABF155" w14:textId="5E7F99F3" w:rsidR="00222049" w:rsidRPr="00E86517" w:rsidRDefault="00222049" w:rsidP="000637DB">
            <w:pPr>
              <w:pStyle w:val="NoSpacing"/>
              <w:numPr>
                <w:ilvl w:val="0"/>
                <w:numId w:val="47"/>
              </w:numPr>
              <w:rPr>
                <w:b/>
                <w:noProof/>
                <w:lang w:val="lv-LV"/>
              </w:rPr>
            </w:pPr>
            <w:r w:rsidRPr="00E86517">
              <w:rPr>
                <w:noProof/>
                <w:lang w:val="lv-LV"/>
              </w:rPr>
              <w:t>citu apkārtējo muzeju straujāka attīstība, konkurence</w:t>
            </w:r>
            <w:r w:rsidR="00AB493B" w:rsidRPr="00E86517">
              <w:rPr>
                <w:noProof/>
                <w:lang w:val="lv-LV"/>
              </w:rPr>
              <w:t>;</w:t>
            </w:r>
          </w:p>
          <w:p w14:paraId="455619AD" w14:textId="6041F3DD" w:rsidR="00222049" w:rsidRPr="00E86517" w:rsidRDefault="00222049" w:rsidP="000637DB">
            <w:pPr>
              <w:pStyle w:val="NoSpacing"/>
              <w:numPr>
                <w:ilvl w:val="0"/>
                <w:numId w:val="47"/>
              </w:numPr>
              <w:rPr>
                <w:b/>
                <w:noProof/>
                <w:lang w:val="lv-LV"/>
              </w:rPr>
            </w:pPr>
            <w:r w:rsidRPr="00E86517">
              <w:rPr>
                <w:noProof/>
                <w:lang w:val="lv-LV"/>
              </w:rPr>
              <w:t>jaunu aktīvu un atraktīvu atpūtas vietu atklāšana visā Latvijā</w:t>
            </w:r>
            <w:r w:rsidR="00AB493B" w:rsidRPr="00E86517">
              <w:rPr>
                <w:noProof/>
                <w:lang w:val="lv-LV"/>
              </w:rPr>
              <w:t>;</w:t>
            </w:r>
          </w:p>
          <w:p w14:paraId="1323ECD9" w14:textId="4636FFAB" w:rsidR="00222049" w:rsidRPr="00E86517" w:rsidRDefault="00222049" w:rsidP="000637DB">
            <w:pPr>
              <w:pStyle w:val="NoSpacing"/>
              <w:numPr>
                <w:ilvl w:val="0"/>
                <w:numId w:val="47"/>
              </w:numPr>
              <w:rPr>
                <w:b/>
                <w:noProof/>
                <w:lang w:val="lv-LV"/>
              </w:rPr>
            </w:pPr>
            <w:r w:rsidRPr="00E86517">
              <w:rPr>
                <w:noProof/>
                <w:lang w:val="lv-LV"/>
              </w:rPr>
              <w:t>salīdzinoši liels attālums no galvaspilsētas (1</w:t>
            </w:r>
            <w:r w:rsidR="003F41F4" w:rsidRPr="00E86517">
              <w:rPr>
                <w:noProof/>
                <w:lang w:val="lv-LV"/>
              </w:rPr>
              <w:t>08</w:t>
            </w:r>
            <w:r w:rsidR="00AB493B" w:rsidRPr="00E86517">
              <w:rPr>
                <w:noProof/>
                <w:lang w:val="lv-LV"/>
              </w:rPr>
              <w:t xml:space="preserve"> </w:t>
            </w:r>
            <w:r w:rsidRPr="00E86517">
              <w:rPr>
                <w:noProof/>
                <w:lang w:val="lv-LV"/>
              </w:rPr>
              <w:t>km). Tendence tūristiem  nebraukt tālāk par Siguldu, Cēsīm pieaug</w:t>
            </w:r>
            <w:r w:rsidR="002E1B36" w:rsidRPr="00E86517">
              <w:rPr>
                <w:noProof/>
                <w:lang w:val="lv-LV"/>
              </w:rPr>
              <w:t>;</w:t>
            </w:r>
          </w:p>
          <w:p w14:paraId="644202FE" w14:textId="2FF61878" w:rsidR="00222049" w:rsidRPr="00E86517" w:rsidRDefault="00222049" w:rsidP="000637DB">
            <w:pPr>
              <w:pStyle w:val="NoSpacing"/>
              <w:numPr>
                <w:ilvl w:val="0"/>
                <w:numId w:val="47"/>
              </w:numPr>
              <w:rPr>
                <w:b/>
                <w:noProof/>
                <w:lang w:val="lv-LV"/>
              </w:rPr>
            </w:pPr>
            <w:r w:rsidRPr="00E86517">
              <w:rPr>
                <w:noProof/>
                <w:lang w:val="lv-LV"/>
              </w:rPr>
              <w:lastRenderedPageBreak/>
              <w:t>lielais cenu kāpums (degviela</w:t>
            </w:r>
            <w:r w:rsidR="00DF14A8" w:rsidRPr="00E86517">
              <w:rPr>
                <w:noProof/>
                <w:lang w:val="lv-LV"/>
              </w:rPr>
              <w:t>i</w:t>
            </w:r>
            <w:r w:rsidRPr="00E86517">
              <w:rPr>
                <w:noProof/>
                <w:lang w:val="lv-LV"/>
              </w:rPr>
              <w:t>, transporta pakalpojumi</w:t>
            </w:r>
            <w:r w:rsidR="002E1B36" w:rsidRPr="00E86517">
              <w:rPr>
                <w:noProof/>
                <w:lang w:val="lv-LV"/>
              </w:rPr>
              <w:t>em</w:t>
            </w:r>
            <w:r w:rsidRPr="00E86517">
              <w:rPr>
                <w:noProof/>
                <w:lang w:val="lv-LV"/>
              </w:rPr>
              <w:t>); ekonomiskā situācija ietekmē kultūras pakalpojumu izmantotāju loku</w:t>
            </w:r>
            <w:r w:rsidR="002E1B36" w:rsidRPr="00E86517">
              <w:rPr>
                <w:noProof/>
                <w:lang w:val="lv-LV"/>
              </w:rPr>
              <w:t>;</w:t>
            </w:r>
          </w:p>
          <w:p w14:paraId="5379B306" w14:textId="6BBBEF93" w:rsidR="00222049" w:rsidRPr="00E86517" w:rsidRDefault="00222049" w:rsidP="000637DB">
            <w:pPr>
              <w:pStyle w:val="NoSpacing"/>
              <w:numPr>
                <w:ilvl w:val="0"/>
                <w:numId w:val="47"/>
              </w:numPr>
              <w:rPr>
                <w:b/>
                <w:noProof/>
                <w:lang w:val="lv-LV"/>
              </w:rPr>
            </w:pPr>
            <w:r w:rsidRPr="00E86517">
              <w:rPr>
                <w:noProof/>
                <w:lang w:val="lv-LV"/>
              </w:rPr>
              <w:t>iedzīvotāju inertums</w:t>
            </w:r>
            <w:r w:rsidR="002E1B36" w:rsidRPr="00E86517">
              <w:rPr>
                <w:noProof/>
                <w:lang w:val="lv-LV"/>
              </w:rPr>
              <w:t>;</w:t>
            </w:r>
          </w:p>
          <w:p w14:paraId="7ED5C478" w14:textId="23E2C7E0" w:rsidR="00222049" w:rsidRPr="00E86517" w:rsidRDefault="00222049" w:rsidP="000637DB">
            <w:pPr>
              <w:pStyle w:val="NoSpacing"/>
              <w:numPr>
                <w:ilvl w:val="0"/>
                <w:numId w:val="47"/>
              </w:numPr>
              <w:rPr>
                <w:b/>
                <w:noProof/>
                <w:lang w:val="lv-LV"/>
              </w:rPr>
            </w:pPr>
            <w:r w:rsidRPr="00E86517">
              <w:rPr>
                <w:noProof/>
                <w:lang w:val="lv-LV"/>
              </w:rPr>
              <w:t>turīgāko Latvijas iedzīvotāju iespēja ceļot pa visu pasauli</w:t>
            </w:r>
            <w:r w:rsidR="002E1B36" w:rsidRPr="00E86517">
              <w:rPr>
                <w:noProof/>
                <w:lang w:val="lv-LV"/>
              </w:rPr>
              <w:t>;</w:t>
            </w:r>
          </w:p>
          <w:p w14:paraId="69DF20E2" w14:textId="0CDA8CBF" w:rsidR="00222049" w:rsidRPr="00E86517" w:rsidRDefault="00222049" w:rsidP="000637DB">
            <w:pPr>
              <w:pStyle w:val="NoSpacing"/>
              <w:numPr>
                <w:ilvl w:val="0"/>
                <w:numId w:val="47"/>
              </w:numPr>
              <w:rPr>
                <w:b/>
                <w:noProof/>
                <w:lang w:val="lv-LV"/>
              </w:rPr>
            </w:pPr>
            <w:r w:rsidRPr="00E86517">
              <w:rPr>
                <w:noProof/>
                <w:lang w:val="lv-LV"/>
              </w:rPr>
              <w:t>C</w:t>
            </w:r>
            <w:r w:rsidR="002E1B36" w:rsidRPr="00E86517">
              <w:rPr>
                <w:noProof/>
                <w:lang w:val="lv-LV"/>
              </w:rPr>
              <w:t>ovid-</w:t>
            </w:r>
            <w:r w:rsidRPr="00E86517">
              <w:rPr>
                <w:noProof/>
                <w:lang w:val="lv-LV"/>
              </w:rPr>
              <w:t>19 laikā mainījās daļas sabiedrības kultūras paradumi, vairāk pievēršoties virtuāliem piedāvājumiem</w:t>
            </w:r>
            <w:r w:rsidR="002E1B36" w:rsidRPr="00E86517">
              <w:rPr>
                <w:noProof/>
                <w:lang w:val="lv-LV"/>
              </w:rPr>
              <w:t>;</w:t>
            </w:r>
          </w:p>
          <w:p w14:paraId="2FFD7085" w14:textId="375632AF" w:rsidR="00222049" w:rsidRPr="00E86517" w:rsidRDefault="00222049" w:rsidP="000637DB">
            <w:pPr>
              <w:pStyle w:val="NoSpacing"/>
              <w:numPr>
                <w:ilvl w:val="0"/>
                <w:numId w:val="47"/>
              </w:numPr>
              <w:rPr>
                <w:b/>
                <w:noProof/>
                <w:lang w:val="lv-LV"/>
              </w:rPr>
            </w:pPr>
            <w:r w:rsidRPr="00E86517">
              <w:rPr>
                <w:noProof/>
                <w:lang w:val="lv-LV"/>
              </w:rPr>
              <w:t>daļa aptaujātās sabiedrības joprojām uzskata, ka Valmierā ir ierobežotas nakšņošanas iespējas</w:t>
            </w:r>
            <w:r w:rsidR="002E1B36" w:rsidRPr="00E86517">
              <w:rPr>
                <w:noProof/>
                <w:lang w:val="lv-LV"/>
              </w:rPr>
              <w:t>;</w:t>
            </w:r>
          </w:p>
          <w:p w14:paraId="28D25FCE" w14:textId="00E33F5E" w:rsidR="00222049" w:rsidRPr="00E86517" w:rsidRDefault="00222049" w:rsidP="000637DB">
            <w:pPr>
              <w:pStyle w:val="NoSpacing"/>
              <w:numPr>
                <w:ilvl w:val="0"/>
                <w:numId w:val="47"/>
              </w:numPr>
              <w:rPr>
                <w:b/>
                <w:noProof/>
                <w:lang w:val="lv-LV"/>
              </w:rPr>
            </w:pPr>
            <w:r w:rsidRPr="00E86517">
              <w:rPr>
                <w:noProof/>
                <w:lang w:val="lv-LV"/>
              </w:rPr>
              <w:t>zemais nozares atalgojums sekmē profesionāļu neieinteresētību strādāt muzejā</w:t>
            </w:r>
            <w:r w:rsidR="002E1B36" w:rsidRPr="00E86517">
              <w:rPr>
                <w:noProof/>
                <w:lang w:val="lv-LV"/>
              </w:rPr>
              <w:t>.</w:t>
            </w:r>
          </w:p>
        </w:tc>
      </w:tr>
    </w:tbl>
    <w:p w14:paraId="27E1C5E9" w14:textId="77777777" w:rsidR="000637DB" w:rsidRPr="00E86517" w:rsidRDefault="000637DB" w:rsidP="000637DB">
      <w:pPr>
        <w:spacing w:line="360" w:lineRule="auto"/>
        <w:jc w:val="both"/>
        <w:rPr>
          <w:rFonts w:ascii="Times New Roman" w:eastAsia="Times New Roman" w:hAnsi="Times New Roman" w:cs="Times New Roman"/>
          <w:sz w:val="24"/>
          <w:szCs w:val="24"/>
        </w:rPr>
      </w:pPr>
      <w:bookmarkStart w:id="23" w:name="_pkv1zeeentlr" w:colFirst="0" w:colLast="0"/>
      <w:bookmarkEnd w:id="22"/>
      <w:bookmarkEnd w:id="23"/>
    </w:p>
    <w:p w14:paraId="2EBA39DC" w14:textId="1A902B81" w:rsidR="007543F1" w:rsidRPr="00E86517" w:rsidRDefault="00E621FE" w:rsidP="000637DB">
      <w:pPr>
        <w:spacing w:line="360" w:lineRule="auto"/>
        <w:ind w:firstLine="720"/>
        <w:jc w:val="both"/>
        <w:rPr>
          <w:rFonts w:eastAsia="Times New Roman"/>
        </w:rPr>
      </w:pPr>
      <w:r w:rsidRPr="00E86517">
        <w:rPr>
          <w:rFonts w:eastAsia="Times New Roman"/>
        </w:rPr>
        <w:t>Secinājumi: Valmieras muzejam ir nozīmīgs krājums, salīdzinoši attīstīta un mūsdienīga infrastruktūra, pieredzējuši darbinieki, kultūrvēsturiskais mantojums, kas balstās vēstures un dabas vērtībās, izdevīga atrašanās vieta, lai kompetenti un mūsdienīgi komunicētu muzeja piedāvājumu sabiedrībai. VNP ir atbalstījusi muzeja iniciatīvas, piesaistot ārējo finansējumu izaugsmei. Ir veiktas nozīmīgas investīcijas muzeja infrastruktūrā, muzeja pamatbudžetā esošais finansējums, personāla resursi ir pietiekami, lai muzeja darbību noturētu esošajā līmenī.</w:t>
      </w:r>
    </w:p>
    <w:p w14:paraId="394A6F62" w14:textId="16E421FA" w:rsidR="007543F1" w:rsidRPr="00E86517" w:rsidRDefault="00E621FE" w:rsidP="000637DB">
      <w:pPr>
        <w:spacing w:line="360" w:lineRule="auto"/>
        <w:ind w:firstLine="720"/>
        <w:jc w:val="both"/>
        <w:rPr>
          <w:rFonts w:eastAsia="Times New Roman"/>
        </w:rPr>
      </w:pPr>
      <w:bookmarkStart w:id="24" w:name="_uz99besx6fst" w:colFirst="0" w:colLast="0"/>
      <w:bookmarkEnd w:id="24"/>
      <w:r w:rsidRPr="00E86517">
        <w:rPr>
          <w:rFonts w:eastAsia="Times New Roman"/>
        </w:rPr>
        <w:t>Šobrīd ir sākusies paaudžu nomaiņa muzeja personāla sastāvā. Lai piešķirtu augstāku dinamiku un kvalitāti muzeja pamatfunkciju veikšanai, sniegto kultūras pasākumu saturam, būtu nepieciešams piesaistīt jaunus kultūras nozares profesionāļus. Diemžēl zemais atalgojums muzeju nozares amatiem</w:t>
      </w:r>
      <w:r w:rsidR="00ED2157" w:rsidRPr="00E86517">
        <w:rPr>
          <w:rFonts w:eastAsia="Times New Roman"/>
        </w:rPr>
        <w:t xml:space="preserve"> </w:t>
      </w:r>
      <w:r w:rsidRPr="00E86517">
        <w:rPr>
          <w:rFonts w:eastAsia="Times New Roman"/>
        </w:rPr>
        <w:t>nemotivē iesaistīties darbā institūcijā ne tehniskos darbiniekus, ne muzeja darba speciālistus.</w:t>
      </w:r>
    </w:p>
    <w:p w14:paraId="779FE0DC" w14:textId="77777777" w:rsidR="007543F1" w:rsidRPr="00E86517" w:rsidRDefault="00E621FE" w:rsidP="000637DB">
      <w:pPr>
        <w:spacing w:line="360" w:lineRule="auto"/>
        <w:ind w:firstLine="720"/>
        <w:jc w:val="both"/>
        <w:rPr>
          <w:rFonts w:eastAsia="Times New Roman"/>
        </w:rPr>
      </w:pPr>
      <w:bookmarkStart w:id="25" w:name="_kke1wvb2faar" w:colFirst="0" w:colLast="0"/>
      <w:bookmarkEnd w:id="25"/>
      <w:r w:rsidRPr="00E86517">
        <w:rPr>
          <w:rFonts w:eastAsia="Times New Roman"/>
        </w:rPr>
        <w:t xml:space="preserve">Kultūras iestāžu blīvums, kas piedāvā sabiedrībai interesantas brīvā laika pavadīšanas iespējas, Vidzemes novadā ir augsts. Tāpēc, lai noturētu sabiedrības interesi par muzeju, ir nepietiekami apstāties pie sasniegtā. Ir jāturpina meklēt jaunas mūsdienīgas metodes un darba formas, lai iesaistītu vietējo kopienu. Nepieciešams mērķorientēts mārketings tūrisma piesaistei, lielāks finansējums kultūras piedāvājuma attīstībai. </w:t>
      </w:r>
    </w:p>
    <w:p w14:paraId="4B824518" w14:textId="4B730719" w:rsidR="007543F1" w:rsidRPr="00E86517" w:rsidRDefault="00E621FE" w:rsidP="000637DB">
      <w:pPr>
        <w:spacing w:line="360" w:lineRule="auto"/>
        <w:ind w:firstLine="720"/>
        <w:jc w:val="both"/>
        <w:rPr>
          <w:rFonts w:eastAsia="Times New Roman"/>
        </w:rPr>
      </w:pPr>
      <w:bookmarkStart w:id="26" w:name="_avqoucqh3y8r" w:colFirst="0" w:colLast="0"/>
      <w:bookmarkEnd w:id="26"/>
      <w:r w:rsidRPr="00E86517">
        <w:rPr>
          <w:rFonts w:eastAsia="Times New Roman"/>
        </w:rPr>
        <w:t>Viens no risinājumiem būtu turpināt aktīvi piesaistīt ārējo finansējumu ar projektu palīdzību muzeja infrastruktūras attīstībai, citām finansiāli ietilpīgām aktivitātēm.  Tas sniegtu iespējas muzeja pamatbudžetā piešķirto finansējumu vairāk novirzīt</w:t>
      </w:r>
      <w:r w:rsidR="00D229E3" w:rsidRPr="00E86517">
        <w:rPr>
          <w:rFonts w:eastAsia="Times New Roman"/>
        </w:rPr>
        <w:t xml:space="preserve"> krājuma darba pilnveidošanai, </w:t>
      </w:r>
      <w:r w:rsidRPr="00E86517">
        <w:rPr>
          <w:rFonts w:eastAsia="Times New Roman"/>
        </w:rPr>
        <w:t>pasākumu un izstāžu satura pilnveidošanai.</w:t>
      </w:r>
    </w:p>
    <w:p w14:paraId="5FA17638" w14:textId="764EAB46" w:rsidR="007543F1" w:rsidRPr="00E86517" w:rsidRDefault="00A64F7D" w:rsidP="000637DB">
      <w:pPr>
        <w:spacing w:line="360" w:lineRule="auto"/>
        <w:ind w:firstLine="720"/>
        <w:jc w:val="both"/>
        <w:rPr>
          <w:rFonts w:eastAsia="Times New Roman"/>
        </w:rPr>
      </w:pPr>
      <w:r w:rsidRPr="00E86517">
        <w:rPr>
          <w:rFonts w:eastAsia="Times New Roman"/>
        </w:rPr>
        <w:t xml:space="preserve">Lai mērķtiecīgi attīstītu tūristu piesaisti, piedāvājot tiem laikmetīgas, interaktīvas ekskursijas gida pavadībā, nepieciešams papildināt muzeja personālu ar </w:t>
      </w:r>
      <w:r w:rsidR="00BF0314" w:rsidRPr="00E86517">
        <w:rPr>
          <w:rFonts w:eastAsia="Times New Roman"/>
        </w:rPr>
        <w:t xml:space="preserve">ekskursiju gidu. Mēģinājumi piesaistīt gidus, izmantojot TP gidu apmācības programmā apmācītos interesentus, nav devuši pilnvērtīgu rezultātu, jo šie gidi nespēj nodrošināt ekskursiju vadīšanu darba laikā un svešvalodās. </w:t>
      </w:r>
      <w:bookmarkStart w:id="27" w:name="_c6i8muv37jsp" w:colFirst="0" w:colLast="0"/>
      <w:bookmarkEnd w:id="27"/>
    </w:p>
    <w:p w14:paraId="430D9F8E" w14:textId="14365F5F" w:rsidR="00876C43" w:rsidRPr="00E86517" w:rsidRDefault="00876C43" w:rsidP="000637DB">
      <w:pPr>
        <w:spacing w:line="360" w:lineRule="auto"/>
        <w:jc w:val="both"/>
        <w:rPr>
          <w:rFonts w:eastAsia="Times New Roman"/>
        </w:rPr>
      </w:pPr>
      <w:r w:rsidRPr="00E86517">
        <w:rPr>
          <w:rFonts w:eastAsia="Times New Roman"/>
        </w:rPr>
        <w:tab/>
        <w:t>Jāmeklē papildu risinājumi muzeja piedāvājuma komunikācijai, lai pārvarētu vietējo un ārvalstu tūristu inertumu, meklējot galamērķus ārpus Rīgas.</w:t>
      </w:r>
    </w:p>
    <w:p w14:paraId="52BE75AF" w14:textId="77777777" w:rsidR="00876C43" w:rsidRPr="00E86517" w:rsidRDefault="00876C43" w:rsidP="006556EE">
      <w:pPr>
        <w:spacing w:line="360" w:lineRule="auto"/>
        <w:jc w:val="both"/>
      </w:pPr>
    </w:p>
    <w:p w14:paraId="50412DA4" w14:textId="4295E27C" w:rsidR="007543F1" w:rsidRPr="00E86517" w:rsidRDefault="00E621FE" w:rsidP="00B8487C">
      <w:pPr>
        <w:pStyle w:val="Heading1"/>
        <w:spacing w:before="0" w:line="259" w:lineRule="auto"/>
        <w:rPr>
          <w:rFonts w:ascii="Arial" w:eastAsiaTheme="majorEastAsia" w:hAnsi="Arial" w:cs="Arial"/>
          <w:bCs/>
          <w:sz w:val="30"/>
          <w:szCs w:val="30"/>
          <w:lang w:eastAsia="en-US"/>
        </w:rPr>
      </w:pPr>
      <w:bookmarkStart w:id="28" w:name="_69hndvf8rhuj" w:colFirst="0" w:colLast="0"/>
      <w:bookmarkStart w:id="29" w:name="_Toc202357693"/>
      <w:bookmarkEnd w:id="28"/>
      <w:r w:rsidRPr="00E86517">
        <w:rPr>
          <w:rFonts w:ascii="Arial" w:eastAsiaTheme="majorEastAsia" w:hAnsi="Arial" w:cs="Arial"/>
          <w:bCs/>
          <w:sz w:val="30"/>
          <w:szCs w:val="30"/>
          <w:lang w:eastAsia="en-US"/>
        </w:rPr>
        <w:t>3</w:t>
      </w:r>
      <w:r w:rsidR="006556EE" w:rsidRPr="00E86517">
        <w:rPr>
          <w:rFonts w:ascii="Arial" w:eastAsiaTheme="majorEastAsia" w:hAnsi="Arial" w:cs="Arial"/>
          <w:bCs/>
          <w:sz w:val="30"/>
          <w:szCs w:val="30"/>
          <w:lang w:eastAsia="en-US"/>
        </w:rPr>
        <w:t>. S</w:t>
      </w:r>
      <w:r w:rsidR="005045E0" w:rsidRPr="00E86517">
        <w:rPr>
          <w:rFonts w:ascii="Arial" w:eastAsiaTheme="majorEastAsia" w:hAnsi="Arial" w:cs="Arial"/>
          <w:bCs/>
          <w:sz w:val="30"/>
          <w:szCs w:val="30"/>
          <w:lang w:eastAsia="en-US"/>
        </w:rPr>
        <w:t>tratēģiskā daļa</w:t>
      </w:r>
      <w:bookmarkEnd w:id="29"/>
    </w:p>
    <w:p w14:paraId="3AE9C14D" w14:textId="5A7629F0" w:rsidR="007543F1" w:rsidRPr="00E86517" w:rsidRDefault="00E621FE" w:rsidP="00B92CA1">
      <w:pPr>
        <w:spacing w:line="360" w:lineRule="auto"/>
        <w:ind w:firstLine="720"/>
        <w:jc w:val="both"/>
        <w:rPr>
          <w:rFonts w:eastAsia="Times New Roman"/>
        </w:rPr>
      </w:pPr>
      <w:r w:rsidRPr="00E86517">
        <w:rPr>
          <w:rFonts w:eastAsia="Times New Roman"/>
        </w:rPr>
        <w:t>Valmieras muzeja a</w:t>
      </w:r>
      <w:r w:rsidR="00C85450" w:rsidRPr="00E86517">
        <w:rPr>
          <w:rFonts w:eastAsia="Times New Roman"/>
        </w:rPr>
        <w:t>ttīstības stratēģijas 2025.</w:t>
      </w:r>
      <w:r w:rsidR="00315C81" w:rsidRPr="00E86517">
        <w:rPr>
          <w:rFonts w:eastAsia="Times New Roman"/>
        </w:rPr>
        <w:t>-</w:t>
      </w:r>
      <w:r w:rsidR="00C85450" w:rsidRPr="00E86517">
        <w:rPr>
          <w:rFonts w:eastAsia="Times New Roman"/>
        </w:rPr>
        <w:t>2034</w:t>
      </w:r>
      <w:r w:rsidRPr="00E86517">
        <w:rPr>
          <w:rFonts w:eastAsia="Times New Roman"/>
        </w:rPr>
        <w:t>.</w:t>
      </w:r>
      <w:r w:rsidR="00C85450" w:rsidRPr="00E86517">
        <w:rPr>
          <w:rFonts w:eastAsia="Times New Roman"/>
        </w:rPr>
        <w:t>gadam</w:t>
      </w:r>
      <w:r w:rsidRPr="00E86517">
        <w:rPr>
          <w:rFonts w:eastAsia="Times New Roman"/>
        </w:rPr>
        <w:t xml:space="preserve"> ilgtermiņa stratēģiskie mērķi un prioritātes ir noteikti saskaņā ar augstāka līmeņa plānošanas dokumentiem un izvērtējot Valmieras muzeja resursus, iespējas, kā arī iepriekšējā plānošanas periodā sasniegtos rezultātus. </w:t>
      </w:r>
    </w:p>
    <w:p w14:paraId="34A97FEA" w14:textId="48495772" w:rsidR="007543F1" w:rsidRPr="00E86517" w:rsidRDefault="00E621FE" w:rsidP="00C85450">
      <w:pPr>
        <w:spacing w:line="360" w:lineRule="auto"/>
        <w:jc w:val="both"/>
        <w:rPr>
          <w:rFonts w:eastAsia="Times New Roman"/>
        </w:rPr>
      </w:pPr>
      <w:r w:rsidRPr="00E86517">
        <w:rPr>
          <w:rFonts w:eastAsia="Times New Roman"/>
        </w:rPr>
        <w:t>Stratēģijas izstrādes procesā tika izvērtēti Eiropas Savienības, Latvijas, reģiona un novada pašvaldības dažādos plānošanas dokumentos definētie mērķi un virzieni kultūras daudzveidības iespēju izmantošanai, kultūras mantojuma aizsardzībai un veicināšanai, kultūras un radošo industriju iesaistei un līdzdalībai sabiedrības dzīvē, jomās, kas varētu ietekmēt Valmieras muzeja uzstādīto prioritāro mērķu sasniegšanas iespējas un resursus. Jau identificētie prioritārie mērķi integrēti Valmieras novada attīstības programmas 2022.</w:t>
      </w:r>
      <w:r w:rsidR="00315C81" w:rsidRPr="00E86517">
        <w:rPr>
          <w:rFonts w:eastAsia="Times New Roman"/>
        </w:rPr>
        <w:t>-</w:t>
      </w:r>
      <w:r w:rsidRPr="00E86517">
        <w:rPr>
          <w:rFonts w:eastAsia="Times New Roman"/>
        </w:rPr>
        <w:t>2028.gadam Investīciju plānā RV2</w:t>
      </w:r>
      <w:r w:rsidR="00315C81" w:rsidRPr="00E86517">
        <w:rPr>
          <w:rFonts w:eastAsia="Times New Roman"/>
        </w:rPr>
        <w:t> </w:t>
      </w:r>
      <w:r w:rsidRPr="00E86517">
        <w:rPr>
          <w:rFonts w:eastAsia="Times New Roman"/>
        </w:rPr>
        <w:t>“Kultūra,</w:t>
      </w:r>
      <w:r w:rsidR="00315C81" w:rsidRPr="00E86517">
        <w:rPr>
          <w:rFonts w:eastAsia="Times New Roman"/>
        </w:rPr>
        <w:t> </w:t>
      </w:r>
      <w:r w:rsidRPr="00E86517">
        <w:rPr>
          <w:rFonts w:eastAsia="Times New Roman"/>
        </w:rPr>
        <w:t xml:space="preserve">radošums” un RV5 “Daba. Kultūrvēsture”. </w:t>
      </w:r>
    </w:p>
    <w:p w14:paraId="52E7497F" w14:textId="384DE7FD" w:rsidR="007543F1" w:rsidRPr="00E86517" w:rsidRDefault="00E621FE" w:rsidP="00222049">
      <w:pPr>
        <w:spacing w:line="360" w:lineRule="auto"/>
        <w:ind w:firstLine="720"/>
        <w:jc w:val="both"/>
        <w:rPr>
          <w:rFonts w:eastAsia="Times New Roman"/>
        </w:rPr>
      </w:pPr>
      <w:r w:rsidRPr="00E86517">
        <w:rPr>
          <w:rFonts w:eastAsia="Times New Roman"/>
        </w:rPr>
        <w:t xml:space="preserve">Ilgtermiņa mērķu sasniegšanai vidējā termiņā izvirzītās prioritātes saskaņotas arī ar iepriekšējā periodā </w:t>
      </w:r>
      <w:r w:rsidR="00AB6816" w:rsidRPr="00E86517">
        <w:rPr>
          <w:rFonts w:eastAsia="Times New Roman"/>
        </w:rPr>
        <w:t xml:space="preserve">uzsāktajiem attīstības virzieniem, </w:t>
      </w:r>
      <w:r w:rsidRPr="00E86517">
        <w:rPr>
          <w:rFonts w:eastAsia="Times New Roman"/>
        </w:rPr>
        <w:t>ievērojamajām investīcijām SAM</w:t>
      </w:r>
      <w:r w:rsidR="00315C81" w:rsidRPr="00E86517">
        <w:rPr>
          <w:rFonts w:eastAsia="Times New Roman"/>
        </w:rPr>
        <w:t> </w:t>
      </w:r>
      <w:r w:rsidRPr="00E86517">
        <w:rPr>
          <w:rFonts w:eastAsia="Times New Roman"/>
        </w:rPr>
        <w:t>5.5.1</w:t>
      </w:r>
      <w:r w:rsidR="00A23557" w:rsidRPr="00E86517">
        <w:rPr>
          <w:rFonts w:eastAsia="Times New Roman"/>
        </w:rPr>
        <w:t>.</w:t>
      </w:r>
      <w:r w:rsidR="00315C81" w:rsidRPr="00E86517">
        <w:rPr>
          <w:rFonts w:eastAsia="Times New Roman"/>
        </w:rPr>
        <w:t> </w:t>
      </w:r>
      <w:r w:rsidRPr="00E86517">
        <w:rPr>
          <w:rFonts w:eastAsia="Times New Roman"/>
        </w:rPr>
        <w:t>“Saglabāt, aizsargāt un attīstīt nozīmīgu kultūras un dabas mantojumu, kā arī attīstīt ar to saistītos pakalpojumus” projektu “Kultūra, vēsture, arhitektūra Gaujas un laika lokos”(1.kārta) un “Valmieras vēsturiskā centra attīstība” (3.kārta) ietvaros veiktajiem nozīmīgajiem pasākumiem pils ZR</w:t>
      </w:r>
      <w:r w:rsidR="00315C81" w:rsidRPr="00E86517">
        <w:rPr>
          <w:rFonts w:eastAsia="Times New Roman"/>
        </w:rPr>
        <w:t> </w:t>
      </w:r>
      <w:r w:rsidRPr="00E86517">
        <w:rPr>
          <w:rFonts w:eastAsia="Times New Roman"/>
        </w:rPr>
        <w:t>daļas restaurācijā, konservācijā un jaunu pakalpojumu izveidošanā (Valmieras pils kultūrvides centrs, ekspozīcija “de Woldemer”). Nāk</w:t>
      </w:r>
      <w:r w:rsidR="00A23557" w:rsidRPr="00E86517">
        <w:rPr>
          <w:rFonts w:eastAsia="Times New Roman"/>
        </w:rPr>
        <w:t>am</w:t>
      </w:r>
      <w:r w:rsidRPr="00E86517">
        <w:rPr>
          <w:rFonts w:eastAsia="Times New Roman"/>
        </w:rPr>
        <w:t>ajā plānošanas posmā tiek turpināta šīs vides attīstība, kā vienu no mērķiem nosakot pils dienvidu daļas substanču restaurāciju un teritorijas aktīvu iekļaušanu kultūras procesos un pasākumu veidošanā.</w:t>
      </w:r>
    </w:p>
    <w:p w14:paraId="776E3DD7" w14:textId="3E93A2BA" w:rsidR="009A1E2C" w:rsidRPr="00E86517" w:rsidRDefault="00E621FE" w:rsidP="00222049">
      <w:pPr>
        <w:spacing w:line="240" w:lineRule="auto"/>
      </w:pPr>
      <w:r w:rsidRPr="00E86517">
        <w:t>Ievērota sekojoša sasaiste ar augstāka līmeņa plānošan</w:t>
      </w:r>
      <w:r w:rsidR="009A1E2C" w:rsidRPr="00E86517">
        <w:t>as dokumentiem:</w:t>
      </w:r>
    </w:p>
    <w:p w14:paraId="40D68B05" w14:textId="77777777" w:rsidR="00222049" w:rsidRPr="00E86517" w:rsidRDefault="00222049" w:rsidP="00222049">
      <w:pPr>
        <w:spacing w:line="240" w:lineRule="auto"/>
      </w:pPr>
    </w:p>
    <w:tbl>
      <w:tblPr>
        <w:tblStyle w:val="TableGrid"/>
        <w:tblW w:w="0" w:type="auto"/>
        <w:tblLook w:val="04A0" w:firstRow="1" w:lastRow="0" w:firstColumn="1" w:lastColumn="0" w:noHBand="0" w:noVBand="1"/>
      </w:tblPr>
      <w:tblGrid>
        <w:gridCol w:w="2547"/>
        <w:gridCol w:w="6472"/>
      </w:tblGrid>
      <w:tr w:rsidR="00495D67" w:rsidRPr="00E86517" w14:paraId="4A022A2A" w14:textId="77777777" w:rsidTr="009A1E2C">
        <w:tc>
          <w:tcPr>
            <w:tcW w:w="2547" w:type="dxa"/>
          </w:tcPr>
          <w:p w14:paraId="357634C5" w14:textId="7AB49C35" w:rsidR="009A1E2C" w:rsidRPr="00E86517" w:rsidRDefault="009A1E2C" w:rsidP="00222049">
            <w:r w:rsidRPr="00E86517">
              <w:t>Eiropas Savienība</w:t>
            </w:r>
          </w:p>
        </w:tc>
        <w:tc>
          <w:tcPr>
            <w:tcW w:w="6472" w:type="dxa"/>
          </w:tcPr>
          <w:p w14:paraId="78030F3D" w14:textId="48D7F4E7" w:rsidR="009A1E2C" w:rsidRPr="00E86517" w:rsidRDefault="0013223A" w:rsidP="00222049">
            <w:r w:rsidRPr="00E86517">
              <w:t>ES paziņojums “J</w:t>
            </w:r>
            <w:r w:rsidR="00455CFA" w:rsidRPr="00E86517">
              <w:t>auna Eiropas darba kārtība kultūrai”</w:t>
            </w:r>
            <w:r w:rsidR="00E13384" w:rsidRPr="00E86517">
              <w:t>.</w:t>
            </w:r>
          </w:p>
          <w:p w14:paraId="23F33CED" w14:textId="1658F7E6" w:rsidR="00455CFA" w:rsidRPr="00E86517" w:rsidRDefault="00455CFA" w:rsidP="00222049">
            <w:r w:rsidRPr="00E86517">
              <w:t>Eiropas padomes rezolūcija par ES 2023.</w:t>
            </w:r>
            <w:r w:rsidR="00315C81" w:rsidRPr="00E86517">
              <w:t>-</w:t>
            </w:r>
            <w:r w:rsidRPr="00E86517">
              <w:t>2026.gada darba plānu kultūras jomā</w:t>
            </w:r>
            <w:r w:rsidR="00E13384" w:rsidRPr="00E86517">
              <w:t>.</w:t>
            </w:r>
          </w:p>
          <w:p w14:paraId="12D32A15" w14:textId="35D87B39" w:rsidR="00D23FB6" w:rsidRPr="00E86517" w:rsidRDefault="00D23FB6" w:rsidP="00222049">
            <w:r w:rsidRPr="00E86517">
              <w:t>Dažādu ES politiku pamatvirzieni</w:t>
            </w:r>
            <w:r w:rsidR="00E13384" w:rsidRPr="00E86517">
              <w:t>.</w:t>
            </w:r>
          </w:p>
        </w:tc>
      </w:tr>
      <w:tr w:rsidR="00495D67" w:rsidRPr="00E86517" w14:paraId="1F90D3E3" w14:textId="77777777" w:rsidTr="009A1E2C">
        <w:tc>
          <w:tcPr>
            <w:tcW w:w="2547" w:type="dxa"/>
          </w:tcPr>
          <w:p w14:paraId="5018727C" w14:textId="00E831A6" w:rsidR="009A1E2C" w:rsidRPr="00E86517" w:rsidRDefault="009A1E2C" w:rsidP="00222049">
            <w:r w:rsidRPr="00E86517">
              <w:t>Nacionālais līmenis</w:t>
            </w:r>
          </w:p>
        </w:tc>
        <w:tc>
          <w:tcPr>
            <w:tcW w:w="6472" w:type="dxa"/>
          </w:tcPr>
          <w:p w14:paraId="39B27EF9" w14:textId="77777777" w:rsidR="009A1E2C" w:rsidRPr="00E86517" w:rsidRDefault="009A1E2C" w:rsidP="00222049">
            <w:r w:rsidRPr="00E86517">
              <w:t>Latvijas ilgtspējīgas attīstības stratēģija 2030.</w:t>
            </w:r>
          </w:p>
          <w:p w14:paraId="54ECE818" w14:textId="4CFC17F7" w:rsidR="009A1E2C" w:rsidRPr="00E86517" w:rsidRDefault="009A1E2C" w:rsidP="00222049">
            <w:r w:rsidRPr="00E86517">
              <w:t>Muzeja nozares</w:t>
            </w:r>
            <w:r w:rsidR="0047384D" w:rsidRPr="00E86517">
              <w:t xml:space="preserve"> politikas plānošanas dokumenti</w:t>
            </w:r>
            <w:r w:rsidR="00E13384" w:rsidRPr="00E86517">
              <w:t>.</w:t>
            </w:r>
          </w:p>
        </w:tc>
      </w:tr>
      <w:tr w:rsidR="00495D67" w:rsidRPr="00E86517" w14:paraId="585F7CED" w14:textId="77777777" w:rsidTr="009A1E2C">
        <w:tc>
          <w:tcPr>
            <w:tcW w:w="2547" w:type="dxa"/>
          </w:tcPr>
          <w:p w14:paraId="121D65E9" w14:textId="059BED13" w:rsidR="009A1E2C" w:rsidRPr="00E86517" w:rsidRDefault="009A1E2C" w:rsidP="00222049">
            <w:r w:rsidRPr="00E86517">
              <w:t>Reģiona līmenis</w:t>
            </w:r>
          </w:p>
        </w:tc>
        <w:tc>
          <w:tcPr>
            <w:tcW w:w="6472" w:type="dxa"/>
          </w:tcPr>
          <w:p w14:paraId="0CDB6933" w14:textId="639583B4" w:rsidR="009A1E2C" w:rsidRPr="00E86517" w:rsidRDefault="009A1E2C" w:rsidP="00222049">
            <w:r w:rsidRPr="00E86517">
              <w:t>Vidzemes plānošanas reģiona ilgtspējīgas attīstības stratēģija 2030.</w:t>
            </w:r>
          </w:p>
        </w:tc>
      </w:tr>
      <w:tr w:rsidR="00495D67" w:rsidRPr="00E86517" w14:paraId="3A3A246B" w14:textId="77777777" w:rsidTr="009A1E2C">
        <w:tc>
          <w:tcPr>
            <w:tcW w:w="2547" w:type="dxa"/>
          </w:tcPr>
          <w:p w14:paraId="6248812A" w14:textId="78C1822F" w:rsidR="009A1E2C" w:rsidRPr="00E86517" w:rsidRDefault="009A1E2C" w:rsidP="00222049">
            <w:r w:rsidRPr="00E86517">
              <w:t>Vietējā pašvaldība</w:t>
            </w:r>
          </w:p>
        </w:tc>
        <w:tc>
          <w:tcPr>
            <w:tcW w:w="6472" w:type="dxa"/>
          </w:tcPr>
          <w:p w14:paraId="494CE3BB" w14:textId="02BE44EE" w:rsidR="009A1E2C" w:rsidRPr="00E86517" w:rsidRDefault="009A1E2C" w:rsidP="00222049">
            <w:r w:rsidRPr="00E86517">
              <w:t>Valmieras novada ilgtspējī</w:t>
            </w:r>
            <w:r w:rsidR="00B137A6" w:rsidRPr="00E86517">
              <w:t>gas attīstības stratēģija 2022</w:t>
            </w:r>
            <w:r w:rsidR="00E13384" w:rsidRPr="00E86517">
              <w:t>.</w:t>
            </w:r>
            <w:r w:rsidR="00315C81" w:rsidRPr="00E86517">
              <w:t>-</w:t>
            </w:r>
            <w:r w:rsidR="00B137A6" w:rsidRPr="00E86517">
              <w:t>2038</w:t>
            </w:r>
            <w:r w:rsidR="00E13384" w:rsidRPr="00E86517">
              <w:t>.</w:t>
            </w:r>
          </w:p>
          <w:p w14:paraId="067F7942" w14:textId="6AF6CD60" w:rsidR="00B137A6" w:rsidRPr="00E86517" w:rsidRDefault="00B137A6" w:rsidP="00222049">
            <w:r w:rsidRPr="00E86517">
              <w:t>Valmieras novada Kultūras attīstības stratēģija 2024.</w:t>
            </w:r>
            <w:r w:rsidR="00315C81" w:rsidRPr="00E86517">
              <w:t>-</w:t>
            </w:r>
            <w:r w:rsidRPr="00E86517">
              <w:t>2030.gadam</w:t>
            </w:r>
          </w:p>
          <w:p w14:paraId="129005C5" w14:textId="27C0C96E" w:rsidR="00B137A6" w:rsidRPr="00E86517" w:rsidRDefault="00B137A6" w:rsidP="00222049">
            <w:r w:rsidRPr="00E86517">
              <w:t>Valmieras novada tūrisma attīstības stratēģija 2024.</w:t>
            </w:r>
            <w:r w:rsidR="00315C81" w:rsidRPr="00E86517">
              <w:t>-</w:t>
            </w:r>
            <w:r w:rsidRPr="00E86517">
              <w:t>2028.</w:t>
            </w:r>
          </w:p>
        </w:tc>
      </w:tr>
      <w:tr w:rsidR="00222049" w:rsidRPr="00E86517" w14:paraId="25274D31" w14:textId="77777777" w:rsidTr="009A1E2C">
        <w:tc>
          <w:tcPr>
            <w:tcW w:w="2547" w:type="dxa"/>
          </w:tcPr>
          <w:p w14:paraId="6393EC25" w14:textId="1D24134B" w:rsidR="009A1E2C" w:rsidRPr="00E86517" w:rsidRDefault="00B137A6" w:rsidP="00222049">
            <w:r w:rsidRPr="00E86517">
              <w:t>Valmieras muzeja attīstības plānošanas dokumenti</w:t>
            </w:r>
          </w:p>
        </w:tc>
        <w:tc>
          <w:tcPr>
            <w:tcW w:w="6472" w:type="dxa"/>
          </w:tcPr>
          <w:p w14:paraId="3CD72806" w14:textId="4E3A7E6A" w:rsidR="009A1E2C" w:rsidRPr="00E86517" w:rsidRDefault="00D8358B" w:rsidP="00222049">
            <w:r w:rsidRPr="00E86517">
              <w:t>Valmieras viduslaiku pils darbības stratēģija 2025.</w:t>
            </w:r>
            <w:r w:rsidR="00315C81" w:rsidRPr="00E86517">
              <w:t>-</w:t>
            </w:r>
            <w:r w:rsidRPr="00E86517">
              <w:t>2031.</w:t>
            </w:r>
          </w:p>
        </w:tc>
      </w:tr>
    </w:tbl>
    <w:p w14:paraId="04001016" w14:textId="48F49B31" w:rsidR="00315C81" w:rsidRPr="00E86517" w:rsidRDefault="00315C81" w:rsidP="00C85450">
      <w:pPr>
        <w:spacing w:line="360" w:lineRule="auto"/>
      </w:pPr>
    </w:p>
    <w:p w14:paraId="6AF27ACB" w14:textId="77777777" w:rsidR="00315C81" w:rsidRPr="00E86517" w:rsidRDefault="00315C81">
      <w:r w:rsidRPr="00E86517">
        <w:br w:type="page"/>
      </w:r>
    </w:p>
    <w:p w14:paraId="70209AB4" w14:textId="709599D5" w:rsidR="007543F1" w:rsidRPr="00E86517" w:rsidRDefault="00E621FE" w:rsidP="00E95254">
      <w:pPr>
        <w:pStyle w:val="Heading2"/>
        <w:spacing w:before="40" w:line="259" w:lineRule="auto"/>
        <w:rPr>
          <w:rFonts w:ascii="Arial" w:eastAsiaTheme="majorEastAsia" w:hAnsi="Arial" w:cs="Arial"/>
          <w:b/>
          <w:bCs/>
          <w:lang w:eastAsia="en-US"/>
        </w:rPr>
      </w:pPr>
      <w:bookmarkStart w:id="30" w:name="_jplgmpo4dc0g" w:colFirst="0" w:colLast="0"/>
      <w:bookmarkStart w:id="31" w:name="_Toc202357694"/>
      <w:bookmarkEnd w:id="30"/>
      <w:r w:rsidRPr="00E86517">
        <w:rPr>
          <w:rFonts w:ascii="Arial" w:eastAsiaTheme="majorEastAsia" w:hAnsi="Arial" w:cs="Arial"/>
          <w:b/>
          <w:bCs/>
          <w:lang w:eastAsia="en-US"/>
        </w:rPr>
        <w:lastRenderedPageBreak/>
        <w:t>3.1. Politikas mērķi</w:t>
      </w:r>
      <w:bookmarkEnd w:id="31"/>
    </w:p>
    <w:p w14:paraId="363B82C1" w14:textId="77777777" w:rsidR="00FC4CDF" w:rsidRPr="00E86517" w:rsidRDefault="00FC4CDF" w:rsidP="00FC4CDF">
      <w:pPr>
        <w:rPr>
          <w:lang w:eastAsia="en-US"/>
        </w:rPr>
      </w:pPr>
    </w:p>
    <w:p w14:paraId="2DDBD364" w14:textId="6E2C6754" w:rsidR="007543F1" w:rsidRPr="00E86517" w:rsidRDefault="00C223FE" w:rsidP="00C85450">
      <w:pPr>
        <w:spacing w:before="120" w:after="120" w:line="360" w:lineRule="auto"/>
        <w:jc w:val="both"/>
        <w:rPr>
          <w:b/>
        </w:rPr>
      </w:pPr>
      <w:r w:rsidRPr="00E86517">
        <w:rPr>
          <w:b/>
        </w:rPr>
        <w:t>2025.</w:t>
      </w:r>
      <w:r w:rsidR="00315C81" w:rsidRPr="00E86517">
        <w:rPr>
          <w:b/>
        </w:rPr>
        <w:t>-</w:t>
      </w:r>
      <w:r w:rsidRPr="00E86517">
        <w:rPr>
          <w:b/>
        </w:rPr>
        <w:t>2034</w:t>
      </w:r>
      <w:r w:rsidR="00E621FE" w:rsidRPr="00E86517">
        <w:rPr>
          <w:b/>
        </w:rPr>
        <w:t xml:space="preserve">.gadiem noteikti </w:t>
      </w:r>
      <w:r w:rsidR="00BD4AC2" w:rsidRPr="00E86517">
        <w:rPr>
          <w:b/>
        </w:rPr>
        <w:t>šādi</w:t>
      </w:r>
      <w:r w:rsidR="00E621FE" w:rsidRPr="00E86517">
        <w:rPr>
          <w:b/>
        </w:rPr>
        <w:t xml:space="preserve"> galvenie mērķi:</w:t>
      </w:r>
    </w:p>
    <w:p w14:paraId="654981A9" w14:textId="5EED8F58" w:rsidR="007543F1" w:rsidRPr="00E86517" w:rsidRDefault="00E621FE" w:rsidP="00C85450">
      <w:pPr>
        <w:spacing w:before="120" w:after="120" w:line="360" w:lineRule="auto"/>
        <w:ind w:left="1080" w:hanging="360"/>
        <w:jc w:val="both"/>
      </w:pPr>
      <w:r w:rsidRPr="00E86517">
        <w:t>1.</w:t>
      </w:r>
      <w:r w:rsidRPr="00E86517">
        <w:rPr>
          <w:rFonts w:eastAsia="Times New Roman"/>
        </w:rPr>
        <w:tab/>
      </w:r>
      <w:r w:rsidR="000554B3" w:rsidRPr="00E86517">
        <w:t>materiālo</w:t>
      </w:r>
      <w:r w:rsidRPr="00E86517">
        <w:t xml:space="preserve"> un n</w:t>
      </w:r>
      <w:r w:rsidR="000554B3" w:rsidRPr="00E86517">
        <w:t>emateriālo liecību</w:t>
      </w:r>
      <w:r w:rsidRPr="00E86517">
        <w:t xml:space="preserve"> par Valmieru un novada teritoriju</w:t>
      </w:r>
      <w:r w:rsidR="000554B3" w:rsidRPr="00E86517">
        <w:t xml:space="preserve"> komplektēšana un pētniecība</w:t>
      </w:r>
      <w:r w:rsidR="002C42DA" w:rsidRPr="00E86517">
        <w:t xml:space="preserve">, sekmējot </w:t>
      </w:r>
      <w:r w:rsidR="00425FD9" w:rsidRPr="00E86517">
        <w:t>piederību Latvijas kultūrtelpai</w:t>
      </w:r>
      <w:r w:rsidR="00B42E4D" w:rsidRPr="00E86517">
        <w:t>, nodrošinot plašu sabiedrības piekļuvi kultūras mantojumam un attīstot kolekciju digitalizāciju</w:t>
      </w:r>
      <w:r w:rsidR="007C5631" w:rsidRPr="00E86517">
        <w:t>;</w:t>
      </w:r>
    </w:p>
    <w:p w14:paraId="50002488" w14:textId="6EEF6D45" w:rsidR="007543F1" w:rsidRPr="00E86517" w:rsidRDefault="00E621FE" w:rsidP="00C85450">
      <w:pPr>
        <w:spacing w:before="120" w:after="120" w:line="360" w:lineRule="auto"/>
        <w:ind w:left="1080" w:hanging="360"/>
        <w:jc w:val="both"/>
      </w:pPr>
      <w:r w:rsidRPr="00E86517">
        <w:t>2.</w:t>
      </w:r>
      <w:r w:rsidR="00B42E4D" w:rsidRPr="00E86517">
        <w:rPr>
          <w:rFonts w:eastAsia="Times New Roman"/>
        </w:rPr>
        <w:t xml:space="preserve"> </w:t>
      </w:r>
      <w:r w:rsidRPr="00E86517">
        <w:t>pils vides pieejamības un ilgtspējīgas attīstības paaugstināšana, iesaistot kultūrvēsturiskā mantojuma saglabāšanā un zināšanu p</w:t>
      </w:r>
      <w:r w:rsidR="00EA6539" w:rsidRPr="00E86517">
        <w:t>ārnesē iedzīvotājus un kopienas</w:t>
      </w:r>
      <w:r w:rsidR="007C5631" w:rsidRPr="00E86517">
        <w:t>;</w:t>
      </w:r>
    </w:p>
    <w:p w14:paraId="334245F2" w14:textId="735DAF56" w:rsidR="007543F1" w:rsidRPr="00E86517" w:rsidRDefault="00E621FE" w:rsidP="004D1890">
      <w:pPr>
        <w:spacing w:before="120" w:after="120" w:line="360" w:lineRule="auto"/>
        <w:ind w:left="1080" w:hanging="360"/>
        <w:jc w:val="both"/>
      </w:pPr>
      <w:r w:rsidRPr="00E86517">
        <w:t>3.</w:t>
      </w:r>
      <w:r w:rsidR="0021256F" w:rsidRPr="00E86517">
        <w:rPr>
          <w:rFonts w:eastAsia="Times New Roman"/>
        </w:rPr>
        <w:t xml:space="preserve"> </w:t>
      </w:r>
      <w:r w:rsidRPr="00E86517">
        <w:t>daudzveidīgu</w:t>
      </w:r>
      <w:r w:rsidR="00B42E4D" w:rsidRPr="00E86517">
        <w:t>, iekļaujošu</w:t>
      </w:r>
      <w:r w:rsidRPr="00E86517">
        <w:t xml:space="preserve"> muzeja kultūras pasākumu un pakalpojumu </w:t>
      </w:r>
      <w:r w:rsidR="00B42E4D" w:rsidRPr="00E86517">
        <w:t>attīstība un pieejamība</w:t>
      </w:r>
      <w:r w:rsidRPr="00E86517">
        <w:t>, no</w:t>
      </w:r>
      <w:r w:rsidR="004D1890" w:rsidRPr="00E86517">
        <w:t>drošinot sabiedrības līdzdalību satura veidošanā, apvienojot kultūras mantojumu ar jaunradītām vērtībām</w:t>
      </w:r>
      <w:r w:rsidR="009A1E2C" w:rsidRPr="00E86517">
        <w:t>, atraisot kultūras potenciālu</w:t>
      </w:r>
      <w:r w:rsidR="004D1890" w:rsidRPr="00E86517">
        <w:t>.</w:t>
      </w:r>
    </w:p>
    <w:p w14:paraId="10821834" w14:textId="0DB6EE8C" w:rsidR="007543F1" w:rsidRPr="00E86517" w:rsidRDefault="004D1890" w:rsidP="007D38AA">
      <w:pPr>
        <w:spacing w:line="360" w:lineRule="auto"/>
        <w:ind w:firstLine="720"/>
        <w:jc w:val="both"/>
      </w:pPr>
      <w:r w:rsidRPr="00E86517">
        <w:t xml:space="preserve">Mērķu sasniegšanai nepieciešamo resursu un muzeja ilgtspējas pamatojums detalizēts stratēģijas punktā 2.3. </w:t>
      </w:r>
      <w:r w:rsidR="005019E8" w:rsidRPr="00E86517">
        <w:t>(</w:t>
      </w:r>
      <w:r w:rsidRPr="00E86517">
        <w:t>muzeja darbības spēju pamatojums</w:t>
      </w:r>
      <w:r w:rsidR="005019E8" w:rsidRPr="00E86517">
        <w:t>)</w:t>
      </w:r>
      <w:r w:rsidRPr="00E86517">
        <w:t>.</w:t>
      </w:r>
    </w:p>
    <w:p w14:paraId="69E73AB6" w14:textId="77777777" w:rsidR="007543F1" w:rsidRPr="00E86517" w:rsidRDefault="007543F1" w:rsidP="00C85450">
      <w:pPr>
        <w:spacing w:line="360" w:lineRule="auto"/>
      </w:pPr>
    </w:p>
    <w:p w14:paraId="68284ED7" w14:textId="2FDE25B9" w:rsidR="007543F1" w:rsidRPr="00E86517" w:rsidRDefault="00E621FE" w:rsidP="0076372F">
      <w:pPr>
        <w:pStyle w:val="Heading2"/>
        <w:spacing w:after="120" w:line="259" w:lineRule="auto"/>
        <w:rPr>
          <w:rFonts w:ascii="Arial" w:hAnsi="Arial" w:cs="Arial"/>
          <w:b/>
          <w:bCs/>
        </w:rPr>
      </w:pPr>
      <w:bookmarkStart w:id="32" w:name="_n740p5wwe2mw" w:colFirst="0" w:colLast="0"/>
      <w:bookmarkStart w:id="33" w:name="_Toc202357695"/>
      <w:bookmarkEnd w:id="32"/>
      <w:r w:rsidRPr="00E86517">
        <w:rPr>
          <w:rFonts w:ascii="Arial" w:eastAsiaTheme="majorEastAsia" w:hAnsi="Arial" w:cs="Arial"/>
          <w:b/>
          <w:bCs/>
          <w:lang w:eastAsia="en-US"/>
        </w:rPr>
        <w:t>3.2. Prioritātes, mērķi un sagaidāmie darbības rezultāti</w:t>
      </w:r>
      <w:bookmarkEnd w:id="33"/>
    </w:p>
    <w:p w14:paraId="0F2EB4E0" w14:textId="70924DD2" w:rsidR="00770F30" w:rsidRPr="00E86517" w:rsidRDefault="00770F30" w:rsidP="00E3416A">
      <w:pPr>
        <w:spacing w:after="120" w:line="360" w:lineRule="auto"/>
        <w:ind w:firstLine="360"/>
        <w:jc w:val="both"/>
      </w:pPr>
      <w:r w:rsidRPr="00E86517">
        <w:t>Šajā stra</w:t>
      </w:r>
      <w:r w:rsidR="00E3416A" w:rsidRPr="00E86517">
        <w:t>tēģijas daļā identificētas</w:t>
      </w:r>
      <w:r w:rsidRPr="00E86517">
        <w:t xml:space="preserve"> tikai </w:t>
      </w:r>
      <w:r w:rsidR="00E3416A" w:rsidRPr="00E86517">
        <w:t>nākamajam plānošanas periodam izvirzītās prioritātes</w:t>
      </w:r>
      <w:r w:rsidRPr="00E86517">
        <w:t>, citas aktivitātes un uzdevumi tiek precizēti</w:t>
      </w:r>
      <w:r w:rsidR="00E3416A" w:rsidRPr="00E86517">
        <w:t xml:space="preserve"> muzeja ikgadējos darba plānos.</w:t>
      </w:r>
    </w:p>
    <w:p w14:paraId="691D4BD8" w14:textId="40FE5639" w:rsidR="007543F1" w:rsidRPr="00E86517" w:rsidRDefault="00E621FE" w:rsidP="00557E11">
      <w:pPr>
        <w:numPr>
          <w:ilvl w:val="0"/>
          <w:numId w:val="6"/>
        </w:numPr>
        <w:spacing w:line="360" w:lineRule="auto"/>
        <w:jc w:val="both"/>
        <w:rPr>
          <w:b/>
        </w:rPr>
      </w:pPr>
      <w:r w:rsidRPr="00E86517">
        <w:rPr>
          <w:b/>
        </w:rPr>
        <w:t>prioritāte: Muzeja krājuma satura kvalitātes izvērtēšana un tā pieejamības veicināšana</w:t>
      </w:r>
    </w:p>
    <w:tbl>
      <w:tblPr>
        <w:tblStyle w:val="a0"/>
        <w:tblW w:w="95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
        <w:gridCol w:w="1605"/>
        <w:gridCol w:w="1665"/>
        <w:gridCol w:w="1440"/>
        <w:gridCol w:w="1050"/>
        <w:gridCol w:w="1425"/>
        <w:gridCol w:w="1725"/>
      </w:tblGrid>
      <w:tr w:rsidR="00495D67" w:rsidRPr="00E86517" w14:paraId="6117A328" w14:textId="77777777" w:rsidTr="00AE7CD9">
        <w:tc>
          <w:tcPr>
            <w:tcW w:w="615" w:type="dxa"/>
          </w:tcPr>
          <w:p w14:paraId="23F39EDF" w14:textId="77777777" w:rsidR="007543F1" w:rsidRPr="00E86517" w:rsidRDefault="00E621FE" w:rsidP="00222049">
            <w:pPr>
              <w:spacing w:line="240" w:lineRule="auto"/>
              <w:rPr>
                <w:rFonts w:eastAsia="Times New Roman"/>
              </w:rPr>
            </w:pPr>
            <w:r w:rsidRPr="00E86517">
              <w:rPr>
                <w:rFonts w:eastAsia="Times New Roman"/>
              </w:rPr>
              <w:t>N.p.k.</w:t>
            </w:r>
          </w:p>
        </w:tc>
        <w:tc>
          <w:tcPr>
            <w:tcW w:w="1605" w:type="dxa"/>
          </w:tcPr>
          <w:p w14:paraId="54229F16" w14:textId="77777777" w:rsidR="007543F1" w:rsidRPr="00E86517" w:rsidRDefault="00E621FE" w:rsidP="00222049">
            <w:pPr>
              <w:spacing w:line="240" w:lineRule="auto"/>
              <w:rPr>
                <w:rFonts w:eastAsia="Times New Roman"/>
              </w:rPr>
            </w:pPr>
            <w:r w:rsidRPr="00E86517">
              <w:rPr>
                <w:rFonts w:eastAsia="Times New Roman"/>
              </w:rPr>
              <w:t>Mērķi</w:t>
            </w:r>
          </w:p>
        </w:tc>
        <w:tc>
          <w:tcPr>
            <w:tcW w:w="1665" w:type="dxa"/>
          </w:tcPr>
          <w:p w14:paraId="4F3DF32C" w14:textId="77777777" w:rsidR="007543F1" w:rsidRPr="00E86517" w:rsidRDefault="00E621FE" w:rsidP="00222049">
            <w:pPr>
              <w:spacing w:line="240" w:lineRule="auto"/>
              <w:rPr>
                <w:rFonts w:eastAsia="Times New Roman"/>
              </w:rPr>
            </w:pPr>
            <w:r w:rsidRPr="00E86517">
              <w:rPr>
                <w:rFonts w:eastAsia="Times New Roman"/>
              </w:rPr>
              <w:t>Aktivitātes</w:t>
            </w:r>
          </w:p>
          <w:p w14:paraId="16A6B335" w14:textId="77777777" w:rsidR="007543F1" w:rsidRPr="00E86517" w:rsidRDefault="00E621FE" w:rsidP="00222049">
            <w:pPr>
              <w:spacing w:line="240" w:lineRule="auto"/>
              <w:rPr>
                <w:rFonts w:eastAsia="Times New Roman"/>
              </w:rPr>
            </w:pPr>
            <w:r w:rsidRPr="00E86517">
              <w:rPr>
                <w:rFonts w:eastAsia="Times New Roman"/>
              </w:rPr>
              <w:t>(uzdevumi)</w:t>
            </w:r>
          </w:p>
        </w:tc>
        <w:tc>
          <w:tcPr>
            <w:tcW w:w="1440" w:type="dxa"/>
          </w:tcPr>
          <w:p w14:paraId="1435B207" w14:textId="77777777" w:rsidR="007543F1" w:rsidRPr="00E86517" w:rsidRDefault="00E621FE" w:rsidP="00222049">
            <w:pPr>
              <w:spacing w:line="240" w:lineRule="auto"/>
              <w:rPr>
                <w:rFonts w:eastAsia="Times New Roman"/>
              </w:rPr>
            </w:pPr>
            <w:r w:rsidRPr="00E86517">
              <w:rPr>
                <w:rFonts w:eastAsia="Times New Roman"/>
              </w:rPr>
              <w:t>Rīcības/</w:t>
            </w:r>
          </w:p>
          <w:p w14:paraId="6AFB6BBD" w14:textId="77777777" w:rsidR="007543F1" w:rsidRPr="00E86517" w:rsidRDefault="00E621FE" w:rsidP="00222049">
            <w:pPr>
              <w:spacing w:line="240" w:lineRule="auto"/>
              <w:rPr>
                <w:rFonts w:eastAsia="Times New Roman"/>
              </w:rPr>
            </w:pPr>
            <w:r w:rsidRPr="00E86517">
              <w:rPr>
                <w:rFonts w:eastAsia="Times New Roman"/>
              </w:rPr>
              <w:t xml:space="preserve">Rezultāti </w:t>
            </w:r>
          </w:p>
        </w:tc>
        <w:tc>
          <w:tcPr>
            <w:tcW w:w="1050" w:type="dxa"/>
          </w:tcPr>
          <w:p w14:paraId="4A613083" w14:textId="5838596A" w:rsidR="007543F1" w:rsidRPr="00E86517" w:rsidRDefault="00E621FE" w:rsidP="00222049">
            <w:pPr>
              <w:spacing w:line="240" w:lineRule="auto"/>
              <w:rPr>
                <w:rFonts w:eastAsia="Times New Roman"/>
              </w:rPr>
            </w:pPr>
            <w:r w:rsidRPr="00E86517">
              <w:rPr>
                <w:rFonts w:eastAsia="Times New Roman"/>
              </w:rPr>
              <w:t>Atbildī</w:t>
            </w:r>
            <w:r w:rsidR="00DD787E" w:rsidRPr="00E86517">
              <w:rPr>
                <w:rFonts w:eastAsia="Times New Roman"/>
              </w:rPr>
              <w:t>-</w:t>
            </w:r>
            <w:r w:rsidRPr="00E86517">
              <w:rPr>
                <w:rFonts w:eastAsia="Times New Roman"/>
              </w:rPr>
              <w:t xml:space="preserve">gais </w:t>
            </w:r>
          </w:p>
        </w:tc>
        <w:tc>
          <w:tcPr>
            <w:tcW w:w="1425" w:type="dxa"/>
          </w:tcPr>
          <w:p w14:paraId="0D8EFF5D" w14:textId="77777777" w:rsidR="007543F1" w:rsidRPr="00E86517" w:rsidRDefault="00E621FE" w:rsidP="00222049">
            <w:pPr>
              <w:spacing w:line="240" w:lineRule="auto"/>
              <w:rPr>
                <w:rFonts w:eastAsia="Times New Roman"/>
              </w:rPr>
            </w:pPr>
            <w:r w:rsidRPr="00E86517">
              <w:rPr>
                <w:rFonts w:eastAsia="Times New Roman"/>
              </w:rPr>
              <w:t>Izpildes laiks</w:t>
            </w:r>
          </w:p>
        </w:tc>
        <w:tc>
          <w:tcPr>
            <w:tcW w:w="1725" w:type="dxa"/>
          </w:tcPr>
          <w:p w14:paraId="41E74A3B" w14:textId="77777777" w:rsidR="007543F1" w:rsidRPr="00E86517" w:rsidRDefault="00E621FE" w:rsidP="00222049">
            <w:pPr>
              <w:spacing w:line="240" w:lineRule="auto"/>
              <w:rPr>
                <w:rFonts w:eastAsia="Times New Roman"/>
              </w:rPr>
            </w:pPr>
            <w:r w:rsidRPr="00E86517">
              <w:rPr>
                <w:rFonts w:eastAsia="Times New Roman"/>
              </w:rPr>
              <w:t xml:space="preserve">Finanšu avots (nenorāda, ja pamatbudžets) </w:t>
            </w:r>
          </w:p>
        </w:tc>
      </w:tr>
      <w:tr w:rsidR="00495D67" w:rsidRPr="00E86517" w14:paraId="07D126EB" w14:textId="77777777" w:rsidTr="00AE7CD9">
        <w:tc>
          <w:tcPr>
            <w:tcW w:w="615" w:type="dxa"/>
          </w:tcPr>
          <w:p w14:paraId="62DB1AAF" w14:textId="77777777" w:rsidR="007543F1" w:rsidRPr="00E86517" w:rsidRDefault="00E621FE" w:rsidP="00222049">
            <w:pPr>
              <w:spacing w:line="240" w:lineRule="auto"/>
              <w:rPr>
                <w:rFonts w:eastAsia="Times New Roman"/>
              </w:rPr>
            </w:pPr>
            <w:r w:rsidRPr="00E86517">
              <w:rPr>
                <w:rFonts w:eastAsia="Times New Roman"/>
              </w:rPr>
              <w:t>1.</w:t>
            </w:r>
          </w:p>
        </w:tc>
        <w:tc>
          <w:tcPr>
            <w:tcW w:w="1605" w:type="dxa"/>
          </w:tcPr>
          <w:p w14:paraId="0A9B8DA9" w14:textId="04CB1060" w:rsidR="007543F1" w:rsidRPr="00E86517" w:rsidRDefault="00E621FE" w:rsidP="00222049">
            <w:pPr>
              <w:spacing w:line="240" w:lineRule="auto"/>
              <w:rPr>
                <w:rFonts w:eastAsia="Times New Roman"/>
              </w:rPr>
            </w:pPr>
            <w:r w:rsidRPr="00E86517">
              <w:rPr>
                <w:rFonts w:eastAsia="Times New Roman"/>
              </w:rPr>
              <w:t>Krājuma satura inventarizāci</w:t>
            </w:r>
            <w:r w:rsidR="00DD787E" w:rsidRPr="00E86517">
              <w:rPr>
                <w:rFonts w:eastAsia="Times New Roman"/>
              </w:rPr>
              <w:t>-</w:t>
            </w:r>
            <w:r w:rsidRPr="00E86517">
              <w:rPr>
                <w:rFonts w:eastAsia="Times New Roman"/>
              </w:rPr>
              <w:t>ja</w:t>
            </w:r>
          </w:p>
        </w:tc>
        <w:tc>
          <w:tcPr>
            <w:tcW w:w="1665" w:type="dxa"/>
          </w:tcPr>
          <w:p w14:paraId="0C9636F5" w14:textId="77777777" w:rsidR="007543F1" w:rsidRPr="00E86517" w:rsidRDefault="00E621FE" w:rsidP="00222049">
            <w:pPr>
              <w:spacing w:line="240" w:lineRule="auto"/>
              <w:rPr>
                <w:rFonts w:eastAsia="Times New Roman"/>
              </w:rPr>
            </w:pPr>
            <w:r w:rsidRPr="00E86517">
              <w:rPr>
                <w:rFonts w:eastAsia="Times New Roman"/>
              </w:rPr>
              <w:t>Esības un saglabātības pārbaudes</w:t>
            </w:r>
          </w:p>
          <w:p w14:paraId="79C70F12" w14:textId="77777777" w:rsidR="007543F1" w:rsidRPr="00E86517" w:rsidRDefault="007543F1" w:rsidP="00222049">
            <w:pPr>
              <w:spacing w:line="240" w:lineRule="auto"/>
              <w:rPr>
                <w:rFonts w:eastAsia="Times New Roman"/>
              </w:rPr>
            </w:pPr>
          </w:p>
          <w:p w14:paraId="649A1CF9" w14:textId="77777777" w:rsidR="007543F1" w:rsidRPr="00E86517" w:rsidRDefault="007543F1" w:rsidP="00222049">
            <w:pPr>
              <w:spacing w:line="240" w:lineRule="auto"/>
              <w:rPr>
                <w:rFonts w:eastAsia="Times New Roman"/>
              </w:rPr>
            </w:pPr>
          </w:p>
          <w:p w14:paraId="07566AFB" w14:textId="77777777" w:rsidR="007543F1" w:rsidRPr="00E86517" w:rsidRDefault="007543F1" w:rsidP="00222049">
            <w:pPr>
              <w:spacing w:line="240" w:lineRule="auto"/>
              <w:rPr>
                <w:rFonts w:eastAsia="Times New Roman"/>
              </w:rPr>
            </w:pPr>
          </w:p>
          <w:p w14:paraId="1952CF97" w14:textId="77777777" w:rsidR="007543F1" w:rsidRPr="00E86517" w:rsidRDefault="007543F1" w:rsidP="00222049">
            <w:pPr>
              <w:spacing w:line="240" w:lineRule="auto"/>
              <w:rPr>
                <w:rFonts w:eastAsia="Times New Roman"/>
              </w:rPr>
            </w:pPr>
          </w:p>
          <w:p w14:paraId="18F2945F" w14:textId="77777777" w:rsidR="007543F1" w:rsidRPr="00E86517" w:rsidRDefault="007543F1" w:rsidP="00222049">
            <w:pPr>
              <w:spacing w:line="240" w:lineRule="auto"/>
              <w:rPr>
                <w:rFonts w:eastAsia="Times New Roman"/>
              </w:rPr>
            </w:pPr>
          </w:p>
          <w:p w14:paraId="2D32C30D" w14:textId="77777777" w:rsidR="007543F1" w:rsidRPr="00E86517" w:rsidRDefault="007543F1" w:rsidP="00222049">
            <w:pPr>
              <w:spacing w:line="240" w:lineRule="auto"/>
              <w:rPr>
                <w:rFonts w:eastAsia="Times New Roman"/>
              </w:rPr>
            </w:pPr>
          </w:p>
          <w:p w14:paraId="0F718897" w14:textId="77777777" w:rsidR="007543F1" w:rsidRPr="00E86517" w:rsidRDefault="007543F1" w:rsidP="00222049">
            <w:pPr>
              <w:spacing w:line="240" w:lineRule="auto"/>
              <w:rPr>
                <w:rFonts w:eastAsia="Times New Roman"/>
              </w:rPr>
            </w:pPr>
          </w:p>
          <w:p w14:paraId="213A604D" w14:textId="16A85805" w:rsidR="007543F1" w:rsidRPr="00E86517" w:rsidRDefault="00E621FE" w:rsidP="00222049">
            <w:pPr>
              <w:spacing w:line="240" w:lineRule="auto"/>
              <w:rPr>
                <w:rFonts w:eastAsia="Times New Roman"/>
              </w:rPr>
            </w:pPr>
            <w:r w:rsidRPr="00E86517">
              <w:rPr>
                <w:rFonts w:eastAsia="Times New Roman"/>
              </w:rPr>
              <w:t>Izstrādāt kritērijus un identificēt priekšmetus izņemšanai no krājuma</w:t>
            </w:r>
          </w:p>
        </w:tc>
        <w:tc>
          <w:tcPr>
            <w:tcW w:w="1440" w:type="dxa"/>
          </w:tcPr>
          <w:p w14:paraId="578D246A" w14:textId="5A9D1A06" w:rsidR="007543F1" w:rsidRPr="00E86517" w:rsidRDefault="00E621FE" w:rsidP="00222049">
            <w:pPr>
              <w:spacing w:line="240" w:lineRule="auto"/>
              <w:rPr>
                <w:rFonts w:eastAsia="Times New Roman"/>
              </w:rPr>
            </w:pPr>
            <w:r w:rsidRPr="00E86517">
              <w:rPr>
                <w:rFonts w:eastAsia="Times New Roman"/>
              </w:rPr>
              <w:t xml:space="preserve">Pārbaudīta Inventāra grāmata </w:t>
            </w:r>
            <w:r w:rsidR="00DD787E" w:rsidRPr="00E86517">
              <w:rPr>
                <w:rFonts w:eastAsia="Times New Roman"/>
              </w:rPr>
              <w:t>–</w:t>
            </w:r>
            <w:r w:rsidRPr="00E86517">
              <w:rPr>
                <w:rFonts w:eastAsia="Times New Roman"/>
              </w:rPr>
              <w:t xml:space="preserve"> pieņemtie priekšmeti (ne mazāk kā 3500 vienīb</w:t>
            </w:r>
            <w:r w:rsidR="00DD787E" w:rsidRPr="00E86517">
              <w:rPr>
                <w:rFonts w:eastAsia="Times New Roman"/>
              </w:rPr>
              <w:t>u</w:t>
            </w:r>
            <w:r w:rsidRPr="00E86517">
              <w:rPr>
                <w:rFonts w:eastAsia="Times New Roman"/>
              </w:rPr>
              <w:t xml:space="preserve"> gadā)</w:t>
            </w:r>
          </w:p>
          <w:p w14:paraId="5CBAEA6C" w14:textId="77777777" w:rsidR="007543F1" w:rsidRPr="00E86517" w:rsidRDefault="007543F1" w:rsidP="00222049">
            <w:pPr>
              <w:spacing w:line="240" w:lineRule="auto"/>
              <w:rPr>
                <w:rFonts w:eastAsia="Times New Roman"/>
              </w:rPr>
            </w:pPr>
          </w:p>
          <w:p w14:paraId="09C00B01" w14:textId="77777777" w:rsidR="007543F1" w:rsidRPr="00E86517" w:rsidRDefault="00E621FE" w:rsidP="00222049">
            <w:pPr>
              <w:spacing w:line="240" w:lineRule="auto"/>
              <w:rPr>
                <w:rFonts w:eastAsia="Times New Roman"/>
              </w:rPr>
            </w:pPr>
            <w:r w:rsidRPr="00E86517">
              <w:rPr>
                <w:rFonts w:eastAsia="Times New Roman"/>
              </w:rPr>
              <w:t>Identificēti izņemamie priekšmeti un sastādīts saraksts</w:t>
            </w:r>
          </w:p>
        </w:tc>
        <w:tc>
          <w:tcPr>
            <w:tcW w:w="1050" w:type="dxa"/>
          </w:tcPr>
          <w:p w14:paraId="2772C9B5" w14:textId="77777777" w:rsidR="007543F1" w:rsidRPr="00E86517" w:rsidRDefault="00E621FE" w:rsidP="00222049">
            <w:pPr>
              <w:spacing w:line="240" w:lineRule="auto"/>
              <w:rPr>
                <w:rFonts w:eastAsia="Times New Roman"/>
              </w:rPr>
            </w:pPr>
            <w:r w:rsidRPr="00E86517">
              <w:rPr>
                <w:rFonts w:eastAsia="Times New Roman"/>
              </w:rPr>
              <w:t>Krājuma nodaļas vadītājs</w:t>
            </w:r>
          </w:p>
        </w:tc>
        <w:tc>
          <w:tcPr>
            <w:tcW w:w="1425" w:type="dxa"/>
          </w:tcPr>
          <w:p w14:paraId="79B0DBE6" w14:textId="2DFBA307" w:rsidR="007543F1" w:rsidRPr="00E86517" w:rsidRDefault="00E621FE" w:rsidP="00222049">
            <w:pPr>
              <w:spacing w:line="240" w:lineRule="auto"/>
              <w:rPr>
                <w:rFonts w:eastAsia="Times New Roman"/>
              </w:rPr>
            </w:pPr>
            <w:r w:rsidRPr="00E86517">
              <w:rPr>
                <w:rFonts w:eastAsia="Times New Roman"/>
              </w:rPr>
              <w:t>2025</w:t>
            </w:r>
            <w:r w:rsidR="00DD787E" w:rsidRPr="00E86517">
              <w:rPr>
                <w:rFonts w:eastAsia="Times New Roman"/>
              </w:rPr>
              <w:t>.</w:t>
            </w:r>
            <w:r w:rsidR="00315C81" w:rsidRPr="00E86517">
              <w:rPr>
                <w:rFonts w:eastAsia="Times New Roman"/>
              </w:rPr>
              <w:t>-</w:t>
            </w:r>
            <w:r w:rsidRPr="00E86517">
              <w:rPr>
                <w:rFonts w:eastAsia="Times New Roman"/>
              </w:rPr>
              <w:t>2030</w:t>
            </w:r>
            <w:r w:rsidR="00DD787E" w:rsidRPr="00E86517">
              <w:rPr>
                <w:rFonts w:eastAsia="Times New Roman"/>
              </w:rPr>
              <w:t>.</w:t>
            </w:r>
          </w:p>
        </w:tc>
        <w:tc>
          <w:tcPr>
            <w:tcW w:w="1725" w:type="dxa"/>
          </w:tcPr>
          <w:p w14:paraId="10F0FAC6" w14:textId="77777777" w:rsidR="007543F1" w:rsidRPr="00E86517" w:rsidRDefault="007543F1" w:rsidP="00222049">
            <w:pPr>
              <w:spacing w:line="240" w:lineRule="auto"/>
              <w:rPr>
                <w:rFonts w:eastAsia="Times New Roman"/>
              </w:rPr>
            </w:pPr>
          </w:p>
        </w:tc>
      </w:tr>
      <w:tr w:rsidR="00495D67" w:rsidRPr="00E86517" w14:paraId="559BD6C7" w14:textId="77777777" w:rsidTr="00AE7CD9">
        <w:tc>
          <w:tcPr>
            <w:tcW w:w="615" w:type="dxa"/>
          </w:tcPr>
          <w:p w14:paraId="7DCEC68E" w14:textId="77777777" w:rsidR="007543F1" w:rsidRPr="00E86517" w:rsidRDefault="00E621FE" w:rsidP="00222049">
            <w:pPr>
              <w:spacing w:line="240" w:lineRule="auto"/>
              <w:rPr>
                <w:rFonts w:eastAsia="Times New Roman"/>
              </w:rPr>
            </w:pPr>
            <w:r w:rsidRPr="00E86517">
              <w:rPr>
                <w:rFonts w:eastAsia="Times New Roman"/>
              </w:rPr>
              <w:t>2.</w:t>
            </w:r>
          </w:p>
        </w:tc>
        <w:tc>
          <w:tcPr>
            <w:tcW w:w="1605" w:type="dxa"/>
          </w:tcPr>
          <w:p w14:paraId="00A436D7" w14:textId="77777777" w:rsidR="007543F1" w:rsidRPr="00E86517" w:rsidRDefault="00E621FE" w:rsidP="00222049">
            <w:pPr>
              <w:spacing w:line="240" w:lineRule="auto"/>
              <w:rPr>
                <w:rFonts w:eastAsia="Times New Roman"/>
              </w:rPr>
            </w:pPr>
            <w:r w:rsidRPr="00E86517">
              <w:rPr>
                <w:rFonts w:eastAsia="Times New Roman"/>
              </w:rPr>
              <w:t>Metadatu pieejamības veicināšana</w:t>
            </w:r>
          </w:p>
        </w:tc>
        <w:tc>
          <w:tcPr>
            <w:tcW w:w="1665" w:type="dxa"/>
          </w:tcPr>
          <w:p w14:paraId="36D89652" w14:textId="77777777" w:rsidR="007543F1" w:rsidRPr="00E86517" w:rsidRDefault="00E621FE" w:rsidP="00222049">
            <w:pPr>
              <w:spacing w:line="240" w:lineRule="auto"/>
              <w:rPr>
                <w:rFonts w:eastAsia="Times New Roman"/>
              </w:rPr>
            </w:pPr>
            <w:r w:rsidRPr="00E86517">
              <w:rPr>
                <w:rFonts w:eastAsia="Times New Roman"/>
              </w:rPr>
              <w:t>Ievadīt informāciju un pielikumus NMKK IS</w:t>
            </w:r>
          </w:p>
          <w:p w14:paraId="2E0B94D1" w14:textId="77777777" w:rsidR="007543F1" w:rsidRPr="00E86517" w:rsidRDefault="007543F1" w:rsidP="00222049">
            <w:pPr>
              <w:spacing w:line="240" w:lineRule="auto"/>
              <w:rPr>
                <w:rFonts w:eastAsia="Times New Roman"/>
              </w:rPr>
            </w:pPr>
          </w:p>
          <w:p w14:paraId="0D58F0BE" w14:textId="77777777" w:rsidR="007543F1" w:rsidRPr="00E86517" w:rsidRDefault="007543F1" w:rsidP="00222049">
            <w:pPr>
              <w:spacing w:line="240" w:lineRule="auto"/>
              <w:rPr>
                <w:rFonts w:eastAsia="Times New Roman"/>
              </w:rPr>
            </w:pPr>
          </w:p>
          <w:p w14:paraId="28186232" w14:textId="77777777" w:rsidR="007543F1" w:rsidRPr="00E86517" w:rsidRDefault="007543F1" w:rsidP="00222049">
            <w:pPr>
              <w:spacing w:line="240" w:lineRule="auto"/>
              <w:rPr>
                <w:rFonts w:eastAsia="Times New Roman"/>
              </w:rPr>
            </w:pPr>
          </w:p>
          <w:p w14:paraId="4A7BE258" w14:textId="77777777" w:rsidR="007543F1" w:rsidRPr="00E86517" w:rsidRDefault="007543F1" w:rsidP="00222049">
            <w:pPr>
              <w:spacing w:line="240" w:lineRule="auto"/>
              <w:rPr>
                <w:rFonts w:eastAsia="Times New Roman"/>
              </w:rPr>
            </w:pPr>
          </w:p>
          <w:p w14:paraId="0DA71D11" w14:textId="77777777" w:rsidR="007543F1" w:rsidRPr="00E86517" w:rsidRDefault="007543F1" w:rsidP="00222049">
            <w:pPr>
              <w:spacing w:line="240" w:lineRule="auto"/>
              <w:rPr>
                <w:rFonts w:eastAsia="Times New Roman"/>
              </w:rPr>
            </w:pPr>
          </w:p>
          <w:p w14:paraId="712F433D" w14:textId="3D4EAE14" w:rsidR="007543F1" w:rsidRPr="00E86517" w:rsidRDefault="007543F1" w:rsidP="00222049">
            <w:pPr>
              <w:spacing w:line="240" w:lineRule="auto"/>
              <w:rPr>
                <w:rFonts w:eastAsia="Times New Roman"/>
              </w:rPr>
            </w:pPr>
          </w:p>
          <w:p w14:paraId="3D337465" w14:textId="2A3D2C20" w:rsidR="007543F1" w:rsidRPr="00E86517" w:rsidRDefault="00E621FE" w:rsidP="00222049">
            <w:pPr>
              <w:spacing w:line="240" w:lineRule="auto"/>
              <w:rPr>
                <w:rFonts w:eastAsia="Times New Roman"/>
              </w:rPr>
            </w:pPr>
            <w:r w:rsidRPr="00E86517">
              <w:rPr>
                <w:rFonts w:eastAsia="Times New Roman"/>
              </w:rPr>
              <w:t>Datu apstrāde un ievade muzeja datubāzēs</w:t>
            </w:r>
            <w:r w:rsidR="00282BB5" w:rsidRPr="00E86517">
              <w:rPr>
                <w:rFonts w:eastAsia="Times New Roman"/>
              </w:rPr>
              <w:t xml:space="preserve">, </w:t>
            </w:r>
            <w:r w:rsidR="00EA50AD" w:rsidRPr="00E86517">
              <w:rPr>
                <w:rFonts w:eastAsia="Times New Roman"/>
              </w:rPr>
              <w:t xml:space="preserve">nodrošināta publiskā pieejamība, t.sk. </w:t>
            </w:r>
            <w:r w:rsidR="00282BB5" w:rsidRPr="00E86517">
              <w:rPr>
                <w:rFonts w:eastAsia="Times New Roman"/>
              </w:rPr>
              <w:t>WEB platformā “Mājā un sētā”</w:t>
            </w:r>
          </w:p>
        </w:tc>
        <w:tc>
          <w:tcPr>
            <w:tcW w:w="1440" w:type="dxa"/>
          </w:tcPr>
          <w:p w14:paraId="7A051CA2" w14:textId="77777777" w:rsidR="007543F1" w:rsidRPr="00E86517" w:rsidRDefault="00E621FE" w:rsidP="00222049">
            <w:pPr>
              <w:spacing w:line="240" w:lineRule="auto"/>
              <w:rPr>
                <w:rFonts w:eastAsia="Times New Roman"/>
              </w:rPr>
            </w:pPr>
            <w:r w:rsidRPr="00E86517">
              <w:rPr>
                <w:rFonts w:eastAsia="Times New Roman"/>
              </w:rPr>
              <w:lastRenderedPageBreak/>
              <w:t xml:space="preserve">Sabiedrībai pieejama informācija NMKK (ne mazāk kā 50% no </w:t>
            </w:r>
            <w:r w:rsidRPr="00E86517">
              <w:rPr>
                <w:rFonts w:eastAsia="Times New Roman"/>
              </w:rPr>
              <w:lastRenderedPageBreak/>
              <w:t xml:space="preserve">esības pārbaudes vienībām) </w:t>
            </w:r>
          </w:p>
          <w:p w14:paraId="7409FD7D" w14:textId="6B5D9F8A" w:rsidR="007543F1" w:rsidRPr="00E86517" w:rsidRDefault="007543F1" w:rsidP="00222049">
            <w:pPr>
              <w:spacing w:line="240" w:lineRule="auto"/>
              <w:rPr>
                <w:rFonts w:eastAsia="Times New Roman"/>
              </w:rPr>
            </w:pPr>
          </w:p>
          <w:p w14:paraId="3E4E9374" w14:textId="3D705BDD" w:rsidR="007543F1" w:rsidRPr="00E86517" w:rsidRDefault="00E621FE" w:rsidP="00222049">
            <w:pPr>
              <w:spacing w:line="240" w:lineRule="auto"/>
              <w:rPr>
                <w:rFonts w:eastAsia="Times New Roman"/>
              </w:rPr>
            </w:pPr>
            <w:r w:rsidRPr="00E86517">
              <w:rPr>
                <w:rFonts w:eastAsia="Times New Roman"/>
              </w:rPr>
              <w:t>Sabiedrībai pieejama informācija muzeja lasītavā</w:t>
            </w:r>
            <w:r w:rsidR="00282BB5" w:rsidRPr="00E86517">
              <w:rPr>
                <w:rFonts w:eastAsia="Times New Roman"/>
              </w:rPr>
              <w:t>, digitālajā vidē</w:t>
            </w:r>
            <w:r w:rsidR="00EA50AD" w:rsidRPr="00E86517">
              <w:rPr>
                <w:rFonts w:eastAsia="Times New Roman"/>
              </w:rPr>
              <w:t xml:space="preserve"> “Virtuālais muzejs”</w:t>
            </w:r>
          </w:p>
        </w:tc>
        <w:tc>
          <w:tcPr>
            <w:tcW w:w="1050" w:type="dxa"/>
          </w:tcPr>
          <w:p w14:paraId="677BAA78" w14:textId="77777777" w:rsidR="007543F1" w:rsidRPr="00E86517" w:rsidRDefault="00E621FE" w:rsidP="00222049">
            <w:pPr>
              <w:spacing w:line="240" w:lineRule="auto"/>
              <w:rPr>
                <w:rFonts w:eastAsia="Times New Roman"/>
              </w:rPr>
            </w:pPr>
            <w:r w:rsidRPr="00E86517">
              <w:rPr>
                <w:rFonts w:eastAsia="Times New Roman"/>
              </w:rPr>
              <w:lastRenderedPageBreak/>
              <w:t>Krājuma nodaļas vadītājs</w:t>
            </w:r>
          </w:p>
        </w:tc>
        <w:tc>
          <w:tcPr>
            <w:tcW w:w="1425" w:type="dxa"/>
          </w:tcPr>
          <w:p w14:paraId="0E47BBED" w14:textId="3F773ABC" w:rsidR="007543F1" w:rsidRPr="00E86517" w:rsidRDefault="00F86DE6" w:rsidP="00222049">
            <w:pPr>
              <w:spacing w:line="240" w:lineRule="auto"/>
              <w:rPr>
                <w:rFonts w:eastAsia="Times New Roman"/>
              </w:rPr>
            </w:pPr>
            <w:r w:rsidRPr="00E86517">
              <w:rPr>
                <w:rFonts w:eastAsia="Times New Roman"/>
              </w:rPr>
              <w:t>2025</w:t>
            </w:r>
            <w:r w:rsidR="00DD787E" w:rsidRPr="00E86517">
              <w:rPr>
                <w:rFonts w:eastAsia="Times New Roman"/>
              </w:rPr>
              <w:t>.</w:t>
            </w:r>
            <w:r w:rsidR="00315C81" w:rsidRPr="00E86517">
              <w:rPr>
                <w:rFonts w:eastAsia="Times New Roman"/>
              </w:rPr>
              <w:t>-</w:t>
            </w:r>
            <w:r w:rsidRPr="00E86517">
              <w:rPr>
                <w:rFonts w:eastAsia="Times New Roman"/>
              </w:rPr>
              <w:t>2034</w:t>
            </w:r>
            <w:r w:rsidR="00DD787E" w:rsidRPr="00E86517">
              <w:rPr>
                <w:rFonts w:eastAsia="Times New Roman"/>
              </w:rPr>
              <w:t>.</w:t>
            </w:r>
          </w:p>
        </w:tc>
        <w:tc>
          <w:tcPr>
            <w:tcW w:w="1725" w:type="dxa"/>
          </w:tcPr>
          <w:p w14:paraId="71013003" w14:textId="77777777" w:rsidR="007543F1" w:rsidRPr="00E86517" w:rsidRDefault="007543F1" w:rsidP="00222049">
            <w:pPr>
              <w:spacing w:line="240" w:lineRule="auto"/>
              <w:rPr>
                <w:rFonts w:eastAsia="Times New Roman"/>
              </w:rPr>
            </w:pPr>
          </w:p>
        </w:tc>
      </w:tr>
      <w:tr w:rsidR="00222049" w:rsidRPr="00E86517" w14:paraId="040CE292" w14:textId="77777777" w:rsidTr="00AE7CD9">
        <w:tc>
          <w:tcPr>
            <w:tcW w:w="615" w:type="dxa"/>
          </w:tcPr>
          <w:p w14:paraId="568B7B84" w14:textId="77777777" w:rsidR="007543F1" w:rsidRPr="00E86517" w:rsidRDefault="00E621FE" w:rsidP="00222049">
            <w:pPr>
              <w:spacing w:line="240" w:lineRule="auto"/>
              <w:rPr>
                <w:rFonts w:eastAsia="Times New Roman"/>
              </w:rPr>
            </w:pPr>
            <w:r w:rsidRPr="00E86517">
              <w:rPr>
                <w:rFonts w:eastAsia="Times New Roman"/>
              </w:rPr>
              <w:t>3.</w:t>
            </w:r>
          </w:p>
        </w:tc>
        <w:tc>
          <w:tcPr>
            <w:tcW w:w="1605" w:type="dxa"/>
          </w:tcPr>
          <w:p w14:paraId="400E4E05" w14:textId="77777777" w:rsidR="007543F1" w:rsidRPr="00E86517" w:rsidRDefault="00E621FE" w:rsidP="00222049">
            <w:pPr>
              <w:spacing w:line="240" w:lineRule="auto"/>
              <w:rPr>
                <w:rFonts w:eastAsia="Times New Roman"/>
              </w:rPr>
            </w:pPr>
            <w:r w:rsidRPr="00E86517">
              <w:rPr>
                <w:rFonts w:eastAsia="Times New Roman"/>
              </w:rPr>
              <w:t>Metadatu kvalitātes celšana</w:t>
            </w:r>
          </w:p>
        </w:tc>
        <w:tc>
          <w:tcPr>
            <w:tcW w:w="1665" w:type="dxa"/>
          </w:tcPr>
          <w:p w14:paraId="389104AE" w14:textId="77777777" w:rsidR="007543F1" w:rsidRPr="00E86517" w:rsidRDefault="00E621FE" w:rsidP="00222049">
            <w:pPr>
              <w:spacing w:line="240" w:lineRule="auto"/>
              <w:rPr>
                <w:rFonts w:eastAsia="Times New Roman"/>
              </w:rPr>
            </w:pPr>
            <w:r w:rsidRPr="00E86517">
              <w:rPr>
                <w:rFonts w:eastAsia="Times New Roman"/>
              </w:rPr>
              <w:t xml:space="preserve">Metadatu kvalitātes pārbaude un papildināšanamuzeja datubāzēs </w:t>
            </w:r>
          </w:p>
          <w:p w14:paraId="68E373A9" w14:textId="77777777" w:rsidR="00612FCF" w:rsidRPr="00E86517" w:rsidRDefault="00612FCF" w:rsidP="00222049">
            <w:pPr>
              <w:spacing w:line="240" w:lineRule="auto"/>
              <w:rPr>
                <w:rFonts w:eastAsia="Times New Roman"/>
              </w:rPr>
            </w:pPr>
          </w:p>
          <w:p w14:paraId="0F6647DE" w14:textId="663E38F3" w:rsidR="00612FCF" w:rsidRPr="00E86517" w:rsidRDefault="00612FCF" w:rsidP="00222049">
            <w:pPr>
              <w:spacing w:line="240" w:lineRule="auto"/>
              <w:rPr>
                <w:rFonts w:eastAsia="Times New Roman"/>
              </w:rPr>
            </w:pPr>
            <w:r w:rsidRPr="00E86517">
              <w:rPr>
                <w:rFonts w:eastAsia="Times New Roman"/>
              </w:rPr>
              <w:t>Darbinieku apmācība digitalizācijas un restaurācijas jautājumos</w:t>
            </w:r>
          </w:p>
          <w:p w14:paraId="44B8B796" w14:textId="77777777" w:rsidR="00612FCF" w:rsidRPr="00E86517" w:rsidRDefault="00612FCF" w:rsidP="00222049">
            <w:pPr>
              <w:spacing w:line="240" w:lineRule="auto"/>
              <w:rPr>
                <w:rFonts w:eastAsia="Times New Roman"/>
              </w:rPr>
            </w:pPr>
          </w:p>
          <w:p w14:paraId="7FD3F233" w14:textId="47987A88" w:rsidR="00612FCF" w:rsidRPr="00E86517" w:rsidRDefault="00612FCF" w:rsidP="00222049">
            <w:pPr>
              <w:spacing w:line="240" w:lineRule="auto"/>
              <w:rPr>
                <w:rFonts w:eastAsia="Times New Roman"/>
              </w:rPr>
            </w:pPr>
            <w:r w:rsidRPr="00E86517">
              <w:rPr>
                <w:rFonts w:eastAsia="Times New Roman"/>
              </w:rPr>
              <w:t>Intensificēta krājuma restaurācija</w:t>
            </w:r>
          </w:p>
        </w:tc>
        <w:tc>
          <w:tcPr>
            <w:tcW w:w="1440" w:type="dxa"/>
          </w:tcPr>
          <w:p w14:paraId="67A9F8AC" w14:textId="77777777" w:rsidR="007543F1" w:rsidRPr="00E86517" w:rsidRDefault="00E621FE" w:rsidP="00222049">
            <w:pPr>
              <w:spacing w:line="240" w:lineRule="auto"/>
              <w:rPr>
                <w:rFonts w:eastAsia="Times New Roman"/>
              </w:rPr>
            </w:pPr>
            <w:r w:rsidRPr="00E86517">
              <w:rPr>
                <w:rFonts w:eastAsia="Times New Roman"/>
              </w:rPr>
              <w:t>Pilnveidots un funkcionē</w:t>
            </w:r>
            <w:r w:rsidR="003025E2" w:rsidRPr="00E86517">
              <w:rPr>
                <w:rFonts w:eastAsia="Times New Roman"/>
              </w:rPr>
              <w:t>-</w:t>
            </w:r>
            <w:r w:rsidRPr="00E86517">
              <w:rPr>
                <w:rFonts w:eastAsia="Times New Roman"/>
              </w:rPr>
              <w:t>jošs Digitālais arhīvs pētniecībai muzejā</w:t>
            </w:r>
          </w:p>
          <w:p w14:paraId="5139FAA9" w14:textId="77777777" w:rsidR="00612FCF" w:rsidRPr="00E86517" w:rsidRDefault="00612FCF" w:rsidP="00222049">
            <w:pPr>
              <w:spacing w:line="240" w:lineRule="auto"/>
              <w:rPr>
                <w:rFonts w:eastAsia="Times New Roman"/>
              </w:rPr>
            </w:pPr>
          </w:p>
          <w:p w14:paraId="271E7DDF" w14:textId="77777777" w:rsidR="00612FCF" w:rsidRPr="00E86517" w:rsidRDefault="00612FCF" w:rsidP="00222049">
            <w:pPr>
              <w:spacing w:line="240" w:lineRule="auto"/>
              <w:rPr>
                <w:rFonts w:eastAsia="Times New Roman"/>
              </w:rPr>
            </w:pPr>
            <w:r w:rsidRPr="00E86517">
              <w:rPr>
                <w:rFonts w:eastAsia="Times New Roman"/>
              </w:rPr>
              <w:t>Sagatavotie dati ir kvalitatīvi</w:t>
            </w:r>
          </w:p>
          <w:p w14:paraId="57573FEC" w14:textId="77777777" w:rsidR="00612FCF" w:rsidRPr="00E86517" w:rsidRDefault="00612FCF" w:rsidP="00222049">
            <w:pPr>
              <w:spacing w:line="240" w:lineRule="auto"/>
              <w:rPr>
                <w:rFonts w:eastAsia="Times New Roman"/>
              </w:rPr>
            </w:pPr>
          </w:p>
          <w:p w14:paraId="00FF8D4F" w14:textId="6FEB5980" w:rsidR="00F5271D" w:rsidRPr="00E86517" w:rsidRDefault="00612FCF" w:rsidP="00222049">
            <w:pPr>
              <w:spacing w:line="240" w:lineRule="auto"/>
              <w:rPr>
                <w:rFonts w:eastAsia="Times New Roman"/>
              </w:rPr>
            </w:pPr>
            <w:r w:rsidRPr="00E86517">
              <w:rPr>
                <w:rFonts w:eastAsia="Times New Roman"/>
              </w:rPr>
              <w:t>Nodrošināta restaurētu priekšmetu eksponēšana</w:t>
            </w:r>
          </w:p>
        </w:tc>
        <w:tc>
          <w:tcPr>
            <w:tcW w:w="1050" w:type="dxa"/>
          </w:tcPr>
          <w:p w14:paraId="66DCD010" w14:textId="77777777" w:rsidR="007543F1" w:rsidRPr="00E86517" w:rsidRDefault="00E621FE" w:rsidP="00222049">
            <w:pPr>
              <w:spacing w:line="240" w:lineRule="auto"/>
              <w:rPr>
                <w:rFonts w:eastAsia="Times New Roman"/>
              </w:rPr>
            </w:pPr>
            <w:r w:rsidRPr="00E86517">
              <w:rPr>
                <w:rFonts w:eastAsia="Times New Roman"/>
              </w:rPr>
              <w:t>Krājuma nodaļas vadītājs</w:t>
            </w:r>
          </w:p>
        </w:tc>
        <w:tc>
          <w:tcPr>
            <w:tcW w:w="1425" w:type="dxa"/>
          </w:tcPr>
          <w:p w14:paraId="4026D0C7" w14:textId="231D2AC2" w:rsidR="007543F1" w:rsidRPr="00E86517" w:rsidRDefault="00F86DE6" w:rsidP="00222049">
            <w:pPr>
              <w:spacing w:line="240" w:lineRule="auto"/>
              <w:rPr>
                <w:rFonts w:eastAsia="Times New Roman"/>
              </w:rPr>
            </w:pPr>
            <w:r w:rsidRPr="00E86517">
              <w:rPr>
                <w:rFonts w:eastAsia="Times New Roman"/>
              </w:rPr>
              <w:t>2025</w:t>
            </w:r>
            <w:r w:rsidR="00315C81" w:rsidRPr="00E86517">
              <w:rPr>
                <w:rFonts w:eastAsia="Times New Roman"/>
              </w:rPr>
              <w:t>.-</w:t>
            </w:r>
            <w:r w:rsidRPr="00E86517">
              <w:rPr>
                <w:rFonts w:eastAsia="Times New Roman"/>
              </w:rPr>
              <w:t>2034</w:t>
            </w:r>
            <w:r w:rsidR="00315C81" w:rsidRPr="00E86517">
              <w:rPr>
                <w:rFonts w:eastAsia="Times New Roman"/>
              </w:rPr>
              <w:t>.</w:t>
            </w:r>
          </w:p>
        </w:tc>
        <w:tc>
          <w:tcPr>
            <w:tcW w:w="1725" w:type="dxa"/>
          </w:tcPr>
          <w:p w14:paraId="2C2434DE" w14:textId="77777777" w:rsidR="007543F1" w:rsidRPr="00E86517" w:rsidRDefault="007543F1" w:rsidP="00222049">
            <w:pPr>
              <w:spacing w:line="240" w:lineRule="auto"/>
              <w:rPr>
                <w:rFonts w:eastAsia="Times New Roman"/>
              </w:rPr>
            </w:pPr>
          </w:p>
        </w:tc>
      </w:tr>
    </w:tbl>
    <w:p w14:paraId="69F89498" w14:textId="0A8A4AA4" w:rsidR="007543F1" w:rsidRPr="00E86517" w:rsidRDefault="007543F1" w:rsidP="00C85450">
      <w:pPr>
        <w:spacing w:line="360" w:lineRule="auto"/>
        <w:jc w:val="both"/>
        <w:rPr>
          <w:rFonts w:eastAsia="Times New Roman"/>
        </w:rPr>
      </w:pPr>
    </w:p>
    <w:p w14:paraId="69701E6D" w14:textId="02070F18" w:rsidR="007543F1" w:rsidRPr="00E86517" w:rsidRDefault="00E621FE" w:rsidP="00C85450">
      <w:pPr>
        <w:numPr>
          <w:ilvl w:val="0"/>
          <w:numId w:val="6"/>
        </w:numPr>
        <w:spacing w:line="360" w:lineRule="auto"/>
        <w:jc w:val="both"/>
        <w:rPr>
          <w:rFonts w:eastAsia="Times New Roman"/>
          <w:b/>
        </w:rPr>
      </w:pPr>
      <w:r w:rsidRPr="00E86517">
        <w:rPr>
          <w:rFonts w:eastAsia="Times New Roman"/>
          <w:b/>
        </w:rPr>
        <w:t xml:space="preserve">prioritāte: 20. gadsimta Valmieras un novada vēstures izpēte un pētījumu rezultātu pieejamība </w:t>
      </w:r>
    </w:p>
    <w:tbl>
      <w:tblPr>
        <w:tblStyle w:val="a1"/>
        <w:tblW w:w="974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236"/>
        <w:gridCol w:w="2220"/>
        <w:gridCol w:w="1500"/>
        <w:gridCol w:w="1440"/>
        <w:gridCol w:w="975"/>
        <w:gridCol w:w="1665"/>
      </w:tblGrid>
      <w:tr w:rsidR="00EE31B6" w:rsidRPr="00E86517" w14:paraId="680325DE" w14:textId="77777777" w:rsidTr="00EE31B6">
        <w:tc>
          <w:tcPr>
            <w:tcW w:w="709" w:type="dxa"/>
          </w:tcPr>
          <w:p w14:paraId="0D4C227B" w14:textId="77777777" w:rsidR="00EE31B6" w:rsidRPr="00E86517" w:rsidRDefault="00EE31B6" w:rsidP="00222049">
            <w:pPr>
              <w:spacing w:line="240" w:lineRule="auto"/>
              <w:rPr>
                <w:rFonts w:eastAsia="Times New Roman"/>
              </w:rPr>
            </w:pPr>
            <w:r w:rsidRPr="00E86517">
              <w:rPr>
                <w:rFonts w:eastAsia="Times New Roman"/>
              </w:rPr>
              <w:t>N.p.k.</w:t>
            </w:r>
          </w:p>
        </w:tc>
        <w:tc>
          <w:tcPr>
            <w:tcW w:w="1236" w:type="dxa"/>
          </w:tcPr>
          <w:p w14:paraId="3CD3733E" w14:textId="2632C266" w:rsidR="00EE31B6" w:rsidRPr="00E86517" w:rsidRDefault="00EE31B6" w:rsidP="00222049">
            <w:pPr>
              <w:spacing w:line="240" w:lineRule="auto"/>
              <w:rPr>
                <w:rFonts w:eastAsia="Times New Roman"/>
              </w:rPr>
            </w:pPr>
            <w:r w:rsidRPr="00E86517">
              <w:rPr>
                <w:rFonts w:eastAsia="Times New Roman"/>
              </w:rPr>
              <w:t>Mērķi</w:t>
            </w:r>
          </w:p>
        </w:tc>
        <w:tc>
          <w:tcPr>
            <w:tcW w:w="2220" w:type="dxa"/>
          </w:tcPr>
          <w:p w14:paraId="16F8F1F5" w14:textId="2CB2B539" w:rsidR="00EE31B6" w:rsidRPr="00E86517" w:rsidRDefault="00EE31B6" w:rsidP="00222049">
            <w:pPr>
              <w:spacing w:line="240" w:lineRule="auto"/>
              <w:rPr>
                <w:rFonts w:eastAsia="Times New Roman"/>
              </w:rPr>
            </w:pPr>
            <w:r w:rsidRPr="00E86517">
              <w:rPr>
                <w:rFonts w:eastAsia="Times New Roman"/>
              </w:rPr>
              <w:t>Aktivitātes (uzdevumi)</w:t>
            </w:r>
          </w:p>
        </w:tc>
        <w:tc>
          <w:tcPr>
            <w:tcW w:w="1500" w:type="dxa"/>
          </w:tcPr>
          <w:p w14:paraId="67671513" w14:textId="77777777" w:rsidR="00EE31B6" w:rsidRPr="00E86517" w:rsidRDefault="00EE31B6" w:rsidP="00222049">
            <w:pPr>
              <w:spacing w:line="240" w:lineRule="auto"/>
              <w:rPr>
                <w:rFonts w:eastAsia="Times New Roman"/>
              </w:rPr>
            </w:pPr>
            <w:r w:rsidRPr="00E86517">
              <w:rPr>
                <w:rFonts w:eastAsia="Times New Roman"/>
              </w:rPr>
              <w:t xml:space="preserve">Rīcības/ Rezultāti </w:t>
            </w:r>
          </w:p>
        </w:tc>
        <w:tc>
          <w:tcPr>
            <w:tcW w:w="1440" w:type="dxa"/>
          </w:tcPr>
          <w:p w14:paraId="78A06845" w14:textId="77777777" w:rsidR="00EE31B6" w:rsidRPr="00E86517" w:rsidRDefault="00EE31B6" w:rsidP="00222049">
            <w:pPr>
              <w:spacing w:line="240" w:lineRule="auto"/>
              <w:rPr>
                <w:rFonts w:eastAsia="Times New Roman"/>
              </w:rPr>
            </w:pPr>
            <w:r w:rsidRPr="00E86517">
              <w:rPr>
                <w:rFonts w:eastAsia="Times New Roman"/>
              </w:rPr>
              <w:t xml:space="preserve">Atbildīgais </w:t>
            </w:r>
          </w:p>
        </w:tc>
        <w:tc>
          <w:tcPr>
            <w:tcW w:w="975" w:type="dxa"/>
          </w:tcPr>
          <w:p w14:paraId="3CCD0E43" w14:textId="77777777" w:rsidR="00EE31B6" w:rsidRPr="00E86517" w:rsidRDefault="00EE31B6" w:rsidP="00222049">
            <w:pPr>
              <w:spacing w:line="240" w:lineRule="auto"/>
              <w:rPr>
                <w:rFonts w:eastAsia="Times New Roman"/>
              </w:rPr>
            </w:pPr>
            <w:r w:rsidRPr="00E86517">
              <w:rPr>
                <w:rFonts w:eastAsia="Times New Roman"/>
              </w:rPr>
              <w:t>Izpildes laiks</w:t>
            </w:r>
          </w:p>
        </w:tc>
        <w:tc>
          <w:tcPr>
            <w:tcW w:w="1665" w:type="dxa"/>
          </w:tcPr>
          <w:p w14:paraId="21A8E919" w14:textId="77777777" w:rsidR="00EE31B6" w:rsidRPr="00E86517" w:rsidRDefault="00EE31B6" w:rsidP="00222049">
            <w:pPr>
              <w:spacing w:line="240" w:lineRule="auto"/>
              <w:rPr>
                <w:rFonts w:eastAsia="Times New Roman"/>
              </w:rPr>
            </w:pPr>
            <w:r w:rsidRPr="00E86517">
              <w:rPr>
                <w:rFonts w:eastAsia="Times New Roman"/>
              </w:rPr>
              <w:t xml:space="preserve">Finanšu avots (nenorāda, ja pamatbudžets) </w:t>
            </w:r>
          </w:p>
        </w:tc>
      </w:tr>
      <w:tr w:rsidR="00EE31B6" w:rsidRPr="00E86517" w14:paraId="15ED9FB2" w14:textId="77777777" w:rsidTr="00EE31B6">
        <w:trPr>
          <w:trHeight w:val="2175"/>
        </w:trPr>
        <w:tc>
          <w:tcPr>
            <w:tcW w:w="709" w:type="dxa"/>
          </w:tcPr>
          <w:p w14:paraId="5BD0A1EB" w14:textId="77777777" w:rsidR="00EE31B6" w:rsidRPr="00E86517" w:rsidRDefault="00EE31B6" w:rsidP="00222049">
            <w:pPr>
              <w:spacing w:line="240" w:lineRule="auto"/>
              <w:rPr>
                <w:rFonts w:eastAsia="Times New Roman"/>
              </w:rPr>
            </w:pPr>
            <w:r w:rsidRPr="00E86517">
              <w:rPr>
                <w:rFonts w:eastAsia="Times New Roman"/>
              </w:rPr>
              <w:t>1.</w:t>
            </w:r>
          </w:p>
        </w:tc>
        <w:tc>
          <w:tcPr>
            <w:tcW w:w="1236" w:type="dxa"/>
          </w:tcPr>
          <w:p w14:paraId="6DE0A044" w14:textId="540C8B72" w:rsidR="00EE31B6" w:rsidRPr="00E86517" w:rsidRDefault="00EE31B6" w:rsidP="00222049">
            <w:pPr>
              <w:spacing w:line="240" w:lineRule="auto"/>
              <w:rPr>
                <w:rFonts w:eastAsia="Times New Roman"/>
              </w:rPr>
            </w:pPr>
            <w:r w:rsidRPr="00E86517">
              <w:rPr>
                <w:rFonts w:eastAsia="Times New Roman"/>
              </w:rPr>
              <w:t xml:space="preserve">20. gs politisko, ekonomis-ko, sabiedris-ko procesu izpēte </w:t>
            </w:r>
          </w:p>
        </w:tc>
        <w:tc>
          <w:tcPr>
            <w:tcW w:w="2220" w:type="dxa"/>
          </w:tcPr>
          <w:p w14:paraId="5D71401F" w14:textId="34614DF4" w:rsidR="00EE31B6" w:rsidRPr="00E86517" w:rsidRDefault="00EE31B6" w:rsidP="00222049">
            <w:pPr>
              <w:spacing w:line="240" w:lineRule="auto"/>
              <w:rPr>
                <w:rFonts w:eastAsia="Times New Roman"/>
              </w:rPr>
            </w:pPr>
            <w:r w:rsidRPr="00E86517">
              <w:rPr>
                <w:rFonts w:eastAsia="Times New Roman"/>
              </w:rPr>
              <w:t>Muzeja krājuma un citu atmiņas institūciju materiālu pētniecība</w:t>
            </w:r>
          </w:p>
          <w:p w14:paraId="5CB5C2FF" w14:textId="77777777" w:rsidR="00EE31B6" w:rsidRPr="00E86517" w:rsidRDefault="00EE31B6" w:rsidP="00222049">
            <w:pPr>
              <w:spacing w:line="240" w:lineRule="auto"/>
              <w:rPr>
                <w:rFonts w:eastAsia="Times New Roman"/>
              </w:rPr>
            </w:pPr>
          </w:p>
          <w:p w14:paraId="01D4EF99" w14:textId="77777777" w:rsidR="00EE31B6" w:rsidRPr="00E86517" w:rsidRDefault="00EE31B6" w:rsidP="00222049">
            <w:pPr>
              <w:spacing w:line="240" w:lineRule="auto"/>
              <w:rPr>
                <w:rFonts w:eastAsia="Times New Roman"/>
              </w:rPr>
            </w:pPr>
            <w:r w:rsidRPr="00E86517">
              <w:rPr>
                <w:rFonts w:eastAsia="Times New Roman"/>
              </w:rPr>
              <w:t xml:space="preserve">Sabiedrības intervēšana par </w:t>
            </w:r>
          </w:p>
          <w:p w14:paraId="44069364" w14:textId="3C468942" w:rsidR="00EE31B6" w:rsidRPr="00E86517" w:rsidRDefault="00EE31B6" w:rsidP="00222049">
            <w:pPr>
              <w:spacing w:line="240" w:lineRule="auto"/>
              <w:rPr>
                <w:rFonts w:eastAsia="Times New Roman"/>
              </w:rPr>
            </w:pPr>
            <w:r w:rsidRPr="00E86517">
              <w:rPr>
                <w:rFonts w:eastAsia="Times New Roman"/>
              </w:rPr>
              <w:t>20. gs notikumiem, īpaši par Atmodas un 90. gadu procesiem</w:t>
            </w:r>
          </w:p>
          <w:p w14:paraId="08F491A8" w14:textId="03525C3A" w:rsidR="00EE31B6" w:rsidRPr="00E86517" w:rsidRDefault="00EE31B6" w:rsidP="00222049">
            <w:pPr>
              <w:spacing w:line="240" w:lineRule="auto"/>
              <w:rPr>
                <w:rFonts w:eastAsia="Times New Roman"/>
              </w:rPr>
            </w:pPr>
            <w:r w:rsidRPr="00E86517">
              <w:rPr>
                <w:rFonts w:eastAsia="Times New Roman"/>
              </w:rPr>
              <w:t xml:space="preserve">Valmieras muzeja ēku arhitektūras </w:t>
            </w:r>
            <w:r w:rsidRPr="00E86517">
              <w:rPr>
                <w:rFonts w:eastAsia="Times New Roman"/>
              </w:rPr>
              <w:lastRenderedPageBreak/>
              <w:t xml:space="preserve">pētniecība un izmaiņas pils teritorijā </w:t>
            </w:r>
            <w:hyperlink r:id="rId23">
              <w:r w:rsidRPr="00E86517">
                <w:rPr>
                  <w:rFonts w:eastAsia="Times New Roman"/>
                </w:rPr>
                <w:t>20. gs</w:t>
              </w:r>
            </w:hyperlink>
            <w:r w:rsidRPr="00E86517">
              <w:rPr>
                <w:rFonts w:eastAsia="Times New Roman"/>
              </w:rPr>
              <w:t>.</w:t>
            </w:r>
          </w:p>
          <w:p w14:paraId="2984881D" w14:textId="77777777" w:rsidR="00EE31B6" w:rsidRPr="00E86517" w:rsidRDefault="00EE31B6" w:rsidP="00222049">
            <w:pPr>
              <w:spacing w:line="240" w:lineRule="auto"/>
              <w:rPr>
                <w:rFonts w:eastAsia="Times New Roman"/>
              </w:rPr>
            </w:pPr>
          </w:p>
          <w:p w14:paraId="7B20E427" w14:textId="77777777" w:rsidR="00EE31B6" w:rsidRPr="00E86517" w:rsidRDefault="00EE31B6" w:rsidP="00222049">
            <w:pPr>
              <w:spacing w:line="240" w:lineRule="auto"/>
              <w:rPr>
                <w:rFonts w:eastAsia="Times New Roman"/>
              </w:rPr>
            </w:pPr>
            <w:r w:rsidRPr="00E86517">
              <w:rPr>
                <w:rFonts w:eastAsia="Times New Roman"/>
              </w:rPr>
              <w:t xml:space="preserve">Valmieras muižu tīkla izmaiņas </w:t>
            </w:r>
          </w:p>
          <w:p w14:paraId="5C668F35" w14:textId="2DF06A0B" w:rsidR="00EE31B6" w:rsidRPr="00E86517" w:rsidRDefault="00EE31B6" w:rsidP="00222049">
            <w:pPr>
              <w:spacing w:line="240" w:lineRule="auto"/>
              <w:rPr>
                <w:rFonts w:eastAsia="Times New Roman"/>
              </w:rPr>
            </w:pPr>
            <w:r w:rsidRPr="00E86517">
              <w:rPr>
                <w:rFonts w:eastAsia="Times New Roman"/>
              </w:rPr>
              <w:t>20. gs.</w:t>
            </w:r>
          </w:p>
        </w:tc>
        <w:tc>
          <w:tcPr>
            <w:tcW w:w="1500" w:type="dxa"/>
          </w:tcPr>
          <w:p w14:paraId="6590D9D0" w14:textId="77777777" w:rsidR="00EE31B6" w:rsidRPr="00E86517" w:rsidRDefault="00EE31B6" w:rsidP="00222049">
            <w:pPr>
              <w:spacing w:line="240" w:lineRule="auto"/>
              <w:jc w:val="both"/>
              <w:rPr>
                <w:rFonts w:eastAsia="Times New Roman"/>
              </w:rPr>
            </w:pPr>
            <w:r w:rsidRPr="00E86517">
              <w:rPr>
                <w:rFonts w:eastAsia="Times New Roman"/>
              </w:rPr>
              <w:lastRenderedPageBreak/>
              <w:t>Maršnera ēkas cokolstāvā iekārtota jauna ekspozīcija</w:t>
            </w:r>
          </w:p>
          <w:p w14:paraId="0101008B" w14:textId="77777777" w:rsidR="00EE31B6" w:rsidRPr="00E86517" w:rsidRDefault="00EE31B6" w:rsidP="00222049">
            <w:pPr>
              <w:spacing w:line="240" w:lineRule="auto"/>
              <w:jc w:val="both"/>
              <w:rPr>
                <w:rFonts w:eastAsia="Times New Roman"/>
              </w:rPr>
            </w:pPr>
          </w:p>
          <w:p w14:paraId="1DF636AF" w14:textId="7F04D14B" w:rsidR="00EE31B6" w:rsidRPr="00E86517" w:rsidRDefault="00EE31B6" w:rsidP="00222049">
            <w:pPr>
              <w:spacing w:line="240" w:lineRule="auto"/>
              <w:jc w:val="both"/>
              <w:rPr>
                <w:rFonts w:eastAsia="Times New Roman"/>
              </w:rPr>
            </w:pPr>
            <w:r w:rsidRPr="00E86517">
              <w:rPr>
                <w:rFonts w:eastAsia="Times New Roman"/>
              </w:rPr>
              <w:t xml:space="preserve">Pētniecības rezultāti integrēti ārtelpas ekspozīcijā “Pastaiga </w:t>
            </w:r>
            <w:r w:rsidRPr="00E86517">
              <w:rPr>
                <w:rFonts w:eastAsia="Times New Roman"/>
              </w:rPr>
              <w:lastRenderedPageBreak/>
              <w:t>Valmieras pilsdārzos”, WEB platformā “Mājā un sētā’</w:t>
            </w:r>
          </w:p>
          <w:p w14:paraId="641BED52" w14:textId="77777777" w:rsidR="00EE31B6" w:rsidRPr="00E86517" w:rsidRDefault="00EE31B6" w:rsidP="00222049">
            <w:pPr>
              <w:spacing w:line="240" w:lineRule="auto"/>
              <w:jc w:val="both"/>
              <w:rPr>
                <w:rFonts w:eastAsia="Times New Roman"/>
              </w:rPr>
            </w:pPr>
          </w:p>
          <w:p w14:paraId="21CB80DF" w14:textId="2F40CE17" w:rsidR="00EE31B6" w:rsidRPr="00E86517" w:rsidRDefault="00EE31B6" w:rsidP="00222049">
            <w:pPr>
              <w:spacing w:line="240" w:lineRule="auto"/>
              <w:jc w:val="both"/>
              <w:rPr>
                <w:rFonts w:eastAsia="Times New Roman"/>
              </w:rPr>
            </w:pPr>
            <w:r w:rsidRPr="00E86517">
              <w:rPr>
                <w:rFonts w:eastAsia="Times New Roman"/>
              </w:rPr>
              <w:t>Pētnieciskie rezultāti komunicēti daudzveidīgā saturā</w:t>
            </w:r>
          </w:p>
        </w:tc>
        <w:tc>
          <w:tcPr>
            <w:tcW w:w="1440" w:type="dxa"/>
          </w:tcPr>
          <w:p w14:paraId="171B9FD7" w14:textId="6F85BE9F" w:rsidR="00EE31B6" w:rsidRPr="00E86517" w:rsidRDefault="00EE31B6" w:rsidP="00222049">
            <w:pPr>
              <w:spacing w:line="240" w:lineRule="auto"/>
              <w:rPr>
                <w:rFonts w:eastAsia="Times New Roman"/>
              </w:rPr>
            </w:pPr>
            <w:r w:rsidRPr="00E86517">
              <w:rPr>
                <w:rFonts w:eastAsia="Times New Roman"/>
              </w:rPr>
              <w:lastRenderedPageBreak/>
              <w:t xml:space="preserve">Vēstures nodaļa, Krājuma nodaļa un Izstāžu un pasākumu nodaļa </w:t>
            </w:r>
          </w:p>
        </w:tc>
        <w:tc>
          <w:tcPr>
            <w:tcW w:w="975" w:type="dxa"/>
          </w:tcPr>
          <w:p w14:paraId="19CFB0C2" w14:textId="60F3A617" w:rsidR="00EE31B6" w:rsidRPr="00E86517" w:rsidRDefault="00EE31B6" w:rsidP="00222049">
            <w:pPr>
              <w:spacing w:line="240" w:lineRule="auto"/>
              <w:rPr>
                <w:rFonts w:eastAsia="Times New Roman"/>
              </w:rPr>
            </w:pPr>
            <w:r w:rsidRPr="00E86517">
              <w:rPr>
                <w:rFonts w:eastAsia="Times New Roman"/>
              </w:rPr>
              <w:t>2025.</w:t>
            </w:r>
            <w:r w:rsidR="00315C81" w:rsidRPr="00E86517">
              <w:rPr>
                <w:rFonts w:eastAsia="Times New Roman"/>
              </w:rPr>
              <w:t>-</w:t>
            </w:r>
            <w:r w:rsidRPr="00E86517">
              <w:rPr>
                <w:rFonts w:eastAsia="Times New Roman"/>
              </w:rPr>
              <w:t>2030.</w:t>
            </w:r>
          </w:p>
        </w:tc>
        <w:tc>
          <w:tcPr>
            <w:tcW w:w="1665" w:type="dxa"/>
          </w:tcPr>
          <w:p w14:paraId="4FBCB80D" w14:textId="51064257" w:rsidR="00EE31B6" w:rsidRPr="00E86517" w:rsidRDefault="00EE31B6" w:rsidP="00222049">
            <w:pPr>
              <w:spacing w:line="240" w:lineRule="auto"/>
              <w:rPr>
                <w:rFonts w:eastAsia="Times New Roman"/>
              </w:rPr>
            </w:pPr>
            <w:r w:rsidRPr="00E86517">
              <w:rPr>
                <w:rFonts w:eastAsia="Times New Roman"/>
              </w:rPr>
              <w:t>Muzeja budžets un VKKF</w:t>
            </w:r>
          </w:p>
        </w:tc>
      </w:tr>
      <w:tr w:rsidR="00EE31B6" w:rsidRPr="00E86517" w14:paraId="32A65F71" w14:textId="77777777" w:rsidTr="00EE31B6">
        <w:trPr>
          <w:trHeight w:val="2175"/>
        </w:trPr>
        <w:tc>
          <w:tcPr>
            <w:tcW w:w="709" w:type="dxa"/>
          </w:tcPr>
          <w:p w14:paraId="3C1756CD" w14:textId="63DB9B33" w:rsidR="00EE31B6" w:rsidRPr="00E86517" w:rsidRDefault="00EE31B6" w:rsidP="00222049">
            <w:pPr>
              <w:spacing w:line="240" w:lineRule="auto"/>
              <w:rPr>
                <w:rFonts w:eastAsia="Times New Roman"/>
              </w:rPr>
            </w:pPr>
            <w:r w:rsidRPr="00E86517">
              <w:rPr>
                <w:rFonts w:eastAsia="Times New Roman"/>
              </w:rPr>
              <w:t>2.</w:t>
            </w:r>
          </w:p>
        </w:tc>
        <w:tc>
          <w:tcPr>
            <w:tcW w:w="1236" w:type="dxa"/>
          </w:tcPr>
          <w:p w14:paraId="6669D003" w14:textId="5A58F743" w:rsidR="00EE31B6" w:rsidRPr="00E86517" w:rsidRDefault="00EE31B6" w:rsidP="00222049">
            <w:pPr>
              <w:spacing w:line="240" w:lineRule="auto"/>
              <w:rPr>
                <w:rFonts w:eastAsia="Times New Roman"/>
              </w:rPr>
            </w:pPr>
            <w:r w:rsidRPr="00E86517">
              <w:rPr>
                <w:rFonts w:eastAsia="Times New Roman"/>
              </w:rPr>
              <w:t>Valmieras novadā esošo kultūras mantoju-ma objektu krājuma izvērtēša-na un aprakstī-šana</w:t>
            </w:r>
          </w:p>
        </w:tc>
        <w:tc>
          <w:tcPr>
            <w:tcW w:w="2220" w:type="dxa"/>
          </w:tcPr>
          <w:p w14:paraId="0348E28F" w14:textId="392C87A9" w:rsidR="00EE31B6" w:rsidRPr="00E86517" w:rsidRDefault="00EE31B6" w:rsidP="00222049">
            <w:pPr>
              <w:spacing w:line="240" w:lineRule="auto"/>
              <w:rPr>
                <w:rFonts w:eastAsia="Times New Roman"/>
              </w:rPr>
            </w:pPr>
            <w:r w:rsidRPr="00E86517">
              <w:rPr>
                <w:rFonts w:eastAsia="Times New Roman"/>
              </w:rPr>
              <w:t xml:space="preserve">Krājumu izpēte un interpretācija: </w:t>
            </w:r>
          </w:p>
          <w:p w14:paraId="045DDF41" w14:textId="008E5121" w:rsidR="00EE31B6" w:rsidRPr="00E86517" w:rsidRDefault="00EE31B6" w:rsidP="00222049">
            <w:pPr>
              <w:spacing w:line="240" w:lineRule="auto"/>
              <w:rPr>
                <w:rFonts w:eastAsia="Times New Roman"/>
              </w:rPr>
            </w:pPr>
            <w:r w:rsidRPr="00E86517">
              <w:rPr>
                <w:rFonts w:eastAsia="Times New Roman"/>
              </w:rPr>
              <w:t xml:space="preserve">Vaidavas pagasta vēsturisko liecību ekspozīcija, Dikļu Dziesmu svētku ekspozīcija,  Burtnieka ezera ekspozīcija, Burtnieku pagasta vēstures ekspozīcija </w:t>
            </w:r>
          </w:p>
        </w:tc>
        <w:tc>
          <w:tcPr>
            <w:tcW w:w="1500" w:type="dxa"/>
          </w:tcPr>
          <w:p w14:paraId="204A8420" w14:textId="1714D6F8" w:rsidR="00EE31B6" w:rsidRPr="00E86517" w:rsidRDefault="00EE31B6" w:rsidP="00222049">
            <w:pPr>
              <w:spacing w:line="240" w:lineRule="auto"/>
              <w:jc w:val="both"/>
              <w:rPr>
                <w:rFonts w:eastAsia="Times New Roman"/>
              </w:rPr>
            </w:pPr>
            <w:r w:rsidRPr="00E86517">
              <w:rPr>
                <w:rFonts w:eastAsia="Times New Roman"/>
              </w:rPr>
              <w:t>Sadarbības, konceptuāli risinot novadā esošo kultūras mantojuma objektu ilgtspēju un attīstību. Izvērtēts un aprakstīts krājums</w:t>
            </w:r>
          </w:p>
        </w:tc>
        <w:tc>
          <w:tcPr>
            <w:tcW w:w="1440" w:type="dxa"/>
          </w:tcPr>
          <w:p w14:paraId="65BB8C59" w14:textId="77C980B0" w:rsidR="00EE31B6" w:rsidRPr="00E86517" w:rsidRDefault="00EE31B6" w:rsidP="00222049">
            <w:pPr>
              <w:spacing w:line="240" w:lineRule="auto"/>
              <w:rPr>
                <w:rFonts w:eastAsia="Times New Roman"/>
              </w:rPr>
            </w:pPr>
            <w:r w:rsidRPr="00E86517">
              <w:rPr>
                <w:rFonts w:eastAsia="Times New Roman"/>
              </w:rPr>
              <w:t>Vēstures nodaļa, Krājuma nodaļa, Novadpētniecības un apmeklētāju apkalpoša-nas centrs</w:t>
            </w:r>
          </w:p>
        </w:tc>
        <w:tc>
          <w:tcPr>
            <w:tcW w:w="975" w:type="dxa"/>
          </w:tcPr>
          <w:p w14:paraId="67043288" w14:textId="685D5E33" w:rsidR="00EE31B6" w:rsidRPr="00E86517" w:rsidRDefault="00EE31B6" w:rsidP="00222049">
            <w:pPr>
              <w:spacing w:line="240" w:lineRule="auto"/>
              <w:rPr>
                <w:rFonts w:eastAsia="Times New Roman"/>
              </w:rPr>
            </w:pPr>
            <w:r w:rsidRPr="00E86517">
              <w:rPr>
                <w:rFonts w:eastAsia="Times New Roman"/>
              </w:rPr>
              <w:t>2025.</w:t>
            </w:r>
            <w:r w:rsidR="00315C81" w:rsidRPr="00E86517">
              <w:rPr>
                <w:rFonts w:eastAsia="Times New Roman"/>
              </w:rPr>
              <w:t>-</w:t>
            </w:r>
            <w:r w:rsidRPr="00E86517">
              <w:rPr>
                <w:rFonts w:eastAsia="Times New Roman"/>
              </w:rPr>
              <w:t>2034.</w:t>
            </w:r>
          </w:p>
        </w:tc>
        <w:tc>
          <w:tcPr>
            <w:tcW w:w="1665" w:type="dxa"/>
          </w:tcPr>
          <w:p w14:paraId="27138371" w14:textId="77777777" w:rsidR="00EE31B6" w:rsidRPr="00E86517" w:rsidRDefault="00EE31B6" w:rsidP="00222049">
            <w:pPr>
              <w:spacing w:line="240" w:lineRule="auto"/>
              <w:rPr>
                <w:rFonts w:eastAsia="Times New Roman"/>
              </w:rPr>
            </w:pPr>
          </w:p>
        </w:tc>
      </w:tr>
      <w:tr w:rsidR="00EE31B6" w:rsidRPr="00E86517" w14:paraId="386B0A89" w14:textId="77777777" w:rsidTr="00EE31B6">
        <w:trPr>
          <w:trHeight w:val="1369"/>
        </w:trPr>
        <w:tc>
          <w:tcPr>
            <w:tcW w:w="709" w:type="dxa"/>
          </w:tcPr>
          <w:p w14:paraId="58142264" w14:textId="4C13CDF1" w:rsidR="00EE31B6" w:rsidRPr="00E86517" w:rsidRDefault="00EE31B6" w:rsidP="00222049">
            <w:pPr>
              <w:spacing w:line="240" w:lineRule="auto"/>
              <w:rPr>
                <w:rFonts w:eastAsia="Times New Roman"/>
              </w:rPr>
            </w:pPr>
            <w:r w:rsidRPr="00E86517">
              <w:rPr>
                <w:rFonts w:eastAsia="Times New Roman"/>
              </w:rPr>
              <w:t>3.</w:t>
            </w:r>
          </w:p>
        </w:tc>
        <w:tc>
          <w:tcPr>
            <w:tcW w:w="1236" w:type="dxa"/>
          </w:tcPr>
          <w:p w14:paraId="17782F0C" w14:textId="3EFBAD12" w:rsidR="00EE31B6" w:rsidRPr="00E86517" w:rsidRDefault="00EE31B6" w:rsidP="00222049">
            <w:pPr>
              <w:spacing w:line="240" w:lineRule="auto"/>
              <w:rPr>
                <w:rFonts w:eastAsia="Times New Roman"/>
              </w:rPr>
            </w:pPr>
            <w:r w:rsidRPr="00E86517">
              <w:rPr>
                <w:rFonts w:eastAsia="Times New Roman"/>
              </w:rPr>
              <w:t xml:space="preserve">Pētījuma rezultātu interpretā-cija un komuni-kācija </w:t>
            </w:r>
          </w:p>
        </w:tc>
        <w:tc>
          <w:tcPr>
            <w:tcW w:w="2220" w:type="dxa"/>
          </w:tcPr>
          <w:p w14:paraId="78B1953B" w14:textId="5F89D2BF" w:rsidR="00EE31B6" w:rsidRPr="00E86517" w:rsidRDefault="00EE31B6" w:rsidP="00222049">
            <w:pPr>
              <w:spacing w:line="240" w:lineRule="auto"/>
              <w:rPr>
                <w:rFonts w:eastAsia="Times New Roman"/>
              </w:rPr>
            </w:pPr>
            <w:r w:rsidRPr="00E86517">
              <w:rPr>
                <w:rFonts w:eastAsia="Times New Roman"/>
              </w:rPr>
              <w:t>Rakstu, referātu, semināru, konferenču, izstāžu un izglītojošo nodarbību sagatavošana</w:t>
            </w:r>
          </w:p>
        </w:tc>
        <w:tc>
          <w:tcPr>
            <w:tcW w:w="1500" w:type="dxa"/>
          </w:tcPr>
          <w:p w14:paraId="4FB6E946" w14:textId="1430E4AA" w:rsidR="00EE31B6" w:rsidRPr="00E86517" w:rsidRDefault="00EE31B6" w:rsidP="00222049">
            <w:pPr>
              <w:spacing w:line="240" w:lineRule="auto"/>
              <w:rPr>
                <w:rFonts w:eastAsia="Times New Roman"/>
              </w:rPr>
            </w:pPr>
            <w:r w:rsidRPr="00E86517">
              <w:rPr>
                <w:rFonts w:eastAsia="Times New Roman"/>
              </w:rPr>
              <w:t>Publicēti pētnieciskie raksti, lekcijas, sagatavoti un ieviesti izglītojošie pasākumi</w:t>
            </w:r>
          </w:p>
        </w:tc>
        <w:tc>
          <w:tcPr>
            <w:tcW w:w="1440" w:type="dxa"/>
          </w:tcPr>
          <w:p w14:paraId="3720118D" w14:textId="77777777" w:rsidR="00EE31B6" w:rsidRPr="00E86517" w:rsidRDefault="00EE31B6" w:rsidP="00222049">
            <w:pPr>
              <w:spacing w:line="240" w:lineRule="auto"/>
              <w:rPr>
                <w:rFonts w:eastAsia="Times New Roman"/>
              </w:rPr>
            </w:pPr>
            <w:r w:rsidRPr="00E86517">
              <w:rPr>
                <w:rFonts w:eastAsia="Times New Roman"/>
              </w:rPr>
              <w:t>Vēstures nodaļa</w:t>
            </w:r>
          </w:p>
        </w:tc>
        <w:tc>
          <w:tcPr>
            <w:tcW w:w="975" w:type="dxa"/>
          </w:tcPr>
          <w:p w14:paraId="644E1002" w14:textId="027006C7" w:rsidR="00EE31B6" w:rsidRPr="00E86517" w:rsidRDefault="00EE31B6" w:rsidP="00222049">
            <w:pPr>
              <w:spacing w:line="240" w:lineRule="auto"/>
              <w:rPr>
                <w:rFonts w:eastAsia="Times New Roman"/>
              </w:rPr>
            </w:pPr>
            <w:r w:rsidRPr="00E86517">
              <w:rPr>
                <w:rFonts w:eastAsia="Times New Roman"/>
              </w:rPr>
              <w:t>2025.</w:t>
            </w:r>
            <w:r w:rsidR="00315C81" w:rsidRPr="00E86517">
              <w:rPr>
                <w:rFonts w:eastAsia="Times New Roman"/>
              </w:rPr>
              <w:t>-</w:t>
            </w:r>
            <w:r w:rsidRPr="00E86517">
              <w:rPr>
                <w:rFonts w:eastAsia="Times New Roman"/>
              </w:rPr>
              <w:t>2034.</w:t>
            </w:r>
          </w:p>
        </w:tc>
        <w:tc>
          <w:tcPr>
            <w:tcW w:w="1665" w:type="dxa"/>
          </w:tcPr>
          <w:p w14:paraId="21C90900" w14:textId="77777777" w:rsidR="00EE31B6" w:rsidRPr="00E86517" w:rsidRDefault="00EE31B6" w:rsidP="00222049">
            <w:pPr>
              <w:spacing w:line="240" w:lineRule="auto"/>
              <w:rPr>
                <w:rFonts w:eastAsia="Times New Roman"/>
              </w:rPr>
            </w:pPr>
          </w:p>
        </w:tc>
      </w:tr>
    </w:tbl>
    <w:p w14:paraId="7D7FF2D2" w14:textId="77777777" w:rsidR="007543F1" w:rsidRPr="00E86517" w:rsidRDefault="007543F1" w:rsidP="00C85450">
      <w:pPr>
        <w:spacing w:line="360" w:lineRule="auto"/>
        <w:jc w:val="both"/>
        <w:rPr>
          <w:rFonts w:eastAsia="Times New Roman"/>
        </w:rPr>
      </w:pPr>
    </w:p>
    <w:p w14:paraId="30936650" w14:textId="1142A2BB" w:rsidR="007543F1" w:rsidRPr="00E86517" w:rsidRDefault="00E621FE" w:rsidP="00C85450">
      <w:pPr>
        <w:numPr>
          <w:ilvl w:val="0"/>
          <w:numId w:val="6"/>
        </w:numPr>
        <w:spacing w:line="360" w:lineRule="auto"/>
        <w:jc w:val="both"/>
        <w:rPr>
          <w:rFonts w:eastAsia="Times New Roman"/>
          <w:b/>
        </w:rPr>
      </w:pPr>
      <w:r w:rsidRPr="00E86517">
        <w:rPr>
          <w:rFonts w:eastAsia="Times New Roman"/>
          <w:b/>
        </w:rPr>
        <w:t xml:space="preserve">prioritāte: </w:t>
      </w:r>
      <w:r w:rsidR="00294DF4" w:rsidRPr="00E86517">
        <w:rPr>
          <w:rFonts w:eastAsia="Times New Roman"/>
          <w:b/>
        </w:rPr>
        <w:t>K</w:t>
      </w:r>
      <w:r w:rsidRPr="00E86517">
        <w:rPr>
          <w:rFonts w:eastAsia="Times New Roman"/>
          <w:b/>
        </w:rPr>
        <w:t>valitatīvas kultūrvides izveidošana Valmieras vecpilsētā un muzeja infrastruktūras attīstība</w:t>
      </w:r>
    </w:p>
    <w:p w14:paraId="21C8E700" w14:textId="77777777" w:rsidR="007543F1" w:rsidRPr="00E86517" w:rsidRDefault="007543F1" w:rsidP="00C85450">
      <w:pPr>
        <w:spacing w:line="360" w:lineRule="auto"/>
        <w:jc w:val="both"/>
        <w:rPr>
          <w:rFonts w:eastAsia="Times New Roman"/>
        </w:rPr>
      </w:pPr>
    </w:p>
    <w:tbl>
      <w:tblPr>
        <w:tblStyle w:val="a2"/>
        <w:tblW w:w="95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1851"/>
        <w:gridCol w:w="1275"/>
        <w:gridCol w:w="1275"/>
        <w:gridCol w:w="1275"/>
        <w:gridCol w:w="1485"/>
        <w:gridCol w:w="1665"/>
      </w:tblGrid>
      <w:tr w:rsidR="00495D67" w:rsidRPr="00E86517" w14:paraId="428A97D3" w14:textId="77777777" w:rsidTr="00F54CF7">
        <w:tc>
          <w:tcPr>
            <w:tcW w:w="699" w:type="dxa"/>
          </w:tcPr>
          <w:p w14:paraId="3352BFF8" w14:textId="77777777" w:rsidR="007543F1" w:rsidRPr="00E86517" w:rsidRDefault="00E621FE" w:rsidP="00957A1F">
            <w:pPr>
              <w:spacing w:line="240" w:lineRule="auto"/>
              <w:rPr>
                <w:rFonts w:eastAsia="Times New Roman"/>
              </w:rPr>
            </w:pPr>
            <w:r w:rsidRPr="00E86517">
              <w:rPr>
                <w:rFonts w:eastAsia="Times New Roman"/>
              </w:rPr>
              <w:t>N.p.k.</w:t>
            </w:r>
          </w:p>
        </w:tc>
        <w:tc>
          <w:tcPr>
            <w:tcW w:w="1851" w:type="dxa"/>
          </w:tcPr>
          <w:p w14:paraId="089B6630" w14:textId="77777777" w:rsidR="007543F1" w:rsidRPr="00E86517" w:rsidRDefault="00E621FE" w:rsidP="00957A1F">
            <w:pPr>
              <w:spacing w:line="240" w:lineRule="auto"/>
              <w:rPr>
                <w:rFonts w:eastAsia="Times New Roman"/>
              </w:rPr>
            </w:pPr>
            <w:r w:rsidRPr="00E86517">
              <w:rPr>
                <w:rFonts w:eastAsia="Times New Roman"/>
              </w:rPr>
              <w:t>Mērķi</w:t>
            </w:r>
          </w:p>
        </w:tc>
        <w:tc>
          <w:tcPr>
            <w:tcW w:w="1275" w:type="dxa"/>
          </w:tcPr>
          <w:p w14:paraId="4CABF1CA" w14:textId="0403899C" w:rsidR="007543F1" w:rsidRPr="00E86517" w:rsidRDefault="00E621FE" w:rsidP="00957A1F">
            <w:pPr>
              <w:spacing w:line="240" w:lineRule="auto"/>
              <w:rPr>
                <w:rFonts w:eastAsia="Times New Roman"/>
              </w:rPr>
            </w:pPr>
            <w:r w:rsidRPr="00E86517">
              <w:rPr>
                <w:rFonts w:eastAsia="Times New Roman"/>
              </w:rPr>
              <w:t>Aktivitātes (uzdevu</w:t>
            </w:r>
            <w:r w:rsidR="003025E2" w:rsidRPr="00E86517">
              <w:rPr>
                <w:rFonts w:eastAsia="Times New Roman"/>
              </w:rPr>
              <w:t>-</w:t>
            </w:r>
            <w:r w:rsidRPr="00E86517">
              <w:rPr>
                <w:rFonts w:eastAsia="Times New Roman"/>
              </w:rPr>
              <w:t>m</w:t>
            </w:r>
            <w:r w:rsidR="003025E2" w:rsidRPr="00E86517">
              <w:rPr>
                <w:rFonts w:eastAsia="Times New Roman"/>
              </w:rPr>
              <w:t>i</w:t>
            </w:r>
            <w:r w:rsidRPr="00E86517">
              <w:rPr>
                <w:rFonts w:eastAsia="Times New Roman"/>
              </w:rPr>
              <w:t>)</w:t>
            </w:r>
          </w:p>
        </w:tc>
        <w:tc>
          <w:tcPr>
            <w:tcW w:w="1275" w:type="dxa"/>
          </w:tcPr>
          <w:p w14:paraId="7B67AE9E" w14:textId="77777777" w:rsidR="007543F1" w:rsidRPr="00E86517" w:rsidRDefault="00E621FE" w:rsidP="00957A1F">
            <w:pPr>
              <w:spacing w:line="240" w:lineRule="auto"/>
              <w:rPr>
                <w:rFonts w:eastAsia="Times New Roman"/>
              </w:rPr>
            </w:pPr>
            <w:r w:rsidRPr="00E86517">
              <w:rPr>
                <w:rFonts w:eastAsia="Times New Roman"/>
              </w:rPr>
              <w:t xml:space="preserve">Rīcības/ Rezultāti </w:t>
            </w:r>
          </w:p>
        </w:tc>
        <w:tc>
          <w:tcPr>
            <w:tcW w:w="1275" w:type="dxa"/>
          </w:tcPr>
          <w:p w14:paraId="53A2D43D" w14:textId="77777777" w:rsidR="007543F1" w:rsidRPr="00E86517" w:rsidRDefault="00E621FE" w:rsidP="00957A1F">
            <w:pPr>
              <w:spacing w:line="240" w:lineRule="auto"/>
              <w:rPr>
                <w:rFonts w:eastAsia="Times New Roman"/>
              </w:rPr>
            </w:pPr>
            <w:r w:rsidRPr="00E86517">
              <w:rPr>
                <w:rFonts w:eastAsia="Times New Roman"/>
              </w:rPr>
              <w:t xml:space="preserve">Atbildīgais </w:t>
            </w:r>
          </w:p>
        </w:tc>
        <w:tc>
          <w:tcPr>
            <w:tcW w:w="1485" w:type="dxa"/>
          </w:tcPr>
          <w:p w14:paraId="28B51748" w14:textId="77777777" w:rsidR="007543F1" w:rsidRPr="00E86517" w:rsidRDefault="00E621FE" w:rsidP="00957A1F">
            <w:pPr>
              <w:spacing w:line="240" w:lineRule="auto"/>
              <w:rPr>
                <w:rFonts w:eastAsia="Times New Roman"/>
              </w:rPr>
            </w:pPr>
            <w:r w:rsidRPr="00E86517">
              <w:rPr>
                <w:rFonts w:eastAsia="Times New Roman"/>
              </w:rPr>
              <w:t>Izpildes laiks</w:t>
            </w:r>
          </w:p>
        </w:tc>
        <w:tc>
          <w:tcPr>
            <w:tcW w:w="1665" w:type="dxa"/>
          </w:tcPr>
          <w:p w14:paraId="464AE6F1" w14:textId="77777777" w:rsidR="007543F1" w:rsidRPr="00E86517" w:rsidRDefault="00E621FE" w:rsidP="00957A1F">
            <w:pPr>
              <w:spacing w:line="240" w:lineRule="auto"/>
              <w:rPr>
                <w:rFonts w:eastAsia="Times New Roman"/>
              </w:rPr>
            </w:pPr>
            <w:r w:rsidRPr="00E86517">
              <w:rPr>
                <w:rFonts w:eastAsia="Times New Roman"/>
              </w:rPr>
              <w:t xml:space="preserve">Finanšu avots (nenorāda, ja pamatbudžets) </w:t>
            </w:r>
          </w:p>
        </w:tc>
      </w:tr>
      <w:tr w:rsidR="00495D67" w:rsidRPr="00E86517" w14:paraId="56E2E784" w14:textId="77777777" w:rsidTr="00F54CF7">
        <w:trPr>
          <w:trHeight w:val="420"/>
        </w:trPr>
        <w:tc>
          <w:tcPr>
            <w:tcW w:w="699" w:type="dxa"/>
            <w:vMerge w:val="restart"/>
          </w:tcPr>
          <w:p w14:paraId="59EF3F2F" w14:textId="77777777" w:rsidR="007543F1" w:rsidRPr="00E86517" w:rsidRDefault="00E621FE" w:rsidP="00957A1F">
            <w:pPr>
              <w:spacing w:line="240" w:lineRule="auto"/>
              <w:rPr>
                <w:rFonts w:eastAsia="Times New Roman"/>
              </w:rPr>
            </w:pPr>
            <w:r w:rsidRPr="00E86517">
              <w:rPr>
                <w:rFonts w:eastAsia="Times New Roman"/>
              </w:rPr>
              <w:t>1.</w:t>
            </w:r>
          </w:p>
        </w:tc>
        <w:tc>
          <w:tcPr>
            <w:tcW w:w="1851" w:type="dxa"/>
            <w:vMerge w:val="restart"/>
          </w:tcPr>
          <w:p w14:paraId="4A57DD7E" w14:textId="247257C7" w:rsidR="007543F1" w:rsidRPr="00E86517" w:rsidRDefault="00E621FE" w:rsidP="00957A1F">
            <w:pPr>
              <w:spacing w:line="240" w:lineRule="auto"/>
              <w:rPr>
                <w:rFonts w:eastAsia="Times New Roman"/>
              </w:rPr>
            </w:pPr>
            <w:r w:rsidRPr="00E86517">
              <w:rPr>
                <w:rFonts w:eastAsia="Times New Roman"/>
              </w:rPr>
              <w:t>Muzeja ēku un teritorijas infrast</w:t>
            </w:r>
            <w:r w:rsidR="00F361DE" w:rsidRPr="00E86517">
              <w:rPr>
                <w:rFonts w:eastAsia="Times New Roman"/>
              </w:rPr>
              <w:t>r</w:t>
            </w:r>
            <w:r w:rsidRPr="00E86517">
              <w:rPr>
                <w:rFonts w:eastAsia="Times New Roman"/>
              </w:rPr>
              <w:t>uktūras attīstība</w:t>
            </w:r>
          </w:p>
        </w:tc>
        <w:tc>
          <w:tcPr>
            <w:tcW w:w="1275" w:type="dxa"/>
          </w:tcPr>
          <w:p w14:paraId="27D90870" w14:textId="684FF79B" w:rsidR="007543F1" w:rsidRPr="00E86517" w:rsidRDefault="00E621FE" w:rsidP="00957A1F">
            <w:pPr>
              <w:spacing w:line="240" w:lineRule="auto"/>
              <w:rPr>
                <w:rFonts w:eastAsia="Times New Roman"/>
              </w:rPr>
            </w:pPr>
            <w:r w:rsidRPr="00E86517">
              <w:rPr>
                <w:rFonts w:eastAsia="Times New Roman"/>
              </w:rPr>
              <w:t>Valmieras muzeja Izstāžu nama attīstība</w:t>
            </w:r>
          </w:p>
        </w:tc>
        <w:tc>
          <w:tcPr>
            <w:tcW w:w="1275" w:type="dxa"/>
          </w:tcPr>
          <w:p w14:paraId="4C25661C" w14:textId="0F47DF88" w:rsidR="007543F1" w:rsidRPr="00E86517" w:rsidRDefault="00E621FE" w:rsidP="00957A1F">
            <w:pPr>
              <w:spacing w:line="240" w:lineRule="auto"/>
              <w:rPr>
                <w:rFonts w:eastAsia="Times New Roman"/>
              </w:rPr>
            </w:pPr>
            <w:r w:rsidRPr="00E86517">
              <w:rPr>
                <w:rFonts w:eastAsia="Times New Roman"/>
              </w:rPr>
              <w:t>Izveidota mūsdienī</w:t>
            </w:r>
            <w:r w:rsidR="003025E2" w:rsidRPr="00E86517">
              <w:rPr>
                <w:rFonts w:eastAsia="Times New Roman"/>
              </w:rPr>
              <w:t>-</w:t>
            </w:r>
            <w:r w:rsidRPr="00E86517">
              <w:rPr>
                <w:rFonts w:eastAsia="Times New Roman"/>
              </w:rPr>
              <w:t xml:space="preserve">ga </w:t>
            </w:r>
            <w:r w:rsidR="00526530" w:rsidRPr="00E86517">
              <w:rPr>
                <w:rFonts w:eastAsia="Times New Roman"/>
              </w:rPr>
              <w:t>IN infrastruk</w:t>
            </w:r>
            <w:r w:rsidR="003025E2" w:rsidRPr="00E86517">
              <w:rPr>
                <w:rFonts w:eastAsia="Times New Roman"/>
              </w:rPr>
              <w:t>-</w:t>
            </w:r>
            <w:r w:rsidR="00526530" w:rsidRPr="00E86517">
              <w:rPr>
                <w:rFonts w:eastAsia="Times New Roman"/>
              </w:rPr>
              <w:t>tūra un aprīko</w:t>
            </w:r>
            <w:r w:rsidR="003025E2" w:rsidRPr="00E86517">
              <w:rPr>
                <w:rFonts w:eastAsia="Times New Roman"/>
              </w:rPr>
              <w:t>-</w:t>
            </w:r>
            <w:r w:rsidR="00526530" w:rsidRPr="00E86517">
              <w:rPr>
                <w:rFonts w:eastAsia="Times New Roman"/>
              </w:rPr>
              <w:t>jums, pilnveido</w:t>
            </w:r>
            <w:r w:rsidR="003025E2" w:rsidRPr="00E86517">
              <w:rPr>
                <w:rFonts w:eastAsia="Times New Roman"/>
              </w:rPr>
              <w:t>-</w:t>
            </w:r>
            <w:r w:rsidR="00526530" w:rsidRPr="00E86517">
              <w:rPr>
                <w:rFonts w:eastAsia="Times New Roman"/>
              </w:rPr>
              <w:t>ta apgaismo</w:t>
            </w:r>
            <w:r w:rsidR="003025E2" w:rsidRPr="00E86517">
              <w:rPr>
                <w:rFonts w:eastAsia="Times New Roman"/>
              </w:rPr>
              <w:t>-</w:t>
            </w:r>
            <w:r w:rsidR="00526530" w:rsidRPr="00E86517">
              <w:rPr>
                <w:rFonts w:eastAsia="Times New Roman"/>
              </w:rPr>
              <w:lastRenderedPageBreak/>
              <w:t>juma sistēma un mobilo paneļu konstruk</w:t>
            </w:r>
            <w:r w:rsidR="003025E2" w:rsidRPr="00E86517">
              <w:rPr>
                <w:rFonts w:eastAsia="Times New Roman"/>
              </w:rPr>
              <w:t>-</w:t>
            </w:r>
            <w:r w:rsidR="00526530" w:rsidRPr="00E86517">
              <w:rPr>
                <w:rFonts w:eastAsia="Times New Roman"/>
              </w:rPr>
              <w:t>cijas.</w:t>
            </w:r>
          </w:p>
          <w:p w14:paraId="51CB2D91" w14:textId="31269284" w:rsidR="007543F1" w:rsidRPr="00E86517" w:rsidRDefault="00E621FE" w:rsidP="00957A1F">
            <w:pPr>
              <w:spacing w:line="240" w:lineRule="auto"/>
              <w:rPr>
                <w:rFonts w:eastAsia="Times New Roman"/>
              </w:rPr>
            </w:pPr>
            <w:r w:rsidRPr="00E86517">
              <w:rPr>
                <w:rFonts w:eastAsia="Times New Roman"/>
              </w:rPr>
              <w:t>Sakārtota</w:t>
            </w:r>
            <w:r w:rsidR="003025E2" w:rsidRPr="00E86517">
              <w:rPr>
                <w:rFonts w:eastAsia="Times New Roman"/>
              </w:rPr>
              <w:t>s</w:t>
            </w:r>
            <w:r w:rsidRPr="00E86517">
              <w:rPr>
                <w:rFonts w:eastAsia="Times New Roman"/>
              </w:rPr>
              <w:t xml:space="preserve"> </w:t>
            </w:r>
            <w:r w:rsidR="00F361DE" w:rsidRPr="00E86517">
              <w:rPr>
                <w:rFonts w:eastAsia="Times New Roman"/>
              </w:rPr>
              <w:t xml:space="preserve">450 </w:t>
            </w:r>
            <w:r w:rsidRPr="00E86517">
              <w:rPr>
                <w:rFonts w:eastAsia="Times New Roman"/>
              </w:rPr>
              <w:t>m</w:t>
            </w:r>
            <w:r w:rsidRPr="00E86517">
              <w:rPr>
                <w:rFonts w:eastAsia="Times New Roman"/>
                <w:vertAlign w:val="superscript"/>
              </w:rPr>
              <w:t>2</w:t>
            </w:r>
            <w:r w:rsidRPr="00E86517">
              <w:rPr>
                <w:rFonts w:eastAsia="Times New Roman"/>
              </w:rPr>
              <w:t xml:space="preserve"> telpas,</w:t>
            </w:r>
            <w:r w:rsidR="003025E2" w:rsidRPr="00E86517">
              <w:rPr>
                <w:rFonts w:eastAsia="Times New Roman"/>
              </w:rPr>
              <w:t xml:space="preserve"> </w:t>
            </w:r>
            <w:r w:rsidRPr="00E86517">
              <w:rPr>
                <w:rFonts w:eastAsia="Times New Roman"/>
              </w:rPr>
              <w:t>lai nodrošinā</w:t>
            </w:r>
            <w:r w:rsidR="003025E2" w:rsidRPr="00E86517">
              <w:rPr>
                <w:rFonts w:eastAsia="Times New Roman"/>
              </w:rPr>
              <w:t>-</w:t>
            </w:r>
            <w:r w:rsidRPr="00E86517">
              <w:rPr>
                <w:rFonts w:eastAsia="Times New Roman"/>
              </w:rPr>
              <w:t>tu mākslas, vēstures, kolekciju izstāžu eksponē</w:t>
            </w:r>
            <w:r w:rsidR="003025E2" w:rsidRPr="00E86517">
              <w:rPr>
                <w:rFonts w:eastAsia="Times New Roman"/>
              </w:rPr>
              <w:t>-</w:t>
            </w:r>
            <w:r w:rsidRPr="00E86517">
              <w:rPr>
                <w:rFonts w:eastAsia="Times New Roman"/>
              </w:rPr>
              <w:t>šanu</w:t>
            </w:r>
          </w:p>
        </w:tc>
        <w:tc>
          <w:tcPr>
            <w:tcW w:w="1275" w:type="dxa"/>
          </w:tcPr>
          <w:p w14:paraId="7A9FF501" w14:textId="77777777" w:rsidR="007543F1" w:rsidRPr="00E86517" w:rsidRDefault="00E621FE" w:rsidP="00957A1F">
            <w:pPr>
              <w:spacing w:line="240" w:lineRule="auto"/>
              <w:rPr>
                <w:rFonts w:eastAsia="Times New Roman"/>
              </w:rPr>
            </w:pPr>
            <w:r w:rsidRPr="00E86517">
              <w:rPr>
                <w:rFonts w:eastAsia="Times New Roman"/>
              </w:rPr>
              <w:lastRenderedPageBreak/>
              <w:t>Muzeja direktors, VNP Attīstības pārvalde, NĪAP</w:t>
            </w:r>
          </w:p>
        </w:tc>
        <w:tc>
          <w:tcPr>
            <w:tcW w:w="1485" w:type="dxa"/>
          </w:tcPr>
          <w:p w14:paraId="658725B1" w14:textId="0A46673A" w:rsidR="007543F1" w:rsidRPr="00E86517" w:rsidRDefault="00E621FE" w:rsidP="00957A1F">
            <w:pPr>
              <w:spacing w:line="240" w:lineRule="auto"/>
              <w:rPr>
                <w:rFonts w:eastAsia="Times New Roman"/>
              </w:rPr>
            </w:pPr>
            <w:r w:rsidRPr="00E86517">
              <w:rPr>
                <w:rFonts w:eastAsia="Times New Roman"/>
              </w:rPr>
              <w:t>1.variants</w:t>
            </w:r>
          </w:p>
          <w:p w14:paraId="0CBDDABC" w14:textId="49F2CB5A" w:rsidR="007543F1" w:rsidRPr="00E86517" w:rsidRDefault="00E621FE" w:rsidP="00957A1F">
            <w:pPr>
              <w:spacing w:line="240" w:lineRule="auto"/>
              <w:rPr>
                <w:rFonts w:eastAsia="Times New Roman"/>
                <w:bCs/>
              </w:rPr>
            </w:pPr>
            <w:r w:rsidRPr="00E86517">
              <w:rPr>
                <w:rFonts w:eastAsia="Times New Roman"/>
                <w:bCs/>
              </w:rPr>
              <w:t>2025</w:t>
            </w:r>
            <w:r w:rsidR="003025E2" w:rsidRPr="00E86517">
              <w:rPr>
                <w:rFonts w:eastAsia="Times New Roman"/>
                <w:bCs/>
              </w:rPr>
              <w:t>.</w:t>
            </w:r>
            <w:r w:rsidR="00315C81" w:rsidRPr="00E86517">
              <w:rPr>
                <w:rFonts w:eastAsia="Times New Roman"/>
                <w:bCs/>
              </w:rPr>
              <w:t>-</w:t>
            </w:r>
            <w:r w:rsidRPr="00E86517">
              <w:rPr>
                <w:rFonts w:eastAsia="Times New Roman"/>
                <w:bCs/>
              </w:rPr>
              <w:t>2028</w:t>
            </w:r>
            <w:r w:rsidR="00294DF4" w:rsidRPr="00E86517">
              <w:rPr>
                <w:rFonts w:eastAsia="Times New Roman"/>
                <w:bCs/>
              </w:rPr>
              <w:t>.</w:t>
            </w:r>
          </w:p>
          <w:p w14:paraId="6A7D1332" w14:textId="77777777" w:rsidR="007543F1" w:rsidRPr="00E86517" w:rsidRDefault="00E621FE" w:rsidP="00957A1F">
            <w:pPr>
              <w:spacing w:line="240" w:lineRule="auto"/>
              <w:rPr>
                <w:rFonts w:eastAsia="Times New Roman"/>
              </w:rPr>
            </w:pPr>
            <w:r w:rsidRPr="00E86517">
              <w:rPr>
                <w:rFonts w:eastAsia="Times New Roman"/>
              </w:rPr>
              <w:t>VNP Investīciju plāns RV2 KULTŪRA,</w:t>
            </w:r>
          </w:p>
          <w:p w14:paraId="5B564825" w14:textId="1A067C63" w:rsidR="007543F1" w:rsidRPr="00E86517" w:rsidRDefault="00E621FE" w:rsidP="00957A1F">
            <w:pPr>
              <w:spacing w:line="240" w:lineRule="auto"/>
              <w:rPr>
                <w:rFonts w:eastAsia="Times New Roman"/>
              </w:rPr>
            </w:pPr>
            <w:r w:rsidRPr="00E86517">
              <w:rPr>
                <w:rFonts w:eastAsia="Times New Roman"/>
              </w:rPr>
              <w:t>RADO</w:t>
            </w:r>
            <w:r w:rsidR="003025E2" w:rsidRPr="00E86517">
              <w:rPr>
                <w:rFonts w:eastAsia="Times New Roman"/>
              </w:rPr>
              <w:t>-</w:t>
            </w:r>
            <w:r w:rsidRPr="00E86517">
              <w:rPr>
                <w:rFonts w:eastAsia="Times New Roman"/>
              </w:rPr>
              <w:t>ŠUMS</w:t>
            </w:r>
          </w:p>
          <w:p w14:paraId="181A8B43" w14:textId="77777777" w:rsidR="007543F1" w:rsidRPr="00E86517" w:rsidRDefault="007543F1" w:rsidP="00957A1F">
            <w:pPr>
              <w:spacing w:line="240" w:lineRule="auto"/>
              <w:rPr>
                <w:rFonts w:eastAsia="Times New Roman"/>
              </w:rPr>
            </w:pPr>
          </w:p>
          <w:p w14:paraId="49008BBD" w14:textId="77777777" w:rsidR="003025E2" w:rsidRPr="00E86517" w:rsidRDefault="003025E2" w:rsidP="00957A1F">
            <w:pPr>
              <w:spacing w:line="240" w:lineRule="auto"/>
              <w:rPr>
                <w:rFonts w:eastAsia="Times New Roman"/>
              </w:rPr>
            </w:pPr>
          </w:p>
          <w:p w14:paraId="4D5D3852" w14:textId="71F2CA43" w:rsidR="007543F1" w:rsidRPr="00E86517" w:rsidRDefault="00E621FE" w:rsidP="00957A1F">
            <w:pPr>
              <w:spacing w:line="240" w:lineRule="auto"/>
              <w:rPr>
                <w:rFonts w:eastAsia="Times New Roman"/>
              </w:rPr>
            </w:pPr>
            <w:r w:rsidRPr="00E86517">
              <w:rPr>
                <w:rFonts w:eastAsia="Times New Roman"/>
              </w:rPr>
              <w:lastRenderedPageBreak/>
              <w:t>2.variants</w:t>
            </w:r>
          </w:p>
          <w:p w14:paraId="0C46775C" w14:textId="09A3F4CB" w:rsidR="007543F1" w:rsidRPr="00E86517" w:rsidRDefault="00E621FE" w:rsidP="00957A1F">
            <w:pPr>
              <w:spacing w:line="240" w:lineRule="auto"/>
              <w:rPr>
                <w:rFonts w:eastAsia="Times New Roman"/>
              </w:rPr>
            </w:pPr>
            <w:r w:rsidRPr="00E86517">
              <w:rPr>
                <w:rFonts w:eastAsia="Times New Roman"/>
              </w:rPr>
              <w:t>2027</w:t>
            </w:r>
            <w:r w:rsidR="003025E2" w:rsidRPr="00E86517">
              <w:rPr>
                <w:rFonts w:eastAsia="Times New Roman"/>
              </w:rPr>
              <w:t>.</w:t>
            </w:r>
            <w:r w:rsidR="00315C81" w:rsidRPr="00E86517">
              <w:rPr>
                <w:rFonts w:eastAsia="Times New Roman"/>
              </w:rPr>
              <w:t>-</w:t>
            </w:r>
            <w:r w:rsidRPr="00E86517">
              <w:rPr>
                <w:rFonts w:eastAsia="Times New Roman"/>
              </w:rPr>
              <w:t>2031</w:t>
            </w:r>
            <w:r w:rsidR="003025E2" w:rsidRPr="00E86517">
              <w:rPr>
                <w:rFonts w:eastAsia="Times New Roman"/>
              </w:rPr>
              <w:t>.</w:t>
            </w:r>
          </w:p>
        </w:tc>
        <w:tc>
          <w:tcPr>
            <w:tcW w:w="1665" w:type="dxa"/>
          </w:tcPr>
          <w:p w14:paraId="065DC889" w14:textId="77777777" w:rsidR="007543F1" w:rsidRPr="00E86517" w:rsidRDefault="007543F1" w:rsidP="00957A1F">
            <w:pPr>
              <w:spacing w:line="240" w:lineRule="auto"/>
              <w:rPr>
                <w:rFonts w:eastAsia="Times New Roman"/>
              </w:rPr>
            </w:pPr>
          </w:p>
        </w:tc>
      </w:tr>
      <w:tr w:rsidR="00495D67" w:rsidRPr="00E86517" w14:paraId="14DC7E2D" w14:textId="77777777" w:rsidTr="00F54CF7">
        <w:trPr>
          <w:trHeight w:val="420"/>
        </w:trPr>
        <w:tc>
          <w:tcPr>
            <w:tcW w:w="699" w:type="dxa"/>
            <w:vMerge/>
          </w:tcPr>
          <w:p w14:paraId="59D89230"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851" w:type="dxa"/>
            <w:vMerge/>
          </w:tcPr>
          <w:p w14:paraId="646D101B"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275" w:type="dxa"/>
          </w:tcPr>
          <w:p w14:paraId="470FBF63" w14:textId="7315CA30" w:rsidR="007543F1" w:rsidRPr="00E86517" w:rsidRDefault="00E621FE" w:rsidP="00957A1F">
            <w:pPr>
              <w:spacing w:line="240" w:lineRule="auto"/>
              <w:rPr>
                <w:rFonts w:eastAsia="Times New Roman"/>
              </w:rPr>
            </w:pPr>
            <w:r w:rsidRPr="00E86517">
              <w:rPr>
                <w:rFonts w:eastAsia="Times New Roman"/>
              </w:rPr>
              <w:t>Izstāžu nama piebūves “Valter</w:t>
            </w:r>
            <w:r w:rsidR="00F64279" w:rsidRPr="00E86517">
              <w:rPr>
                <w:rFonts w:eastAsia="Times New Roman"/>
              </w:rPr>
              <w:t>u</w:t>
            </w:r>
            <w:r w:rsidRPr="00E86517">
              <w:rPr>
                <w:rFonts w:eastAsia="Times New Roman"/>
              </w:rPr>
              <w:t xml:space="preserve"> namiņš” attīstība</w:t>
            </w:r>
          </w:p>
        </w:tc>
        <w:tc>
          <w:tcPr>
            <w:tcW w:w="1275" w:type="dxa"/>
          </w:tcPr>
          <w:p w14:paraId="422E222A" w14:textId="17F93805" w:rsidR="007543F1" w:rsidRPr="00E86517" w:rsidRDefault="00E621FE" w:rsidP="00957A1F">
            <w:pPr>
              <w:spacing w:line="240" w:lineRule="auto"/>
              <w:rPr>
                <w:rFonts w:eastAsia="Times New Roman"/>
              </w:rPr>
            </w:pPr>
            <w:r w:rsidRPr="00E86517">
              <w:rPr>
                <w:rFonts w:eastAsia="Times New Roman"/>
              </w:rPr>
              <w:t>Kolekciju māja un interaktīvo sajūtu centrs “Valter</w:t>
            </w:r>
            <w:r w:rsidR="00F64279" w:rsidRPr="00E86517">
              <w:rPr>
                <w:rFonts w:eastAsia="Times New Roman"/>
              </w:rPr>
              <w:t>u</w:t>
            </w:r>
            <w:r w:rsidRPr="00E86517">
              <w:rPr>
                <w:rFonts w:eastAsia="Times New Roman"/>
              </w:rPr>
              <w:t xml:space="preserve"> namiņš ir ekspozīci</w:t>
            </w:r>
            <w:r w:rsidR="00D956C5" w:rsidRPr="00E86517">
              <w:rPr>
                <w:rFonts w:eastAsia="Times New Roman"/>
              </w:rPr>
              <w:t>-</w:t>
            </w:r>
            <w:r w:rsidRPr="00E86517">
              <w:rPr>
                <w:rFonts w:eastAsia="Times New Roman"/>
              </w:rPr>
              <w:t>ja-atklātai</w:t>
            </w:r>
            <w:r w:rsidR="00D956C5" w:rsidRPr="00E86517">
              <w:rPr>
                <w:rFonts w:eastAsia="Times New Roman"/>
              </w:rPr>
              <w:t>s</w:t>
            </w:r>
            <w:r w:rsidRPr="00E86517">
              <w:rPr>
                <w:rFonts w:eastAsia="Times New Roman"/>
              </w:rPr>
              <w:t xml:space="preserve"> krājums. Ieeja caur Izstāžu nama recepciju. Saturs</w:t>
            </w:r>
            <w:r w:rsidR="00D956C5" w:rsidRPr="00E86517">
              <w:rPr>
                <w:rFonts w:eastAsia="Times New Roman"/>
              </w:rPr>
              <w:t xml:space="preserve"> –</w:t>
            </w:r>
            <w:r w:rsidRPr="00E86517">
              <w:rPr>
                <w:rFonts w:eastAsia="Times New Roman"/>
              </w:rPr>
              <w:t xml:space="preserve"> VM mākslas kolekcija, sadzīves priekšmeti</w:t>
            </w:r>
          </w:p>
          <w:p w14:paraId="7EE17FFE" w14:textId="031F9677" w:rsidR="007543F1" w:rsidRPr="00E86517" w:rsidRDefault="00E621FE" w:rsidP="00957A1F">
            <w:pPr>
              <w:spacing w:line="240" w:lineRule="auto"/>
              <w:rPr>
                <w:rFonts w:eastAsia="Times New Roman"/>
              </w:rPr>
            </w:pPr>
            <w:r w:rsidRPr="00E86517">
              <w:rPr>
                <w:rFonts w:eastAsia="Times New Roman"/>
              </w:rPr>
              <w:t>(porcelāns, pulksteņi u.c.). Nodrošina krājuma pieejamību</w:t>
            </w:r>
          </w:p>
        </w:tc>
        <w:tc>
          <w:tcPr>
            <w:tcW w:w="1275" w:type="dxa"/>
          </w:tcPr>
          <w:p w14:paraId="2BF83234" w14:textId="77777777" w:rsidR="007543F1" w:rsidRPr="00E86517" w:rsidRDefault="00E621FE" w:rsidP="00957A1F">
            <w:pPr>
              <w:spacing w:line="240" w:lineRule="auto"/>
              <w:rPr>
                <w:rFonts w:eastAsia="Times New Roman"/>
              </w:rPr>
            </w:pPr>
            <w:r w:rsidRPr="00E86517">
              <w:rPr>
                <w:rFonts w:eastAsia="Times New Roman"/>
              </w:rPr>
              <w:t>Muzeja direktors, VNP AP, NĪAP</w:t>
            </w:r>
          </w:p>
        </w:tc>
        <w:tc>
          <w:tcPr>
            <w:tcW w:w="1485" w:type="dxa"/>
          </w:tcPr>
          <w:p w14:paraId="6BAAC357" w14:textId="4F300138" w:rsidR="007543F1" w:rsidRPr="00E86517" w:rsidRDefault="00E621FE" w:rsidP="00957A1F">
            <w:pPr>
              <w:spacing w:line="240" w:lineRule="auto"/>
              <w:rPr>
                <w:rFonts w:eastAsia="Times New Roman"/>
              </w:rPr>
            </w:pPr>
            <w:r w:rsidRPr="00E86517">
              <w:rPr>
                <w:rFonts w:eastAsia="Times New Roman"/>
              </w:rPr>
              <w:t>2025</w:t>
            </w:r>
            <w:r w:rsidR="004C76EB" w:rsidRPr="00E86517">
              <w:rPr>
                <w:rFonts w:eastAsia="Times New Roman"/>
              </w:rPr>
              <w:t>.</w:t>
            </w:r>
            <w:r w:rsidR="00315C81" w:rsidRPr="00E86517">
              <w:rPr>
                <w:rFonts w:eastAsia="Times New Roman"/>
              </w:rPr>
              <w:t>-</w:t>
            </w:r>
            <w:r w:rsidRPr="00E86517">
              <w:rPr>
                <w:rFonts w:eastAsia="Times New Roman"/>
              </w:rPr>
              <w:t>2028</w:t>
            </w:r>
            <w:r w:rsidR="004C76EB" w:rsidRPr="00E86517">
              <w:rPr>
                <w:rFonts w:eastAsia="Times New Roman"/>
              </w:rPr>
              <w:t>.</w:t>
            </w:r>
          </w:p>
          <w:p w14:paraId="1114C144" w14:textId="3720F7EC" w:rsidR="007543F1" w:rsidRPr="00E86517" w:rsidRDefault="00E621FE" w:rsidP="00957A1F">
            <w:pPr>
              <w:spacing w:line="240" w:lineRule="auto"/>
              <w:rPr>
                <w:rFonts w:eastAsia="Times New Roman"/>
              </w:rPr>
            </w:pPr>
            <w:r w:rsidRPr="00E86517">
              <w:rPr>
                <w:rFonts w:eastAsia="Times New Roman"/>
              </w:rPr>
              <w:t>VNP Investīciju plāns RV5 DABA, KULTŪR</w:t>
            </w:r>
            <w:r w:rsidR="004C76EB" w:rsidRPr="00E86517">
              <w:rPr>
                <w:rFonts w:eastAsia="Times New Roman"/>
              </w:rPr>
              <w:t>-</w:t>
            </w:r>
            <w:r w:rsidRPr="00E86517">
              <w:rPr>
                <w:rFonts w:eastAsia="Times New Roman"/>
              </w:rPr>
              <w:t>VĒSTURE</w:t>
            </w:r>
          </w:p>
        </w:tc>
        <w:tc>
          <w:tcPr>
            <w:tcW w:w="1665" w:type="dxa"/>
          </w:tcPr>
          <w:p w14:paraId="64470D77" w14:textId="14CE3A2B" w:rsidR="007543F1" w:rsidRPr="00E86517" w:rsidRDefault="00E621FE" w:rsidP="00957A1F">
            <w:pPr>
              <w:spacing w:line="240" w:lineRule="auto"/>
              <w:rPr>
                <w:rFonts w:eastAsia="Times New Roman"/>
              </w:rPr>
            </w:pPr>
            <w:r w:rsidRPr="00E86517">
              <w:rPr>
                <w:rFonts w:eastAsia="Times New Roman"/>
              </w:rPr>
              <w:t>SAM 5.1.1.7</w:t>
            </w:r>
            <w:r w:rsidR="004C76EB" w:rsidRPr="00E86517">
              <w:rPr>
                <w:rFonts w:eastAsia="Times New Roman"/>
              </w:rPr>
              <w:t>.</w:t>
            </w:r>
          </w:p>
        </w:tc>
      </w:tr>
      <w:tr w:rsidR="00495D67" w:rsidRPr="00E86517" w14:paraId="4950DD4F" w14:textId="77777777" w:rsidTr="00F54CF7">
        <w:trPr>
          <w:trHeight w:val="420"/>
        </w:trPr>
        <w:tc>
          <w:tcPr>
            <w:tcW w:w="699" w:type="dxa"/>
            <w:vMerge/>
          </w:tcPr>
          <w:p w14:paraId="69E1460F"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851" w:type="dxa"/>
            <w:vMerge/>
          </w:tcPr>
          <w:p w14:paraId="024992C2"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275" w:type="dxa"/>
          </w:tcPr>
          <w:p w14:paraId="5B8FBFC4" w14:textId="28CFC2C2" w:rsidR="007543F1" w:rsidRPr="00E86517" w:rsidRDefault="00E621FE" w:rsidP="00957A1F">
            <w:pPr>
              <w:spacing w:line="240" w:lineRule="auto"/>
              <w:rPr>
                <w:rFonts w:eastAsia="Times New Roman"/>
              </w:rPr>
            </w:pPr>
            <w:r w:rsidRPr="00E86517">
              <w:rPr>
                <w:rFonts w:eastAsia="Times New Roman"/>
              </w:rPr>
              <w:t>Arhitekto</w:t>
            </w:r>
            <w:r w:rsidR="004C76EB" w:rsidRPr="00E86517">
              <w:rPr>
                <w:rFonts w:eastAsia="Times New Roman"/>
              </w:rPr>
              <w:t>-</w:t>
            </w:r>
            <w:r w:rsidRPr="00E86517">
              <w:rPr>
                <w:rFonts w:eastAsia="Times New Roman"/>
              </w:rPr>
              <w:t>niski māksli</w:t>
            </w:r>
            <w:r w:rsidR="004C76EB" w:rsidRPr="00E86517">
              <w:rPr>
                <w:rFonts w:eastAsia="Times New Roman"/>
              </w:rPr>
              <w:t>-</w:t>
            </w:r>
            <w:r w:rsidRPr="00E86517">
              <w:rPr>
                <w:rFonts w:eastAsia="Times New Roman"/>
              </w:rPr>
              <w:t>nieciskā izpēte ēkai “Valteru namiņš”</w:t>
            </w:r>
          </w:p>
          <w:p w14:paraId="34BCB140" w14:textId="5255AAA6" w:rsidR="007543F1" w:rsidRPr="00E86517" w:rsidRDefault="00E621FE" w:rsidP="00957A1F">
            <w:pPr>
              <w:spacing w:line="240" w:lineRule="auto"/>
              <w:rPr>
                <w:rFonts w:eastAsia="Times New Roman"/>
              </w:rPr>
            </w:pPr>
            <w:r w:rsidRPr="00E86517">
              <w:rPr>
                <w:rFonts w:eastAsia="Times New Roman"/>
              </w:rPr>
              <w:t>Bruņinie</w:t>
            </w:r>
            <w:r w:rsidR="004C76EB" w:rsidRPr="00E86517">
              <w:rPr>
                <w:rFonts w:eastAsia="Times New Roman"/>
              </w:rPr>
              <w:t>-</w:t>
            </w:r>
            <w:r w:rsidRPr="00E86517">
              <w:rPr>
                <w:rFonts w:eastAsia="Times New Roman"/>
              </w:rPr>
              <w:t>ku ielā 3/2</w:t>
            </w:r>
          </w:p>
        </w:tc>
        <w:tc>
          <w:tcPr>
            <w:tcW w:w="1275" w:type="dxa"/>
          </w:tcPr>
          <w:p w14:paraId="45E8B612" w14:textId="6D362C7D" w:rsidR="007543F1" w:rsidRPr="00E86517" w:rsidRDefault="00E621FE" w:rsidP="00957A1F">
            <w:pPr>
              <w:spacing w:line="240" w:lineRule="auto"/>
              <w:rPr>
                <w:rFonts w:eastAsia="Times New Roman"/>
              </w:rPr>
            </w:pPr>
            <w:r w:rsidRPr="00E86517">
              <w:rPr>
                <w:rFonts w:eastAsia="Times New Roman"/>
              </w:rPr>
              <w:t>Pētniecis</w:t>
            </w:r>
            <w:r w:rsidR="004C76EB" w:rsidRPr="00E86517">
              <w:rPr>
                <w:rFonts w:eastAsia="Times New Roman"/>
              </w:rPr>
              <w:t>-</w:t>
            </w:r>
            <w:r w:rsidRPr="00E86517">
              <w:rPr>
                <w:rFonts w:eastAsia="Times New Roman"/>
              </w:rPr>
              <w:t>kā informāci</w:t>
            </w:r>
            <w:r w:rsidR="004C76EB" w:rsidRPr="00E86517">
              <w:rPr>
                <w:rFonts w:eastAsia="Times New Roman"/>
              </w:rPr>
              <w:t>-</w:t>
            </w:r>
            <w:r w:rsidRPr="00E86517">
              <w:rPr>
                <w:rFonts w:eastAsia="Times New Roman"/>
              </w:rPr>
              <w:t>ja ļauj uzsākt objekta restaurāci</w:t>
            </w:r>
            <w:r w:rsidR="004C76EB" w:rsidRPr="00E86517">
              <w:rPr>
                <w:rFonts w:eastAsia="Times New Roman"/>
              </w:rPr>
              <w:t>-</w:t>
            </w:r>
            <w:r w:rsidRPr="00E86517">
              <w:rPr>
                <w:rFonts w:eastAsia="Times New Roman"/>
              </w:rPr>
              <w:t xml:space="preserve">jas plānošanu, tehnisko </w:t>
            </w:r>
            <w:r w:rsidRPr="00E86517">
              <w:rPr>
                <w:rFonts w:eastAsia="Times New Roman"/>
              </w:rPr>
              <w:lastRenderedPageBreak/>
              <w:t>dokumentāciju gatavoša</w:t>
            </w:r>
            <w:r w:rsidR="004C76EB" w:rsidRPr="00E86517">
              <w:rPr>
                <w:rFonts w:eastAsia="Times New Roman"/>
              </w:rPr>
              <w:t>-</w:t>
            </w:r>
            <w:r w:rsidRPr="00E86517">
              <w:rPr>
                <w:rFonts w:eastAsia="Times New Roman"/>
              </w:rPr>
              <w:t>nu</w:t>
            </w:r>
          </w:p>
        </w:tc>
        <w:tc>
          <w:tcPr>
            <w:tcW w:w="1275" w:type="dxa"/>
          </w:tcPr>
          <w:p w14:paraId="0B9DB7DE" w14:textId="474C6A82" w:rsidR="007543F1" w:rsidRPr="00E86517" w:rsidRDefault="00E621FE" w:rsidP="00957A1F">
            <w:pPr>
              <w:spacing w:line="240" w:lineRule="auto"/>
              <w:rPr>
                <w:rFonts w:eastAsia="Times New Roman"/>
              </w:rPr>
            </w:pPr>
            <w:r w:rsidRPr="00E86517">
              <w:rPr>
                <w:rFonts w:eastAsia="Times New Roman"/>
              </w:rPr>
              <w:lastRenderedPageBreak/>
              <w:t>Muzeja direktors</w:t>
            </w:r>
            <w:r w:rsidR="00CF1BAC" w:rsidRPr="00E86517">
              <w:rPr>
                <w:rFonts w:eastAsia="Times New Roman"/>
              </w:rPr>
              <w:t>,</w:t>
            </w:r>
          </w:p>
          <w:p w14:paraId="3CA385A2" w14:textId="77777777" w:rsidR="007543F1" w:rsidRPr="00E86517" w:rsidRDefault="00E621FE" w:rsidP="00957A1F">
            <w:pPr>
              <w:spacing w:line="240" w:lineRule="auto"/>
              <w:rPr>
                <w:rFonts w:eastAsia="Times New Roman"/>
              </w:rPr>
            </w:pPr>
            <w:r w:rsidRPr="00E86517">
              <w:rPr>
                <w:rFonts w:eastAsia="Times New Roman"/>
              </w:rPr>
              <w:t>VNP AP</w:t>
            </w:r>
          </w:p>
        </w:tc>
        <w:tc>
          <w:tcPr>
            <w:tcW w:w="1485" w:type="dxa"/>
          </w:tcPr>
          <w:p w14:paraId="684A645A" w14:textId="4E06D085" w:rsidR="007543F1" w:rsidRPr="00E86517" w:rsidRDefault="00E621FE" w:rsidP="00957A1F">
            <w:pPr>
              <w:spacing w:line="240" w:lineRule="auto"/>
              <w:rPr>
                <w:rFonts w:eastAsia="Times New Roman"/>
              </w:rPr>
            </w:pPr>
            <w:r w:rsidRPr="00E86517">
              <w:rPr>
                <w:rFonts w:eastAsia="Times New Roman"/>
              </w:rPr>
              <w:t>2025</w:t>
            </w:r>
            <w:r w:rsidR="00CF1BAC" w:rsidRPr="00E86517">
              <w:rPr>
                <w:rFonts w:eastAsia="Times New Roman"/>
              </w:rPr>
              <w:t>.</w:t>
            </w:r>
            <w:r w:rsidR="00315C81" w:rsidRPr="00E86517">
              <w:rPr>
                <w:rFonts w:eastAsia="Times New Roman"/>
              </w:rPr>
              <w:t>-</w:t>
            </w:r>
            <w:r w:rsidRPr="00E86517">
              <w:rPr>
                <w:rFonts w:eastAsia="Times New Roman"/>
              </w:rPr>
              <w:t>2026</w:t>
            </w:r>
            <w:r w:rsidR="00CF1BAC" w:rsidRPr="00E86517">
              <w:rPr>
                <w:rFonts w:eastAsia="Times New Roman"/>
              </w:rPr>
              <w:t>.</w:t>
            </w:r>
          </w:p>
        </w:tc>
        <w:tc>
          <w:tcPr>
            <w:tcW w:w="1665" w:type="dxa"/>
          </w:tcPr>
          <w:p w14:paraId="08F8BBFF" w14:textId="77777777" w:rsidR="007543F1" w:rsidRPr="00E86517" w:rsidRDefault="007543F1" w:rsidP="00957A1F">
            <w:pPr>
              <w:spacing w:line="240" w:lineRule="auto"/>
              <w:rPr>
                <w:rFonts w:eastAsia="Times New Roman"/>
              </w:rPr>
            </w:pPr>
          </w:p>
        </w:tc>
      </w:tr>
      <w:tr w:rsidR="00495D67" w:rsidRPr="00E86517" w14:paraId="5A6C159D" w14:textId="77777777" w:rsidTr="00F54CF7">
        <w:trPr>
          <w:trHeight w:val="420"/>
        </w:trPr>
        <w:tc>
          <w:tcPr>
            <w:tcW w:w="699" w:type="dxa"/>
            <w:vMerge/>
          </w:tcPr>
          <w:p w14:paraId="3E46F7F7"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851" w:type="dxa"/>
            <w:vMerge/>
          </w:tcPr>
          <w:p w14:paraId="43A39785"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275" w:type="dxa"/>
          </w:tcPr>
          <w:p w14:paraId="75F8AC85" w14:textId="690B6047" w:rsidR="007543F1" w:rsidRPr="00E86517" w:rsidRDefault="00E621FE" w:rsidP="00957A1F">
            <w:pPr>
              <w:spacing w:line="240" w:lineRule="auto"/>
              <w:rPr>
                <w:rFonts w:eastAsia="Times New Roman"/>
              </w:rPr>
            </w:pPr>
            <w:r w:rsidRPr="00E86517">
              <w:rPr>
                <w:rFonts w:eastAsia="Times New Roman"/>
              </w:rPr>
              <w:t>Arhitekto</w:t>
            </w:r>
            <w:r w:rsidR="00CC0E42" w:rsidRPr="00E86517">
              <w:rPr>
                <w:rFonts w:eastAsia="Times New Roman"/>
              </w:rPr>
              <w:t>-</w:t>
            </w:r>
            <w:r w:rsidRPr="00E86517">
              <w:rPr>
                <w:rFonts w:eastAsia="Times New Roman"/>
              </w:rPr>
              <w:t>niski māksli</w:t>
            </w:r>
            <w:r w:rsidR="00CC0E42" w:rsidRPr="00E86517">
              <w:rPr>
                <w:rFonts w:eastAsia="Times New Roman"/>
              </w:rPr>
              <w:t>-</w:t>
            </w:r>
            <w:r w:rsidRPr="00E86517">
              <w:rPr>
                <w:rFonts w:eastAsia="Times New Roman"/>
              </w:rPr>
              <w:t>nieciskā izpēte ēkai Bruņinie</w:t>
            </w:r>
            <w:r w:rsidR="00CC0E42" w:rsidRPr="00E86517">
              <w:rPr>
                <w:rFonts w:eastAsia="Times New Roman"/>
              </w:rPr>
              <w:t>-</w:t>
            </w:r>
            <w:r w:rsidRPr="00E86517">
              <w:rPr>
                <w:rFonts w:eastAsia="Times New Roman"/>
              </w:rPr>
              <w:t>ku ielā 4/2</w:t>
            </w:r>
            <w:r w:rsidR="00CC0E42" w:rsidRPr="00E86517">
              <w:rPr>
                <w:rFonts w:eastAsia="Times New Roman"/>
              </w:rPr>
              <w:t xml:space="preserve"> </w:t>
            </w:r>
            <w:r w:rsidRPr="00E86517">
              <w:rPr>
                <w:rFonts w:eastAsia="Times New Roman"/>
              </w:rPr>
              <w:t>(etnogrā</w:t>
            </w:r>
            <w:r w:rsidR="00CC0E42" w:rsidRPr="00E86517">
              <w:rPr>
                <w:rFonts w:eastAsia="Times New Roman"/>
              </w:rPr>
              <w:t>-</w:t>
            </w:r>
            <w:r w:rsidRPr="00E86517">
              <w:rPr>
                <w:rFonts w:eastAsia="Times New Roman"/>
              </w:rPr>
              <w:t>fisko priekšmetu krātuve)</w:t>
            </w:r>
          </w:p>
        </w:tc>
        <w:tc>
          <w:tcPr>
            <w:tcW w:w="1275" w:type="dxa"/>
          </w:tcPr>
          <w:p w14:paraId="5FFF5709" w14:textId="23C0DF74" w:rsidR="007543F1" w:rsidRPr="00E86517" w:rsidRDefault="00E621FE" w:rsidP="00957A1F">
            <w:pPr>
              <w:spacing w:line="240" w:lineRule="auto"/>
              <w:rPr>
                <w:rFonts w:eastAsia="Times New Roman"/>
              </w:rPr>
            </w:pPr>
            <w:r w:rsidRPr="00E86517">
              <w:rPr>
                <w:rFonts w:eastAsia="Times New Roman"/>
              </w:rPr>
              <w:t>Pēt</w:t>
            </w:r>
            <w:r w:rsidR="00CC0E42" w:rsidRPr="00E86517">
              <w:rPr>
                <w:rFonts w:eastAsia="Times New Roman"/>
              </w:rPr>
              <w:t>-</w:t>
            </w:r>
            <w:r w:rsidRPr="00E86517">
              <w:rPr>
                <w:rFonts w:eastAsia="Times New Roman"/>
              </w:rPr>
              <w:t>nieciskā informāci</w:t>
            </w:r>
            <w:r w:rsidR="00CC0E42" w:rsidRPr="00E86517">
              <w:rPr>
                <w:rFonts w:eastAsia="Times New Roman"/>
              </w:rPr>
              <w:t>-</w:t>
            </w:r>
            <w:r w:rsidRPr="00E86517">
              <w:rPr>
                <w:rFonts w:eastAsia="Times New Roman"/>
              </w:rPr>
              <w:t>ja ļauj uzsākt objektā plānoto remont</w:t>
            </w:r>
            <w:r w:rsidR="00CC0E42" w:rsidRPr="00E86517">
              <w:rPr>
                <w:rFonts w:eastAsia="Times New Roman"/>
              </w:rPr>
              <w:t>-</w:t>
            </w:r>
            <w:r w:rsidRPr="00E86517">
              <w:rPr>
                <w:rFonts w:eastAsia="Times New Roman"/>
              </w:rPr>
              <w:t>darbu plānošanu un tāmēšanu</w:t>
            </w:r>
          </w:p>
        </w:tc>
        <w:tc>
          <w:tcPr>
            <w:tcW w:w="1275" w:type="dxa"/>
          </w:tcPr>
          <w:p w14:paraId="5E9F3C97" w14:textId="4544EB6E" w:rsidR="00FD3697" w:rsidRPr="00E86517" w:rsidRDefault="00E621FE" w:rsidP="00957A1F">
            <w:pPr>
              <w:spacing w:line="240" w:lineRule="auto"/>
              <w:rPr>
                <w:rFonts w:eastAsia="Times New Roman"/>
              </w:rPr>
            </w:pPr>
            <w:r w:rsidRPr="00E86517">
              <w:rPr>
                <w:rFonts w:eastAsia="Times New Roman"/>
              </w:rPr>
              <w:t>Muzeja direktors</w:t>
            </w:r>
            <w:r w:rsidR="00CC0E42" w:rsidRPr="00E86517">
              <w:rPr>
                <w:rFonts w:eastAsia="Times New Roman"/>
              </w:rPr>
              <w:t>,</w:t>
            </w:r>
          </w:p>
          <w:p w14:paraId="5639BA04" w14:textId="7917602A" w:rsidR="00AE7CD9" w:rsidRPr="00E86517" w:rsidRDefault="00AE7CD9" w:rsidP="00957A1F">
            <w:pPr>
              <w:spacing w:line="240" w:lineRule="auto"/>
              <w:rPr>
                <w:rFonts w:eastAsia="Times New Roman"/>
              </w:rPr>
            </w:pPr>
            <w:r w:rsidRPr="00E86517">
              <w:rPr>
                <w:rFonts w:eastAsia="Times New Roman"/>
              </w:rPr>
              <w:t>VNP AP</w:t>
            </w:r>
          </w:p>
          <w:p w14:paraId="16C75C8C" w14:textId="77777777" w:rsidR="007543F1" w:rsidRPr="00E86517" w:rsidRDefault="007543F1" w:rsidP="00957A1F">
            <w:pPr>
              <w:spacing w:line="240" w:lineRule="auto"/>
              <w:jc w:val="both"/>
              <w:rPr>
                <w:rFonts w:eastAsia="Times New Roman"/>
              </w:rPr>
            </w:pPr>
          </w:p>
        </w:tc>
        <w:tc>
          <w:tcPr>
            <w:tcW w:w="1485" w:type="dxa"/>
          </w:tcPr>
          <w:p w14:paraId="793621D3" w14:textId="61C31DFB" w:rsidR="007543F1" w:rsidRPr="00E86517" w:rsidRDefault="00E621FE" w:rsidP="00957A1F">
            <w:pPr>
              <w:spacing w:line="240" w:lineRule="auto"/>
              <w:rPr>
                <w:rFonts w:eastAsia="Times New Roman"/>
              </w:rPr>
            </w:pPr>
            <w:r w:rsidRPr="00E86517">
              <w:rPr>
                <w:rFonts w:eastAsia="Times New Roman"/>
              </w:rPr>
              <w:t>2025</w:t>
            </w:r>
            <w:r w:rsidR="00CC0E42" w:rsidRPr="00E86517">
              <w:rPr>
                <w:rFonts w:eastAsia="Times New Roman"/>
              </w:rPr>
              <w:t>.</w:t>
            </w:r>
            <w:r w:rsidR="00315C81" w:rsidRPr="00E86517">
              <w:rPr>
                <w:rFonts w:eastAsia="Times New Roman"/>
              </w:rPr>
              <w:t>-</w:t>
            </w:r>
            <w:r w:rsidRPr="00E86517">
              <w:rPr>
                <w:rFonts w:eastAsia="Times New Roman"/>
              </w:rPr>
              <w:t>2026</w:t>
            </w:r>
            <w:r w:rsidR="00CC0E42" w:rsidRPr="00E86517">
              <w:rPr>
                <w:rFonts w:eastAsia="Times New Roman"/>
              </w:rPr>
              <w:t>.</w:t>
            </w:r>
          </w:p>
        </w:tc>
        <w:tc>
          <w:tcPr>
            <w:tcW w:w="1665" w:type="dxa"/>
          </w:tcPr>
          <w:p w14:paraId="2CBC99FC" w14:textId="77777777" w:rsidR="007543F1" w:rsidRPr="00E86517" w:rsidRDefault="007543F1" w:rsidP="00957A1F">
            <w:pPr>
              <w:spacing w:line="240" w:lineRule="auto"/>
              <w:rPr>
                <w:rFonts w:eastAsia="Times New Roman"/>
              </w:rPr>
            </w:pPr>
          </w:p>
        </w:tc>
      </w:tr>
      <w:tr w:rsidR="00495D67" w:rsidRPr="00E86517" w14:paraId="43C0C09D" w14:textId="77777777" w:rsidTr="00F54CF7">
        <w:trPr>
          <w:trHeight w:val="420"/>
        </w:trPr>
        <w:tc>
          <w:tcPr>
            <w:tcW w:w="699" w:type="dxa"/>
            <w:vMerge/>
          </w:tcPr>
          <w:p w14:paraId="7F86034B"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851" w:type="dxa"/>
            <w:vMerge/>
          </w:tcPr>
          <w:p w14:paraId="53395D97"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275" w:type="dxa"/>
          </w:tcPr>
          <w:p w14:paraId="5AC841BF" w14:textId="3F5554A6" w:rsidR="007543F1" w:rsidRPr="00E86517" w:rsidRDefault="00E621FE" w:rsidP="00957A1F">
            <w:pPr>
              <w:spacing w:line="240" w:lineRule="auto"/>
              <w:rPr>
                <w:rFonts w:eastAsia="Times New Roman"/>
              </w:rPr>
            </w:pPr>
            <w:r w:rsidRPr="00E86517">
              <w:rPr>
                <w:rFonts w:eastAsia="Times New Roman"/>
              </w:rPr>
              <w:t>Atklātā krājuma ekspozīci</w:t>
            </w:r>
            <w:r w:rsidR="00980987" w:rsidRPr="00E86517">
              <w:rPr>
                <w:rFonts w:eastAsia="Times New Roman"/>
              </w:rPr>
              <w:t>-</w:t>
            </w:r>
            <w:r w:rsidRPr="00E86517">
              <w:rPr>
                <w:rFonts w:eastAsia="Times New Roman"/>
              </w:rPr>
              <w:t>jas izveide krātuvē Bruņinie</w:t>
            </w:r>
            <w:r w:rsidR="00980987" w:rsidRPr="00E86517">
              <w:rPr>
                <w:rFonts w:eastAsia="Times New Roman"/>
              </w:rPr>
              <w:t>-</w:t>
            </w:r>
            <w:r w:rsidRPr="00E86517">
              <w:rPr>
                <w:rFonts w:eastAsia="Times New Roman"/>
              </w:rPr>
              <w:t>ku ielā 4/1</w:t>
            </w:r>
          </w:p>
        </w:tc>
        <w:tc>
          <w:tcPr>
            <w:tcW w:w="1275" w:type="dxa"/>
          </w:tcPr>
          <w:p w14:paraId="4F8F18B3" w14:textId="1A57ADDE" w:rsidR="007543F1" w:rsidRPr="00E86517" w:rsidRDefault="00E621FE" w:rsidP="00957A1F">
            <w:pPr>
              <w:spacing w:line="240" w:lineRule="auto"/>
              <w:rPr>
                <w:rFonts w:eastAsia="Times New Roman"/>
              </w:rPr>
            </w:pPr>
            <w:r w:rsidRPr="00E86517">
              <w:rPr>
                <w:rFonts w:eastAsia="Times New Roman"/>
              </w:rPr>
              <w:t>Nomainīts jumta segums, izveidota jauna plauktu sistēma. Pieejamība bez iepriekšē</w:t>
            </w:r>
            <w:r w:rsidR="00980987" w:rsidRPr="00E86517">
              <w:rPr>
                <w:rFonts w:eastAsia="Times New Roman"/>
              </w:rPr>
              <w:t>-</w:t>
            </w:r>
            <w:r w:rsidRPr="00E86517">
              <w:rPr>
                <w:rFonts w:eastAsia="Times New Roman"/>
              </w:rPr>
              <w:t>j</w:t>
            </w:r>
            <w:r w:rsidR="00980987" w:rsidRPr="00E86517">
              <w:rPr>
                <w:rFonts w:eastAsia="Times New Roman"/>
              </w:rPr>
              <w:t>a</w:t>
            </w:r>
            <w:r w:rsidRPr="00E86517">
              <w:rPr>
                <w:rFonts w:eastAsia="Times New Roman"/>
              </w:rPr>
              <w:t>s pieteikša</w:t>
            </w:r>
            <w:r w:rsidR="00980987" w:rsidRPr="00E86517">
              <w:rPr>
                <w:rFonts w:eastAsia="Times New Roman"/>
              </w:rPr>
              <w:t>-</w:t>
            </w:r>
            <w:r w:rsidRPr="00E86517">
              <w:rPr>
                <w:rFonts w:eastAsia="Times New Roman"/>
              </w:rPr>
              <w:t>nās darba dienās no jūnija līdz septem</w:t>
            </w:r>
            <w:r w:rsidR="00980987" w:rsidRPr="00E86517">
              <w:rPr>
                <w:rFonts w:eastAsia="Times New Roman"/>
              </w:rPr>
              <w:t>-</w:t>
            </w:r>
            <w:r w:rsidRPr="00E86517">
              <w:rPr>
                <w:rFonts w:eastAsia="Times New Roman"/>
              </w:rPr>
              <w:t>brim</w:t>
            </w:r>
          </w:p>
        </w:tc>
        <w:tc>
          <w:tcPr>
            <w:tcW w:w="1275" w:type="dxa"/>
          </w:tcPr>
          <w:p w14:paraId="3FB35C7A" w14:textId="30B5CCEE" w:rsidR="007543F1" w:rsidRPr="00E86517" w:rsidRDefault="00E621FE" w:rsidP="00957A1F">
            <w:pPr>
              <w:spacing w:line="240" w:lineRule="auto"/>
              <w:rPr>
                <w:rFonts w:eastAsia="Times New Roman"/>
              </w:rPr>
            </w:pPr>
            <w:r w:rsidRPr="00E86517">
              <w:rPr>
                <w:rFonts w:eastAsia="Times New Roman"/>
              </w:rPr>
              <w:t>Muzeja direktors</w:t>
            </w:r>
            <w:r w:rsidR="00980987" w:rsidRPr="00E86517">
              <w:rPr>
                <w:rFonts w:eastAsia="Times New Roman"/>
              </w:rPr>
              <w:t>,</w:t>
            </w:r>
          </w:p>
          <w:p w14:paraId="5EEF78CE" w14:textId="77777777" w:rsidR="007543F1" w:rsidRPr="00E86517" w:rsidRDefault="00E621FE" w:rsidP="00957A1F">
            <w:pPr>
              <w:spacing w:line="240" w:lineRule="auto"/>
              <w:rPr>
                <w:rFonts w:eastAsia="Times New Roman"/>
              </w:rPr>
            </w:pPr>
            <w:r w:rsidRPr="00E86517">
              <w:rPr>
                <w:rFonts w:eastAsia="Times New Roman"/>
              </w:rPr>
              <w:t>Krājuma nodaļa</w:t>
            </w:r>
          </w:p>
        </w:tc>
        <w:tc>
          <w:tcPr>
            <w:tcW w:w="1485" w:type="dxa"/>
          </w:tcPr>
          <w:p w14:paraId="23FA516D" w14:textId="6DCCBF26" w:rsidR="007543F1" w:rsidRPr="00E86517" w:rsidRDefault="00E621FE" w:rsidP="00957A1F">
            <w:pPr>
              <w:spacing w:line="240" w:lineRule="auto"/>
              <w:rPr>
                <w:rFonts w:eastAsia="Times New Roman"/>
              </w:rPr>
            </w:pPr>
            <w:r w:rsidRPr="00E86517">
              <w:rPr>
                <w:rFonts w:eastAsia="Times New Roman"/>
              </w:rPr>
              <w:t>2026</w:t>
            </w:r>
            <w:r w:rsidR="00980987" w:rsidRPr="00E86517">
              <w:rPr>
                <w:rFonts w:eastAsia="Times New Roman"/>
              </w:rPr>
              <w:t>.</w:t>
            </w:r>
            <w:r w:rsidR="00315C81" w:rsidRPr="00E86517">
              <w:rPr>
                <w:rFonts w:eastAsia="Times New Roman"/>
              </w:rPr>
              <w:t>-</w:t>
            </w:r>
            <w:r w:rsidRPr="00E86517">
              <w:rPr>
                <w:rFonts w:eastAsia="Times New Roman"/>
              </w:rPr>
              <w:t>2029</w:t>
            </w:r>
            <w:r w:rsidR="00980987" w:rsidRPr="00E86517">
              <w:rPr>
                <w:rFonts w:eastAsia="Times New Roman"/>
              </w:rPr>
              <w:t>.</w:t>
            </w:r>
          </w:p>
        </w:tc>
        <w:tc>
          <w:tcPr>
            <w:tcW w:w="1665" w:type="dxa"/>
          </w:tcPr>
          <w:p w14:paraId="55128D3A" w14:textId="77777777" w:rsidR="007543F1" w:rsidRPr="00E86517" w:rsidRDefault="007543F1" w:rsidP="00957A1F">
            <w:pPr>
              <w:spacing w:line="240" w:lineRule="auto"/>
              <w:rPr>
                <w:rFonts w:eastAsia="Times New Roman"/>
              </w:rPr>
            </w:pPr>
          </w:p>
        </w:tc>
      </w:tr>
      <w:tr w:rsidR="00495D67" w:rsidRPr="00E86517" w14:paraId="529C12DB" w14:textId="77777777" w:rsidTr="00F54CF7">
        <w:trPr>
          <w:trHeight w:val="420"/>
        </w:trPr>
        <w:tc>
          <w:tcPr>
            <w:tcW w:w="699" w:type="dxa"/>
            <w:vMerge w:val="restart"/>
          </w:tcPr>
          <w:p w14:paraId="54AA1901" w14:textId="77777777" w:rsidR="007543F1" w:rsidRPr="00E86517" w:rsidRDefault="00E621FE" w:rsidP="00957A1F">
            <w:pPr>
              <w:spacing w:line="240" w:lineRule="auto"/>
              <w:rPr>
                <w:rFonts w:eastAsia="Times New Roman"/>
              </w:rPr>
            </w:pPr>
            <w:r w:rsidRPr="00E86517">
              <w:rPr>
                <w:rFonts w:eastAsia="Times New Roman"/>
              </w:rPr>
              <w:t>2.</w:t>
            </w:r>
          </w:p>
        </w:tc>
        <w:tc>
          <w:tcPr>
            <w:tcW w:w="1851" w:type="dxa"/>
            <w:vMerge w:val="restart"/>
          </w:tcPr>
          <w:p w14:paraId="1C8E30A1" w14:textId="77777777" w:rsidR="007543F1" w:rsidRPr="00E86517" w:rsidRDefault="00E621FE" w:rsidP="00957A1F">
            <w:pPr>
              <w:spacing w:line="240" w:lineRule="auto"/>
              <w:rPr>
                <w:rFonts w:eastAsia="Times New Roman"/>
              </w:rPr>
            </w:pPr>
            <w:r w:rsidRPr="00E86517">
              <w:rPr>
                <w:rFonts w:eastAsia="Times New Roman"/>
              </w:rPr>
              <w:t>Valmieras pils teritorijas attīstība un labiekārtošana</w:t>
            </w:r>
          </w:p>
        </w:tc>
        <w:tc>
          <w:tcPr>
            <w:tcW w:w="1275" w:type="dxa"/>
          </w:tcPr>
          <w:p w14:paraId="15EC4E3B" w14:textId="77786703" w:rsidR="007543F1" w:rsidRPr="00E86517" w:rsidRDefault="00E621FE" w:rsidP="00957A1F">
            <w:pPr>
              <w:spacing w:line="240" w:lineRule="auto"/>
              <w:rPr>
                <w:rFonts w:eastAsia="Times New Roman"/>
              </w:rPr>
            </w:pPr>
            <w:r w:rsidRPr="00E86517">
              <w:rPr>
                <w:rFonts w:eastAsia="Times New Roman"/>
              </w:rPr>
              <w:t>Pils DA un DR mūru restaurāci</w:t>
            </w:r>
            <w:r w:rsidR="00980987" w:rsidRPr="00E86517">
              <w:rPr>
                <w:rFonts w:eastAsia="Times New Roman"/>
              </w:rPr>
              <w:t>-</w:t>
            </w:r>
            <w:r w:rsidRPr="00E86517">
              <w:rPr>
                <w:rFonts w:eastAsia="Times New Roman"/>
              </w:rPr>
              <w:t>ja</w:t>
            </w:r>
          </w:p>
        </w:tc>
        <w:tc>
          <w:tcPr>
            <w:tcW w:w="1275" w:type="dxa"/>
          </w:tcPr>
          <w:p w14:paraId="2581FAB0" w14:textId="5DAFFAF0" w:rsidR="007543F1" w:rsidRPr="00E86517" w:rsidRDefault="00E621FE" w:rsidP="00957A1F">
            <w:pPr>
              <w:spacing w:line="240" w:lineRule="auto"/>
              <w:rPr>
                <w:rFonts w:eastAsia="Times New Roman"/>
              </w:rPr>
            </w:pPr>
            <w:r w:rsidRPr="00E86517">
              <w:rPr>
                <w:rFonts w:eastAsia="Times New Roman"/>
              </w:rPr>
              <w:t>Nodroši</w:t>
            </w:r>
            <w:r w:rsidR="00980987" w:rsidRPr="00E86517">
              <w:rPr>
                <w:rFonts w:eastAsia="Times New Roman"/>
              </w:rPr>
              <w:t>-</w:t>
            </w:r>
            <w:r w:rsidRPr="00E86517">
              <w:rPr>
                <w:rFonts w:eastAsia="Times New Roman"/>
              </w:rPr>
              <w:t>nāta va</w:t>
            </w:r>
            <w:r w:rsidR="00526530" w:rsidRPr="00E86517">
              <w:rPr>
                <w:rFonts w:eastAsia="Times New Roman"/>
              </w:rPr>
              <w:t>lsts nozīmes kultūras pieminekļa</w:t>
            </w:r>
            <w:r w:rsidRPr="00E86517">
              <w:rPr>
                <w:rFonts w:eastAsia="Times New Roman"/>
              </w:rPr>
              <w:t xml:space="preserve"> aizsardzī</w:t>
            </w:r>
            <w:r w:rsidR="00980987" w:rsidRPr="00E86517">
              <w:rPr>
                <w:rFonts w:eastAsia="Times New Roman"/>
              </w:rPr>
              <w:t>-</w:t>
            </w:r>
            <w:r w:rsidRPr="00E86517">
              <w:rPr>
                <w:rFonts w:eastAsia="Times New Roman"/>
              </w:rPr>
              <w:t>ba, saglabāša</w:t>
            </w:r>
            <w:r w:rsidR="00980987" w:rsidRPr="00E86517">
              <w:rPr>
                <w:rFonts w:eastAsia="Times New Roman"/>
              </w:rPr>
              <w:t>-</w:t>
            </w:r>
            <w:r w:rsidRPr="00E86517">
              <w:rPr>
                <w:rFonts w:eastAsia="Times New Roman"/>
              </w:rPr>
              <w:t>na un iekļaušana kultūras piedāvā</w:t>
            </w:r>
            <w:r w:rsidR="00980987" w:rsidRPr="00E86517">
              <w:rPr>
                <w:rFonts w:eastAsia="Times New Roman"/>
              </w:rPr>
              <w:t>-</w:t>
            </w:r>
            <w:r w:rsidRPr="00E86517">
              <w:rPr>
                <w:rFonts w:eastAsia="Times New Roman"/>
              </w:rPr>
              <w:t>jumā un tūrisma apritē</w:t>
            </w:r>
          </w:p>
        </w:tc>
        <w:tc>
          <w:tcPr>
            <w:tcW w:w="1275" w:type="dxa"/>
          </w:tcPr>
          <w:p w14:paraId="067AEFD5" w14:textId="77777777" w:rsidR="007543F1" w:rsidRPr="00E86517" w:rsidRDefault="00E621FE" w:rsidP="00957A1F">
            <w:pPr>
              <w:spacing w:line="240" w:lineRule="auto"/>
              <w:rPr>
                <w:rFonts w:eastAsia="Times New Roman"/>
              </w:rPr>
            </w:pPr>
            <w:r w:rsidRPr="00E86517">
              <w:rPr>
                <w:rFonts w:eastAsia="Times New Roman"/>
              </w:rPr>
              <w:t>Muzeja direktors, AP, NĪAP</w:t>
            </w:r>
          </w:p>
        </w:tc>
        <w:tc>
          <w:tcPr>
            <w:tcW w:w="1485" w:type="dxa"/>
          </w:tcPr>
          <w:p w14:paraId="354F7334" w14:textId="13FDC273" w:rsidR="007543F1" w:rsidRPr="00E86517" w:rsidRDefault="00E621FE" w:rsidP="00957A1F">
            <w:pPr>
              <w:spacing w:line="240" w:lineRule="auto"/>
              <w:rPr>
                <w:rFonts w:eastAsia="Times New Roman"/>
              </w:rPr>
            </w:pPr>
            <w:r w:rsidRPr="00E86517">
              <w:rPr>
                <w:rFonts w:eastAsia="Times New Roman"/>
              </w:rPr>
              <w:t>2025</w:t>
            </w:r>
            <w:r w:rsidR="00980987" w:rsidRPr="00E86517">
              <w:rPr>
                <w:rFonts w:eastAsia="Times New Roman"/>
              </w:rPr>
              <w:t>.</w:t>
            </w:r>
            <w:r w:rsidR="00315C81" w:rsidRPr="00E86517">
              <w:rPr>
                <w:rFonts w:eastAsia="Times New Roman"/>
              </w:rPr>
              <w:t>-</w:t>
            </w:r>
            <w:r w:rsidRPr="00E86517">
              <w:rPr>
                <w:rFonts w:eastAsia="Times New Roman"/>
              </w:rPr>
              <w:t>2028</w:t>
            </w:r>
            <w:r w:rsidR="00980987" w:rsidRPr="00E86517">
              <w:rPr>
                <w:rFonts w:eastAsia="Times New Roman"/>
              </w:rPr>
              <w:t>.</w:t>
            </w:r>
          </w:p>
        </w:tc>
        <w:tc>
          <w:tcPr>
            <w:tcW w:w="1665" w:type="dxa"/>
          </w:tcPr>
          <w:p w14:paraId="44036DE7" w14:textId="76620707" w:rsidR="007543F1" w:rsidRPr="00E86517" w:rsidRDefault="00E621FE" w:rsidP="00957A1F">
            <w:pPr>
              <w:spacing w:line="240" w:lineRule="auto"/>
              <w:rPr>
                <w:rFonts w:eastAsia="Times New Roman"/>
              </w:rPr>
            </w:pPr>
            <w:r w:rsidRPr="00E86517">
              <w:rPr>
                <w:rFonts w:eastAsia="Times New Roman"/>
              </w:rPr>
              <w:t>SAM 5.1.1.6</w:t>
            </w:r>
            <w:r w:rsidR="00980987" w:rsidRPr="00E86517">
              <w:rPr>
                <w:rFonts w:eastAsia="Times New Roman"/>
              </w:rPr>
              <w:t>.</w:t>
            </w:r>
          </w:p>
        </w:tc>
      </w:tr>
      <w:tr w:rsidR="00495D67" w:rsidRPr="00E86517" w14:paraId="0BF020C6" w14:textId="77777777" w:rsidTr="00F54CF7">
        <w:trPr>
          <w:trHeight w:val="420"/>
        </w:trPr>
        <w:tc>
          <w:tcPr>
            <w:tcW w:w="699" w:type="dxa"/>
            <w:vMerge/>
          </w:tcPr>
          <w:p w14:paraId="488C3087" w14:textId="77777777" w:rsidR="007543F1" w:rsidRPr="00E86517" w:rsidRDefault="007543F1" w:rsidP="00957A1F">
            <w:pPr>
              <w:spacing w:line="240" w:lineRule="auto"/>
              <w:rPr>
                <w:rFonts w:eastAsia="Times New Roman"/>
              </w:rPr>
            </w:pPr>
          </w:p>
        </w:tc>
        <w:tc>
          <w:tcPr>
            <w:tcW w:w="1851" w:type="dxa"/>
            <w:vMerge/>
          </w:tcPr>
          <w:p w14:paraId="452E8422" w14:textId="77777777" w:rsidR="007543F1" w:rsidRPr="00E86517" w:rsidRDefault="007543F1" w:rsidP="00957A1F">
            <w:pPr>
              <w:spacing w:line="240" w:lineRule="auto"/>
              <w:rPr>
                <w:rFonts w:eastAsia="Times New Roman"/>
              </w:rPr>
            </w:pPr>
          </w:p>
        </w:tc>
        <w:tc>
          <w:tcPr>
            <w:tcW w:w="1275" w:type="dxa"/>
          </w:tcPr>
          <w:p w14:paraId="248FE512" w14:textId="1A1A4549" w:rsidR="007543F1" w:rsidRPr="00E86517" w:rsidRDefault="00526530" w:rsidP="00957A1F">
            <w:pPr>
              <w:spacing w:line="240" w:lineRule="auto"/>
              <w:rPr>
                <w:rFonts w:eastAsia="Times New Roman"/>
              </w:rPr>
            </w:pPr>
            <w:r w:rsidRPr="00E86517">
              <w:rPr>
                <w:rFonts w:eastAsia="Times New Roman"/>
              </w:rPr>
              <w:t>B</w:t>
            </w:r>
            <w:r w:rsidR="00E621FE" w:rsidRPr="00E86517">
              <w:rPr>
                <w:rFonts w:eastAsia="Times New Roman"/>
              </w:rPr>
              <w:t>rīvdabas notikumu vietas “Valmie</w:t>
            </w:r>
            <w:r w:rsidR="00D435F4" w:rsidRPr="00E86517">
              <w:rPr>
                <w:rFonts w:eastAsia="Times New Roman"/>
              </w:rPr>
              <w:t>-</w:t>
            </w:r>
            <w:r w:rsidR="00E621FE" w:rsidRPr="00E86517">
              <w:rPr>
                <w:rFonts w:eastAsia="Times New Roman"/>
              </w:rPr>
              <w:lastRenderedPageBreak/>
              <w:t>ras pils viesu istaba” izveide</w:t>
            </w:r>
          </w:p>
        </w:tc>
        <w:tc>
          <w:tcPr>
            <w:tcW w:w="1275" w:type="dxa"/>
          </w:tcPr>
          <w:p w14:paraId="3F53996A" w14:textId="230853CC" w:rsidR="007543F1" w:rsidRPr="00E86517" w:rsidRDefault="00E621FE" w:rsidP="00957A1F">
            <w:pPr>
              <w:spacing w:line="240" w:lineRule="auto"/>
              <w:rPr>
                <w:rFonts w:eastAsia="Times New Roman"/>
              </w:rPr>
            </w:pPr>
            <w:r w:rsidRPr="00E86517">
              <w:rPr>
                <w:rFonts w:eastAsia="Times New Roman"/>
              </w:rPr>
              <w:lastRenderedPageBreak/>
              <w:t>Izveidota b</w:t>
            </w:r>
            <w:r w:rsidR="005E4EB8" w:rsidRPr="00E86517">
              <w:rPr>
                <w:rFonts w:eastAsia="Times New Roman"/>
              </w:rPr>
              <w:t>rīvdabas pasā</w:t>
            </w:r>
            <w:r w:rsidRPr="00E86517">
              <w:rPr>
                <w:rFonts w:eastAsia="Times New Roman"/>
              </w:rPr>
              <w:t xml:space="preserve">kumu telpa pils </w:t>
            </w:r>
            <w:r w:rsidRPr="00E86517">
              <w:rPr>
                <w:rFonts w:eastAsia="Times New Roman"/>
              </w:rPr>
              <w:lastRenderedPageBreak/>
              <w:t>piekļūsta</w:t>
            </w:r>
            <w:r w:rsidR="00D435F4" w:rsidRPr="00E86517">
              <w:rPr>
                <w:rFonts w:eastAsia="Times New Roman"/>
              </w:rPr>
              <w:t>-</w:t>
            </w:r>
            <w:r w:rsidRPr="00E86517">
              <w:rPr>
                <w:rFonts w:eastAsia="Times New Roman"/>
              </w:rPr>
              <w:t>mībai, inovatīvai izmanto</w:t>
            </w:r>
            <w:r w:rsidR="008813C5" w:rsidRPr="00E86517">
              <w:rPr>
                <w:rFonts w:eastAsia="Times New Roman"/>
              </w:rPr>
              <w:t>-</w:t>
            </w:r>
            <w:r w:rsidRPr="00E86517">
              <w:rPr>
                <w:rFonts w:eastAsia="Times New Roman"/>
              </w:rPr>
              <w:t>šanai, cilvēku dzīves kvalitātes uzlaboša</w:t>
            </w:r>
            <w:r w:rsidR="008813C5" w:rsidRPr="00E86517">
              <w:rPr>
                <w:rFonts w:eastAsia="Times New Roman"/>
              </w:rPr>
              <w:t>-</w:t>
            </w:r>
            <w:r w:rsidRPr="00E86517">
              <w:rPr>
                <w:rFonts w:eastAsia="Times New Roman"/>
              </w:rPr>
              <w:t>nai, vietējās kopienas stiprināša</w:t>
            </w:r>
            <w:r w:rsidR="008813C5" w:rsidRPr="00E86517">
              <w:rPr>
                <w:rFonts w:eastAsia="Times New Roman"/>
              </w:rPr>
              <w:t>-</w:t>
            </w:r>
            <w:r w:rsidRPr="00E86517">
              <w:rPr>
                <w:rFonts w:eastAsia="Times New Roman"/>
              </w:rPr>
              <w:t>nai</w:t>
            </w:r>
          </w:p>
        </w:tc>
        <w:tc>
          <w:tcPr>
            <w:tcW w:w="1275" w:type="dxa"/>
          </w:tcPr>
          <w:p w14:paraId="053141FE" w14:textId="77777777" w:rsidR="007543F1" w:rsidRPr="00E86517" w:rsidRDefault="007543F1" w:rsidP="00957A1F">
            <w:pPr>
              <w:spacing w:line="240" w:lineRule="auto"/>
              <w:rPr>
                <w:rFonts w:eastAsia="Times New Roman"/>
              </w:rPr>
            </w:pPr>
          </w:p>
        </w:tc>
        <w:tc>
          <w:tcPr>
            <w:tcW w:w="1485" w:type="dxa"/>
          </w:tcPr>
          <w:p w14:paraId="4DBD4F84" w14:textId="77777777" w:rsidR="007543F1" w:rsidRPr="00E86517" w:rsidRDefault="007543F1" w:rsidP="00957A1F">
            <w:pPr>
              <w:spacing w:line="240" w:lineRule="auto"/>
              <w:rPr>
                <w:rFonts w:eastAsia="Times New Roman"/>
              </w:rPr>
            </w:pPr>
          </w:p>
        </w:tc>
        <w:tc>
          <w:tcPr>
            <w:tcW w:w="1665" w:type="dxa"/>
          </w:tcPr>
          <w:p w14:paraId="72A0552A" w14:textId="77777777" w:rsidR="007543F1" w:rsidRPr="00E86517" w:rsidRDefault="007543F1" w:rsidP="00957A1F">
            <w:pPr>
              <w:spacing w:line="240" w:lineRule="auto"/>
              <w:rPr>
                <w:rFonts w:eastAsia="Times New Roman"/>
              </w:rPr>
            </w:pPr>
          </w:p>
        </w:tc>
      </w:tr>
      <w:tr w:rsidR="007543F1" w:rsidRPr="00E86517" w14:paraId="62C865ED" w14:textId="77777777" w:rsidTr="00F54CF7">
        <w:trPr>
          <w:trHeight w:val="420"/>
        </w:trPr>
        <w:tc>
          <w:tcPr>
            <w:tcW w:w="699" w:type="dxa"/>
            <w:vMerge/>
          </w:tcPr>
          <w:p w14:paraId="162610CB"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851" w:type="dxa"/>
            <w:vMerge/>
          </w:tcPr>
          <w:p w14:paraId="4D5EEC73" w14:textId="77777777" w:rsidR="007543F1" w:rsidRPr="00E86517" w:rsidRDefault="007543F1" w:rsidP="00957A1F">
            <w:pPr>
              <w:spacing w:line="240" w:lineRule="auto"/>
              <w:jc w:val="both"/>
              <w:rPr>
                <w:rFonts w:ascii="Times New Roman" w:eastAsia="Times New Roman" w:hAnsi="Times New Roman" w:cs="Times New Roman"/>
                <w:sz w:val="24"/>
                <w:szCs w:val="24"/>
              </w:rPr>
            </w:pPr>
          </w:p>
        </w:tc>
        <w:tc>
          <w:tcPr>
            <w:tcW w:w="1275" w:type="dxa"/>
          </w:tcPr>
          <w:p w14:paraId="4DA1D42A" w14:textId="4B1F5943" w:rsidR="007543F1" w:rsidRPr="00E86517" w:rsidRDefault="00E621FE" w:rsidP="00957A1F">
            <w:pPr>
              <w:spacing w:line="240" w:lineRule="auto"/>
              <w:rPr>
                <w:rFonts w:eastAsia="Times New Roman"/>
              </w:rPr>
            </w:pPr>
            <w:r w:rsidRPr="00E86517">
              <w:rPr>
                <w:rFonts w:eastAsia="Times New Roman"/>
              </w:rPr>
              <w:t>Ekskursi</w:t>
            </w:r>
            <w:r w:rsidR="008813C5" w:rsidRPr="00E86517">
              <w:rPr>
                <w:rFonts w:eastAsia="Times New Roman"/>
              </w:rPr>
              <w:t>-</w:t>
            </w:r>
            <w:r w:rsidRPr="00E86517">
              <w:rPr>
                <w:rFonts w:eastAsia="Times New Roman"/>
              </w:rPr>
              <w:t>jas maršruta “Pastaiga Valmieras pilsdār</w:t>
            </w:r>
            <w:r w:rsidR="008813C5" w:rsidRPr="00E86517">
              <w:rPr>
                <w:rFonts w:eastAsia="Times New Roman"/>
              </w:rPr>
              <w:t>-</w:t>
            </w:r>
            <w:r w:rsidRPr="00E86517">
              <w:rPr>
                <w:rFonts w:eastAsia="Times New Roman"/>
              </w:rPr>
              <w:t>zo</w:t>
            </w:r>
            <w:r w:rsidR="008813C5" w:rsidRPr="00E86517">
              <w:rPr>
                <w:rFonts w:eastAsia="Times New Roman"/>
              </w:rPr>
              <w:t>s</w:t>
            </w:r>
            <w:r w:rsidRPr="00E86517">
              <w:rPr>
                <w:rFonts w:eastAsia="Times New Roman"/>
              </w:rPr>
              <w:t>”</w:t>
            </w:r>
          </w:p>
          <w:p w14:paraId="545527AC" w14:textId="77777777" w:rsidR="007543F1" w:rsidRPr="00E86517" w:rsidRDefault="00E621FE" w:rsidP="00957A1F">
            <w:pPr>
              <w:spacing w:line="240" w:lineRule="auto"/>
              <w:rPr>
                <w:rFonts w:eastAsia="Times New Roman"/>
              </w:rPr>
            </w:pPr>
            <w:r w:rsidRPr="00E86517">
              <w:rPr>
                <w:rFonts w:eastAsia="Times New Roman"/>
              </w:rPr>
              <w:t xml:space="preserve">izveide </w:t>
            </w:r>
          </w:p>
        </w:tc>
        <w:tc>
          <w:tcPr>
            <w:tcW w:w="1275" w:type="dxa"/>
          </w:tcPr>
          <w:p w14:paraId="61DFD836" w14:textId="7CB61967" w:rsidR="007543F1" w:rsidRPr="00E86517" w:rsidRDefault="00E621FE" w:rsidP="00957A1F">
            <w:pPr>
              <w:spacing w:line="240" w:lineRule="auto"/>
              <w:rPr>
                <w:rFonts w:eastAsia="Times New Roman"/>
              </w:rPr>
            </w:pPr>
            <w:r w:rsidRPr="00E86517">
              <w:rPr>
                <w:rFonts w:eastAsia="Times New Roman"/>
              </w:rPr>
              <w:t>Izveidota pastaigu taka Valmieras vecpilsētas centrā ar interaktī</w:t>
            </w:r>
            <w:r w:rsidR="008813C5" w:rsidRPr="00E86517">
              <w:rPr>
                <w:rFonts w:eastAsia="Times New Roman"/>
              </w:rPr>
              <w:t>-</w:t>
            </w:r>
            <w:r w:rsidRPr="00E86517">
              <w:rPr>
                <w:rFonts w:eastAsia="Times New Roman"/>
              </w:rPr>
              <w:t>viem informāci</w:t>
            </w:r>
            <w:r w:rsidR="008813C5" w:rsidRPr="00E86517">
              <w:rPr>
                <w:rFonts w:eastAsia="Times New Roman"/>
              </w:rPr>
              <w:t>-</w:t>
            </w:r>
            <w:r w:rsidRPr="00E86517">
              <w:rPr>
                <w:rFonts w:eastAsia="Times New Roman"/>
              </w:rPr>
              <w:t>jas elemen</w:t>
            </w:r>
            <w:r w:rsidR="008813C5" w:rsidRPr="00E86517">
              <w:rPr>
                <w:rFonts w:eastAsia="Times New Roman"/>
              </w:rPr>
              <w:t>-</w:t>
            </w:r>
            <w:r w:rsidRPr="00E86517">
              <w:rPr>
                <w:rFonts w:eastAsia="Times New Roman"/>
              </w:rPr>
              <w:t>tiem, audiogi</w:t>
            </w:r>
            <w:r w:rsidR="008813C5" w:rsidRPr="00E86517">
              <w:rPr>
                <w:rFonts w:eastAsia="Times New Roman"/>
              </w:rPr>
              <w:t>-</w:t>
            </w:r>
            <w:r w:rsidRPr="00E86517">
              <w:rPr>
                <w:rFonts w:eastAsia="Times New Roman"/>
              </w:rPr>
              <w:t>diem, kas ļauj individuā</w:t>
            </w:r>
            <w:r w:rsidR="008813C5" w:rsidRPr="00E86517">
              <w:rPr>
                <w:rFonts w:eastAsia="Times New Roman"/>
              </w:rPr>
              <w:t>-</w:t>
            </w:r>
            <w:r w:rsidRPr="00E86517">
              <w:rPr>
                <w:rFonts w:eastAsia="Times New Roman"/>
              </w:rPr>
              <w:t>liem apmeklētā</w:t>
            </w:r>
            <w:r w:rsidR="008813C5" w:rsidRPr="00E86517">
              <w:rPr>
                <w:rFonts w:eastAsia="Times New Roman"/>
              </w:rPr>
              <w:t>-</w:t>
            </w:r>
            <w:r w:rsidRPr="00E86517">
              <w:rPr>
                <w:rFonts w:eastAsia="Times New Roman"/>
              </w:rPr>
              <w:t>jiem un ģimenēm doties izzinošā ceļojumā, iepazīstot vecpilsētas arhitektūru un vēstures stāstus</w:t>
            </w:r>
            <w:r w:rsidR="00526530" w:rsidRPr="00E86517">
              <w:rPr>
                <w:rFonts w:eastAsia="Times New Roman"/>
              </w:rPr>
              <w:t>. Noslēgu</w:t>
            </w:r>
            <w:r w:rsidR="008813C5" w:rsidRPr="00E86517">
              <w:rPr>
                <w:rFonts w:eastAsia="Times New Roman"/>
              </w:rPr>
              <w:t>-</w:t>
            </w:r>
            <w:r w:rsidR="00526530" w:rsidRPr="00E86517">
              <w:rPr>
                <w:rFonts w:eastAsia="Times New Roman"/>
              </w:rPr>
              <w:t>mā saslēdzas ar Gaujas krastu promenādi</w:t>
            </w:r>
          </w:p>
        </w:tc>
        <w:tc>
          <w:tcPr>
            <w:tcW w:w="1275" w:type="dxa"/>
          </w:tcPr>
          <w:p w14:paraId="63766A94" w14:textId="77777777" w:rsidR="007543F1" w:rsidRPr="00E86517" w:rsidRDefault="00E621FE" w:rsidP="00957A1F">
            <w:pPr>
              <w:spacing w:line="240" w:lineRule="auto"/>
              <w:rPr>
                <w:rFonts w:eastAsia="Times New Roman"/>
              </w:rPr>
            </w:pPr>
            <w:r w:rsidRPr="00E86517">
              <w:rPr>
                <w:rFonts w:eastAsia="Times New Roman"/>
              </w:rPr>
              <w:t>Muzeja direktors</w:t>
            </w:r>
          </w:p>
        </w:tc>
        <w:tc>
          <w:tcPr>
            <w:tcW w:w="1485" w:type="dxa"/>
          </w:tcPr>
          <w:p w14:paraId="50E39D3C" w14:textId="2F7A4DB1" w:rsidR="007543F1" w:rsidRPr="00E86517" w:rsidRDefault="00E621FE" w:rsidP="00957A1F">
            <w:pPr>
              <w:spacing w:line="240" w:lineRule="auto"/>
              <w:rPr>
                <w:rFonts w:eastAsia="Times New Roman"/>
              </w:rPr>
            </w:pPr>
            <w:r w:rsidRPr="00E86517">
              <w:rPr>
                <w:rFonts w:eastAsia="Times New Roman"/>
              </w:rPr>
              <w:t>2025</w:t>
            </w:r>
            <w:r w:rsidR="00631681" w:rsidRPr="00E86517">
              <w:rPr>
                <w:rFonts w:eastAsia="Times New Roman"/>
              </w:rPr>
              <w:t>.</w:t>
            </w:r>
            <w:r w:rsidR="00315C81" w:rsidRPr="00E86517">
              <w:rPr>
                <w:rFonts w:eastAsia="Times New Roman"/>
              </w:rPr>
              <w:t>-</w:t>
            </w:r>
            <w:r w:rsidRPr="00E86517">
              <w:rPr>
                <w:rFonts w:eastAsia="Times New Roman"/>
              </w:rPr>
              <w:t>2028</w:t>
            </w:r>
            <w:r w:rsidR="00631681" w:rsidRPr="00E86517">
              <w:rPr>
                <w:rFonts w:eastAsia="Times New Roman"/>
              </w:rPr>
              <w:t>.</w:t>
            </w:r>
          </w:p>
        </w:tc>
        <w:tc>
          <w:tcPr>
            <w:tcW w:w="1665" w:type="dxa"/>
          </w:tcPr>
          <w:p w14:paraId="4713EF19" w14:textId="77777777" w:rsidR="007543F1" w:rsidRPr="00E86517" w:rsidRDefault="007543F1" w:rsidP="00957A1F">
            <w:pPr>
              <w:spacing w:line="240" w:lineRule="auto"/>
              <w:rPr>
                <w:rFonts w:eastAsia="Times New Roman"/>
              </w:rPr>
            </w:pPr>
          </w:p>
        </w:tc>
      </w:tr>
    </w:tbl>
    <w:p w14:paraId="07F16DEC" w14:textId="0A4EA009" w:rsidR="007543F1" w:rsidRPr="00E86517" w:rsidRDefault="007543F1" w:rsidP="00C85450">
      <w:pPr>
        <w:spacing w:line="360" w:lineRule="auto"/>
        <w:jc w:val="both"/>
        <w:rPr>
          <w:rFonts w:eastAsia="Times New Roman"/>
        </w:rPr>
      </w:pPr>
    </w:p>
    <w:p w14:paraId="6A9D10D9" w14:textId="56D0B2D3" w:rsidR="007543F1" w:rsidRPr="00E86517" w:rsidRDefault="00E621FE" w:rsidP="00C85450">
      <w:pPr>
        <w:numPr>
          <w:ilvl w:val="0"/>
          <w:numId w:val="6"/>
        </w:numPr>
        <w:spacing w:line="360" w:lineRule="auto"/>
        <w:jc w:val="both"/>
        <w:rPr>
          <w:b/>
        </w:rPr>
      </w:pPr>
      <w:r w:rsidRPr="00E86517">
        <w:rPr>
          <w:rFonts w:eastAsia="Times New Roman"/>
          <w:b/>
        </w:rPr>
        <w:t>prioritāte</w:t>
      </w:r>
      <w:r w:rsidR="008813C5" w:rsidRPr="00E86517">
        <w:rPr>
          <w:rFonts w:eastAsia="Times New Roman"/>
          <w:b/>
        </w:rPr>
        <w:t>:</w:t>
      </w:r>
      <w:r w:rsidRPr="00E86517">
        <w:rPr>
          <w:rFonts w:eastAsia="Times New Roman"/>
          <w:b/>
        </w:rPr>
        <w:t xml:space="preserve"> </w:t>
      </w:r>
      <w:r w:rsidR="0039131C" w:rsidRPr="00E86517">
        <w:rPr>
          <w:rFonts w:eastAsia="Times New Roman"/>
          <w:b/>
        </w:rPr>
        <w:t>N</w:t>
      </w:r>
      <w:r w:rsidRPr="00E86517">
        <w:rPr>
          <w:rFonts w:eastAsia="Times New Roman"/>
          <w:b/>
        </w:rPr>
        <w:t>odrošināt konkurētspējīgu kultūras piedāvājumu dažādām mērķauditorijām</w:t>
      </w:r>
    </w:p>
    <w:tbl>
      <w:tblPr>
        <w:tblStyle w:val="a4"/>
        <w:tblW w:w="95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1755"/>
        <w:gridCol w:w="1530"/>
        <w:gridCol w:w="1335"/>
        <w:gridCol w:w="1320"/>
        <w:gridCol w:w="1365"/>
        <w:gridCol w:w="1560"/>
      </w:tblGrid>
      <w:tr w:rsidR="00495D67" w:rsidRPr="00E86517" w14:paraId="2280A684" w14:textId="77777777">
        <w:tc>
          <w:tcPr>
            <w:tcW w:w="660" w:type="dxa"/>
          </w:tcPr>
          <w:p w14:paraId="269C45FA" w14:textId="77777777" w:rsidR="007543F1" w:rsidRPr="00E86517" w:rsidRDefault="00E621FE" w:rsidP="00957A1F">
            <w:pPr>
              <w:spacing w:line="240" w:lineRule="auto"/>
              <w:rPr>
                <w:rFonts w:eastAsia="Times New Roman"/>
              </w:rPr>
            </w:pPr>
            <w:r w:rsidRPr="00E86517">
              <w:rPr>
                <w:rFonts w:eastAsia="Times New Roman"/>
              </w:rPr>
              <w:lastRenderedPageBreak/>
              <w:t>N.p.k.</w:t>
            </w:r>
          </w:p>
        </w:tc>
        <w:tc>
          <w:tcPr>
            <w:tcW w:w="1755" w:type="dxa"/>
          </w:tcPr>
          <w:p w14:paraId="543545EF" w14:textId="77777777" w:rsidR="007543F1" w:rsidRPr="00E86517" w:rsidRDefault="00E621FE" w:rsidP="00957A1F">
            <w:pPr>
              <w:spacing w:line="240" w:lineRule="auto"/>
              <w:rPr>
                <w:rFonts w:eastAsia="Times New Roman"/>
              </w:rPr>
            </w:pPr>
            <w:r w:rsidRPr="00E86517">
              <w:rPr>
                <w:rFonts w:eastAsia="Times New Roman"/>
              </w:rPr>
              <w:t>Mērķi</w:t>
            </w:r>
          </w:p>
        </w:tc>
        <w:tc>
          <w:tcPr>
            <w:tcW w:w="1530" w:type="dxa"/>
          </w:tcPr>
          <w:p w14:paraId="1AC8D1EB" w14:textId="77777777" w:rsidR="007543F1" w:rsidRPr="00E86517" w:rsidRDefault="00E621FE" w:rsidP="00957A1F">
            <w:pPr>
              <w:spacing w:line="240" w:lineRule="auto"/>
              <w:rPr>
                <w:rFonts w:eastAsia="Times New Roman"/>
              </w:rPr>
            </w:pPr>
            <w:r w:rsidRPr="00E86517">
              <w:rPr>
                <w:rFonts w:eastAsia="Times New Roman"/>
              </w:rPr>
              <w:t>Aktivitātes</w:t>
            </w:r>
          </w:p>
          <w:p w14:paraId="2529F406" w14:textId="77777777" w:rsidR="007543F1" w:rsidRPr="00E86517" w:rsidRDefault="00E621FE" w:rsidP="00957A1F">
            <w:pPr>
              <w:spacing w:line="240" w:lineRule="auto"/>
              <w:rPr>
                <w:rFonts w:eastAsia="Times New Roman"/>
              </w:rPr>
            </w:pPr>
            <w:r w:rsidRPr="00E86517">
              <w:rPr>
                <w:rFonts w:eastAsia="Times New Roman"/>
              </w:rPr>
              <w:t>(uzdevumi)</w:t>
            </w:r>
          </w:p>
        </w:tc>
        <w:tc>
          <w:tcPr>
            <w:tcW w:w="1335" w:type="dxa"/>
          </w:tcPr>
          <w:p w14:paraId="558340E0" w14:textId="77777777" w:rsidR="007543F1" w:rsidRPr="00E86517" w:rsidRDefault="00E621FE" w:rsidP="00957A1F">
            <w:pPr>
              <w:spacing w:line="240" w:lineRule="auto"/>
              <w:rPr>
                <w:rFonts w:eastAsia="Times New Roman"/>
              </w:rPr>
            </w:pPr>
            <w:r w:rsidRPr="00E86517">
              <w:rPr>
                <w:rFonts w:eastAsia="Times New Roman"/>
              </w:rPr>
              <w:t>Rīcības/</w:t>
            </w:r>
          </w:p>
          <w:p w14:paraId="275CC225" w14:textId="77777777" w:rsidR="007543F1" w:rsidRPr="00E86517" w:rsidRDefault="00E621FE" w:rsidP="00957A1F">
            <w:pPr>
              <w:spacing w:line="240" w:lineRule="auto"/>
              <w:rPr>
                <w:rFonts w:eastAsia="Times New Roman"/>
              </w:rPr>
            </w:pPr>
            <w:r w:rsidRPr="00E86517">
              <w:rPr>
                <w:rFonts w:eastAsia="Times New Roman"/>
              </w:rPr>
              <w:t xml:space="preserve">Rezultāti </w:t>
            </w:r>
          </w:p>
        </w:tc>
        <w:tc>
          <w:tcPr>
            <w:tcW w:w="1320" w:type="dxa"/>
          </w:tcPr>
          <w:p w14:paraId="2C90C715" w14:textId="77777777" w:rsidR="007543F1" w:rsidRPr="00E86517" w:rsidRDefault="00E621FE" w:rsidP="00957A1F">
            <w:pPr>
              <w:spacing w:line="240" w:lineRule="auto"/>
              <w:rPr>
                <w:rFonts w:eastAsia="Times New Roman"/>
              </w:rPr>
            </w:pPr>
            <w:r w:rsidRPr="00E86517">
              <w:rPr>
                <w:rFonts w:eastAsia="Times New Roman"/>
              </w:rPr>
              <w:t xml:space="preserve">Atbildīgais </w:t>
            </w:r>
          </w:p>
        </w:tc>
        <w:tc>
          <w:tcPr>
            <w:tcW w:w="1365" w:type="dxa"/>
          </w:tcPr>
          <w:p w14:paraId="4932289A" w14:textId="77777777" w:rsidR="007543F1" w:rsidRPr="00E86517" w:rsidRDefault="00E621FE" w:rsidP="00957A1F">
            <w:pPr>
              <w:spacing w:line="240" w:lineRule="auto"/>
              <w:rPr>
                <w:rFonts w:eastAsia="Times New Roman"/>
              </w:rPr>
            </w:pPr>
            <w:r w:rsidRPr="00E86517">
              <w:rPr>
                <w:rFonts w:eastAsia="Times New Roman"/>
              </w:rPr>
              <w:t>Izpildes laiks</w:t>
            </w:r>
          </w:p>
        </w:tc>
        <w:tc>
          <w:tcPr>
            <w:tcW w:w="1560" w:type="dxa"/>
          </w:tcPr>
          <w:p w14:paraId="244C69B9" w14:textId="7ADAAC82" w:rsidR="007543F1" w:rsidRPr="00E86517" w:rsidRDefault="00E621FE" w:rsidP="00957A1F">
            <w:pPr>
              <w:spacing w:line="240" w:lineRule="auto"/>
              <w:rPr>
                <w:rFonts w:eastAsia="Times New Roman"/>
              </w:rPr>
            </w:pPr>
            <w:r w:rsidRPr="00E86517">
              <w:rPr>
                <w:rFonts w:eastAsia="Times New Roman"/>
              </w:rPr>
              <w:t>Finanšu avots (nenorāda, ja pamatbu</w:t>
            </w:r>
            <w:r w:rsidR="00631681" w:rsidRPr="00E86517">
              <w:rPr>
                <w:rFonts w:eastAsia="Times New Roman"/>
              </w:rPr>
              <w:t>-</w:t>
            </w:r>
            <w:r w:rsidRPr="00E86517">
              <w:rPr>
                <w:rFonts w:eastAsia="Times New Roman"/>
              </w:rPr>
              <w:t xml:space="preserve">džets) </w:t>
            </w:r>
          </w:p>
        </w:tc>
      </w:tr>
      <w:tr w:rsidR="00495D67" w:rsidRPr="00E86517" w14:paraId="3852D052" w14:textId="77777777">
        <w:trPr>
          <w:trHeight w:val="420"/>
        </w:trPr>
        <w:tc>
          <w:tcPr>
            <w:tcW w:w="660" w:type="dxa"/>
            <w:vMerge w:val="restart"/>
          </w:tcPr>
          <w:p w14:paraId="3C80D44B" w14:textId="77777777" w:rsidR="007543F1" w:rsidRPr="00E86517" w:rsidRDefault="00E621FE" w:rsidP="00957A1F">
            <w:pPr>
              <w:spacing w:line="240" w:lineRule="auto"/>
              <w:rPr>
                <w:rFonts w:eastAsia="Times New Roman"/>
              </w:rPr>
            </w:pPr>
            <w:r w:rsidRPr="00E86517">
              <w:rPr>
                <w:rFonts w:eastAsia="Times New Roman"/>
              </w:rPr>
              <w:t>1.</w:t>
            </w:r>
          </w:p>
        </w:tc>
        <w:tc>
          <w:tcPr>
            <w:tcW w:w="1755" w:type="dxa"/>
            <w:vMerge w:val="restart"/>
          </w:tcPr>
          <w:p w14:paraId="355D1FE2" w14:textId="3218F40F" w:rsidR="007543F1" w:rsidRPr="00E86517" w:rsidRDefault="00E621FE" w:rsidP="00957A1F">
            <w:pPr>
              <w:spacing w:line="240" w:lineRule="auto"/>
              <w:rPr>
                <w:rFonts w:eastAsia="Times New Roman"/>
              </w:rPr>
            </w:pPr>
            <w:r w:rsidRPr="00E86517">
              <w:rPr>
                <w:rFonts w:eastAsia="Times New Roman"/>
              </w:rPr>
              <w:t>Daudzveidīgs, laikmetīgs kultūras piedāvājums dažādām mērķauditori</w:t>
            </w:r>
            <w:r w:rsidR="00631681" w:rsidRPr="00E86517">
              <w:rPr>
                <w:rFonts w:eastAsia="Times New Roman"/>
              </w:rPr>
              <w:t>-</w:t>
            </w:r>
            <w:r w:rsidRPr="00E86517">
              <w:rPr>
                <w:rFonts w:eastAsia="Times New Roman"/>
              </w:rPr>
              <w:t>jām</w:t>
            </w:r>
          </w:p>
        </w:tc>
        <w:tc>
          <w:tcPr>
            <w:tcW w:w="1530" w:type="dxa"/>
          </w:tcPr>
          <w:p w14:paraId="509CE463" w14:textId="05AC3217" w:rsidR="007543F1" w:rsidRPr="00E86517" w:rsidRDefault="00E621FE" w:rsidP="00957A1F">
            <w:pPr>
              <w:spacing w:line="240" w:lineRule="auto"/>
              <w:rPr>
                <w:rFonts w:eastAsia="Times New Roman"/>
              </w:rPr>
            </w:pPr>
            <w:r w:rsidRPr="00E86517">
              <w:rPr>
                <w:rFonts w:eastAsia="Times New Roman"/>
              </w:rPr>
              <w:t>Sadarbība ar profesionā</w:t>
            </w:r>
            <w:r w:rsidR="00631681" w:rsidRPr="00E86517">
              <w:rPr>
                <w:rFonts w:eastAsia="Times New Roman"/>
              </w:rPr>
              <w:t>-</w:t>
            </w:r>
            <w:r w:rsidRPr="00E86517">
              <w:rPr>
                <w:rFonts w:eastAsia="Times New Roman"/>
              </w:rPr>
              <w:t>liem mākslinie</w:t>
            </w:r>
            <w:r w:rsidR="00631681" w:rsidRPr="00E86517">
              <w:rPr>
                <w:rFonts w:eastAsia="Times New Roman"/>
              </w:rPr>
              <w:t>-</w:t>
            </w:r>
            <w:r w:rsidRPr="00E86517">
              <w:rPr>
                <w:rFonts w:eastAsia="Times New Roman"/>
              </w:rPr>
              <w:t>kiem</w:t>
            </w:r>
            <w:r w:rsidR="00631681" w:rsidRPr="00E86517">
              <w:rPr>
                <w:rFonts w:eastAsia="Times New Roman"/>
              </w:rPr>
              <w:t xml:space="preserve"> </w:t>
            </w:r>
            <w:r w:rsidRPr="00E86517">
              <w:rPr>
                <w:rFonts w:eastAsia="Times New Roman"/>
              </w:rPr>
              <w:t>un atbilstoša profila augstāk</w:t>
            </w:r>
            <w:r w:rsidR="00631681" w:rsidRPr="00E86517">
              <w:rPr>
                <w:rFonts w:eastAsia="Times New Roman"/>
              </w:rPr>
              <w:t>aj</w:t>
            </w:r>
            <w:r w:rsidRPr="00E86517">
              <w:rPr>
                <w:rFonts w:eastAsia="Times New Roman"/>
              </w:rPr>
              <w:t>ām izglītības iestādēm Latvijā un ārvalstīs satura veidošanai</w:t>
            </w:r>
          </w:p>
          <w:p w14:paraId="2DF28827" w14:textId="77777777" w:rsidR="007543F1" w:rsidRPr="00E86517" w:rsidRDefault="007543F1" w:rsidP="00957A1F">
            <w:pPr>
              <w:spacing w:line="240" w:lineRule="auto"/>
              <w:rPr>
                <w:rFonts w:eastAsia="Times New Roman"/>
              </w:rPr>
            </w:pPr>
          </w:p>
        </w:tc>
        <w:tc>
          <w:tcPr>
            <w:tcW w:w="1335" w:type="dxa"/>
          </w:tcPr>
          <w:p w14:paraId="4C5E0002" w14:textId="3843B473" w:rsidR="007543F1" w:rsidRPr="00E86517" w:rsidRDefault="00E621FE" w:rsidP="00957A1F">
            <w:pPr>
              <w:spacing w:line="240" w:lineRule="auto"/>
              <w:rPr>
                <w:rFonts w:eastAsia="Times New Roman"/>
              </w:rPr>
            </w:pPr>
            <w:r w:rsidRPr="00E86517">
              <w:rPr>
                <w:rFonts w:eastAsia="Times New Roman"/>
              </w:rPr>
              <w:t>IN un ārtelpā regulāras profesionā</w:t>
            </w:r>
            <w:r w:rsidR="00631681" w:rsidRPr="00E86517">
              <w:rPr>
                <w:rFonts w:eastAsia="Times New Roman"/>
              </w:rPr>
              <w:t>-</w:t>
            </w:r>
            <w:r w:rsidRPr="00E86517">
              <w:rPr>
                <w:rFonts w:eastAsia="Times New Roman"/>
              </w:rPr>
              <w:t>lo mākslinie</w:t>
            </w:r>
            <w:r w:rsidR="00631681" w:rsidRPr="00E86517">
              <w:rPr>
                <w:rFonts w:eastAsia="Times New Roman"/>
              </w:rPr>
              <w:t>-</w:t>
            </w:r>
            <w:r w:rsidRPr="00E86517">
              <w:rPr>
                <w:rFonts w:eastAsia="Times New Roman"/>
              </w:rPr>
              <w:t>ku izstādes, tikšanās, lekcijas, plenēri.</w:t>
            </w:r>
          </w:p>
          <w:p w14:paraId="030E76BC" w14:textId="77777777" w:rsidR="00631681" w:rsidRPr="00E86517" w:rsidRDefault="00E621FE" w:rsidP="00957A1F">
            <w:pPr>
              <w:spacing w:line="240" w:lineRule="auto"/>
              <w:rPr>
                <w:rFonts w:eastAsia="Times New Roman"/>
              </w:rPr>
            </w:pPr>
            <w:r w:rsidRPr="00E86517">
              <w:rPr>
                <w:rFonts w:eastAsia="Times New Roman"/>
              </w:rPr>
              <w:t xml:space="preserve">Gadā notiek </w:t>
            </w:r>
          </w:p>
          <w:p w14:paraId="147B8009" w14:textId="77777777" w:rsidR="008A4D50" w:rsidRPr="00E86517" w:rsidRDefault="00E621FE" w:rsidP="00957A1F">
            <w:pPr>
              <w:spacing w:line="240" w:lineRule="auto"/>
              <w:rPr>
                <w:rFonts w:eastAsia="Times New Roman"/>
              </w:rPr>
            </w:pPr>
            <w:r w:rsidRPr="00E86517">
              <w:rPr>
                <w:rFonts w:eastAsia="Times New Roman"/>
              </w:rPr>
              <w:t>6</w:t>
            </w:r>
            <w:r w:rsidR="008A4D50" w:rsidRPr="00E86517">
              <w:rPr>
                <w:rFonts w:eastAsia="Times New Roman"/>
              </w:rPr>
              <w:t xml:space="preserve"> – </w:t>
            </w:r>
            <w:r w:rsidRPr="00E86517">
              <w:rPr>
                <w:rFonts w:eastAsia="Times New Roman"/>
              </w:rPr>
              <w:t>12 izstādes IN, 6</w:t>
            </w:r>
            <w:r w:rsidR="00631681" w:rsidRPr="00E86517">
              <w:rPr>
                <w:rFonts w:eastAsia="Times New Roman"/>
              </w:rPr>
              <w:t xml:space="preserve"> – </w:t>
            </w:r>
            <w:r w:rsidRPr="00E86517">
              <w:rPr>
                <w:rFonts w:eastAsia="Times New Roman"/>
              </w:rPr>
              <w:t>10 tikšanās ar mākslinie</w:t>
            </w:r>
            <w:r w:rsidR="00631681" w:rsidRPr="00E86517">
              <w:rPr>
                <w:rFonts w:eastAsia="Times New Roman"/>
              </w:rPr>
              <w:t>-</w:t>
            </w:r>
            <w:r w:rsidRPr="00E86517">
              <w:rPr>
                <w:rFonts w:eastAsia="Times New Roman"/>
              </w:rPr>
              <w:t>kiem, 1</w:t>
            </w:r>
            <w:r w:rsidR="00631681" w:rsidRPr="00E86517">
              <w:rPr>
                <w:rFonts w:eastAsia="Times New Roman"/>
              </w:rPr>
              <w:t xml:space="preserve"> – </w:t>
            </w:r>
            <w:r w:rsidRPr="00E86517">
              <w:rPr>
                <w:rFonts w:eastAsia="Times New Roman"/>
              </w:rPr>
              <w:t>2 lasījumi/</w:t>
            </w:r>
          </w:p>
          <w:p w14:paraId="4D331D46" w14:textId="5DE06AAA" w:rsidR="007543F1" w:rsidRPr="00E86517" w:rsidRDefault="00E621FE" w:rsidP="00957A1F">
            <w:pPr>
              <w:spacing w:line="240" w:lineRule="auto"/>
              <w:rPr>
                <w:rFonts w:eastAsia="Times New Roman"/>
              </w:rPr>
            </w:pPr>
            <w:r w:rsidRPr="00E86517">
              <w:rPr>
                <w:rFonts w:eastAsia="Times New Roman"/>
              </w:rPr>
              <w:t xml:space="preserve">lekcijas par mākslu. </w:t>
            </w:r>
            <w:r w:rsidR="008A4D50" w:rsidRPr="00E86517">
              <w:rPr>
                <w:rFonts w:eastAsia="Times New Roman"/>
              </w:rPr>
              <w:t>Reizi piecos</w:t>
            </w:r>
            <w:r w:rsidRPr="00E86517">
              <w:rPr>
                <w:rFonts w:eastAsia="Times New Roman"/>
              </w:rPr>
              <w:t xml:space="preserve"> gados rīkojam mākslas plenēru</w:t>
            </w:r>
          </w:p>
        </w:tc>
        <w:tc>
          <w:tcPr>
            <w:tcW w:w="1320" w:type="dxa"/>
          </w:tcPr>
          <w:p w14:paraId="3CF6EA62" w14:textId="77777777" w:rsidR="007543F1" w:rsidRPr="00E86517" w:rsidRDefault="00E621FE" w:rsidP="00957A1F">
            <w:pPr>
              <w:spacing w:line="240" w:lineRule="auto"/>
              <w:rPr>
                <w:rFonts w:eastAsia="Times New Roman"/>
              </w:rPr>
            </w:pPr>
            <w:r w:rsidRPr="00E86517">
              <w:rPr>
                <w:rFonts w:eastAsia="Times New Roman"/>
              </w:rPr>
              <w:t>Izstāžu un pasākumu nodaļa, Vēstures nodaļa/VPKVC, Krājuma nodaļa</w:t>
            </w:r>
          </w:p>
        </w:tc>
        <w:tc>
          <w:tcPr>
            <w:tcW w:w="1365" w:type="dxa"/>
          </w:tcPr>
          <w:p w14:paraId="678A9747" w14:textId="6F328263" w:rsidR="007543F1" w:rsidRPr="00E86517" w:rsidRDefault="001353BD" w:rsidP="00957A1F">
            <w:pPr>
              <w:spacing w:line="240" w:lineRule="auto"/>
              <w:rPr>
                <w:rFonts w:eastAsia="Times New Roman"/>
              </w:rPr>
            </w:pPr>
            <w:r w:rsidRPr="00E86517">
              <w:rPr>
                <w:rFonts w:eastAsia="Times New Roman"/>
              </w:rPr>
              <w:t>2025</w:t>
            </w:r>
            <w:r w:rsidR="00EE1D5A" w:rsidRPr="00E86517">
              <w:rPr>
                <w:rFonts w:eastAsia="Times New Roman"/>
              </w:rPr>
              <w:t>.</w:t>
            </w:r>
            <w:r w:rsidR="00315C81" w:rsidRPr="00E86517">
              <w:rPr>
                <w:rFonts w:eastAsia="Times New Roman"/>
              </w:rPr>
              <w:t>-</w:t>
            </w:r>
            <w:r w:rsidRPr="00E86517">
              <w:rPr>
                <w:rFonts w:eastAsia="Times New Roman"/>
              </w:rPr>
              <w:t>2034</w:t>
            </w:r>
            <w:r w:rsidR="00EE1D5A" w:rsidRPr="00E86517">
              <w:rPr>
                <w:rFonts w:eastAsia="Times New Roman"/>
              </w:rPr>
              <w:t>.</w:t>
            </w:r>
          </w:p>
        </w:tc>
        <w:tc>
          <w:tcPr>
            <w:tcW w:w="1560" w:type="dxa"/>
          </w:tcPr>
          <w:p w14:paraId="4ADA6B4A" w14:textId="77777777" w:rsidR="007543F1" w:rsidRPr="00E86517" w:rsidRDefault="007543F1" w:rsidP="00957A1F">
            <w:pPr>
              <w:spacing w:line="240" w:lineRule="auto"/>
              <w:rPr>
                <w:rFonts w:eastAsia="Times New Roman"/>
              </w:rPr>
            </w:pPr>
          </w:p>
        </w:tc>
      </w:tr>
      <w:tr w:rsidR="00495D67" w:rsidRPr="00E86517" w14:paraId="1A9BAE28" w14:textId="77777777">
        <w:trPr>
          <w:trHeight w:val="420"/>
        </w:trPr>
        <w:tc>
          <w:tcPr>
            <w:tcW w:w="660" w:type="dxa"/>
            <w:vMerge/>
          </w:tcPr>
          <w:p w14:paraId="5C0EBCD8" w14:textId="77777777" w:rsidR="007543F1" w:rsidRPr="00E86517" w:rsidRDefault="007543F1" w:rsidP="00957A1F">
            <w:pPr>
              <w:spacing w:line="240" w:lineRule="auto"/>
              <w:rPr>
                <w:rFonts w:eastAsia="Times New Roman"/>
              </w:rPr>
            </w:pPr>
          </w:p>
        </w:tc>
        <w:tc>
          <w:tcPr>
            <w:tcW w:w="1755" w:type="dxa"/>
            <w:vMerge/>
          </w:tcPr>
          <w:p w14:paraId="3C6F8941" w14:textId="77777777" w:rsidR="007543F1" w:rsidRPr="00E86517" w:rsidRDefault="007543F1" w:rsidP="00957A1F">
            <w:pPr>
              <w:spacing w:line="240" w:lineRule="auto"/>
              <w:rPr>
                <w:rFonts w:eastAsia="Times New Roman"/>
              </w:rPr>
            </w:pPr>
          </w:p>
        </w:tc>
        <w:tc>
          <w:tcPr>
            <w:tcW w:w="1530" w:type="dxa"/>
            <w:tcMar>
              <w:top w:w="100" w:type="dxa"/>
              <w:left w:w="100" w:type="dxa"/>
              <w:bottom w:w="100" w:type="dxa"/>
              <w:right w:w="100" w:type="dxa"/>
            </w:tcMar>
          </w:tcPr>
          <w:p w14:paraId="1DF153D7" w14:textId="08A86D2A" w:rsidR="007543F1" w:rsidRPr="00E86517" w:rsidRDefault="00E621FE" w:rsidP="00957A1F">
            <w:pPr>
              <w:spacing w:line="240" w:lineRule="auto"/>
              <w:rPr>
                <w:rFonts w:eastAsia="Times New Roman"/>
              </w:rPr>
            </w:pPr>
            <w:r w:rsidRPr="00E86517">
              <w:rPr>
                <w:rFonts w:eastAsia="Times New Roman"/>
              </w:rPr>
              <w:t>Muzeja pētniecisko rezultātu integrācija kultūras satura piedāvājumā. Sadarbības pasākumi, starptautisko pētnieku iesaiste</w:t>
            </w:r>
          </w:p>
        </w:tc>
        <w:tc>
          <w:tcPr>
            <w:tcW w:w="1335" w:type="dxa"/>
          </w:tcPr>
          <w:p w14:paraId="4E2A0EAF" w14:textId="5D4D3876" w:rsidR="007543F1" w:rsidRPr="00E86517" w:rsidRDefault="00E621FE" w:rsidP="00957A1F">
            <w:pPr>
              <w:spacing w:line="240" w:lineRule="auto"/>
              <w:rPr>
                <w:rFonts w:eastAsia="Times New Roman"/>
              </w:rPr>
            </w:pPr>
            <w:r w:rsidRPr="00E86517">
              <w:rPr>
                <w:rFonts w:eastAsia="Times New Roman"/>
              </w:rPr>
              <w:t>Muzeja darbinieku organizētie semināri, lekcijas, tematiskie pasākumi par vēstures un starpdiscip</w:t>
            </w:r>
            <w:r w:rsidR="000A0709" w:rsidRPr="00E86517">
              <w:rPr>
                <w:rFonts w:eastAsia="Times New Roman"/>
              </w:rPr>
              <w:t>-</w:t>
            </w:r>
            <w:r w:rsidRPr="00E86517">
              <w:rPr>
                <w:rFonts w:eastAsia="Times New Roman"/>
              </w:rPr>
              <w:t>lināro pētījumu rezultā</w:t>
            </w:r>
            <w:r w:rsidR="000A0709" w:rsidRPr="00E86517">
              <w:rPr>
                <w:rFonts w:eastAsia="Times New Roman"/>
              </w:rPr>
              <w:t>-</w:t>
            </w:r>
            <w:r w:rsidRPr="00E86517">
              <w:rPr>
                <w:rFonts w:eastAsia="Times New Roman"/>
              </w:rPr>
              <w:t>tie</w:t>
            </w:r>
            <w:r w:rsidR="000A0709" w:rsidRPr="00E86517">
              <w:rPr>
                <w:rFonts w:eastAsia="Times New Roman"/>
              </w:rPr>
              <w:t>m</w:t>
            </w:r>
            <w:r w:rsidRPr="00E86517">
              <w:rPr>
                <w:rFonts w:eastAsia="Times New Roman"/>
              </w:rPr>
              <w:t xml:space="preserve">. Jauno vēsturnieku zinātniskie lasījumi </w:t>
            </w:r>
            <w:r w:rsidR="000A0709" w:rsidRPr="00E86517">
              <w:rPr>
                <w:rFonts w:eastAsia="Times New Roman"/>
              </w:rPr>
              <w:t>reizi</w:t>
            </w:r>
            <w:r w:rsidRPr="00E86517">
              <w:rPr>
                <w:rFonts w:eastAsia="Times New Roman"/>
              </w:rPr>
              <w:t xml:space="preserve"> gadā. Latvijas un </w:t>
            </w:r>
            <w:r w:rsidRPr="00E86517">
              <w:rPr>
                <w:rFonts w:eastAsia="Times New Roman"/>
              </w:rPr>
              <w:lastRenderedPageBreak/>
              <w:t>ārvalstu pētnieku pētījumu prezentāci</w:t>
            </w:r>
            <w:r w:rsidR="000A0709" w:rsidRPr="00E86517">
              <w:rPr>
                <w:rFonts w:eastAsia="Times New Roman"/>
              </w:rPr>
              <w:t>-</w:t>
            </w:r>
            <w:r w:rsidRPr="00E86517">
              <w:rPr>
                <w:rFonts w:eastAsia="Times New Roman"/>
              </w:rPr>
              <w:t>jas</w:t>
            </w:r>
          </w:p>
        </w:tc>
        <w:tc>
          <w:tcPr>
            <w:tcW w:w="1320" w:type="dxa"/>
          </w:tcPr>
          <w:p w14:paraId="3E823687" w14:textId="1A579BD9" w:rsidR="007543F1" w:rsidRPr="00E86517" w:rsidRDefault="00E621FE" w:rsidP="00957A1F">
            <w:pPr>
              <w:spacing w:line="240" w:lineRule="auto"/>
              <w:rPr>
                <w:rFonts w:eastAsia="Times New Roman"/>
              </w:rPr>
            </w:pPr>
            <w:r w:rsidRPr="00E86517">
              <w:rPr>
                <w:rFonts w:eastAsia="Times New Roman"/>
              </w:rPr>
              <w:lastRenderedPageBreak/>
              <w:t>Vēstures un Krājuma nodaļa</w:t>
            </w:r>
          </w:p>
        </w:tc>
        <w:tc>
          <w:tcPr>
            <w:tcW w:w="1365" w:type="dxa"/>
          </w:tcPr>
          <w:p w14:paraId="2472A28D" w14:textId="2BAA5DF9" w:rsidR="007543F1" w:rsidRPr="00E86517" w:rsidRDefault="001353BD" w:rsidP="00957A1F">
            <w:pPr>
              <w:spacing w:line="240" w:lineRule="auto"/>
              <w:rPr>
                <w:rFonts w:eastAsia="Times New Roman"/>
              </w:rPr>
            </w:pPr>
            <w:r w:rsidRPr="00E86517">
              <w:rPr>
                <w:rFonts w:eastAsia="Times New Roman"/>
              </w:rPr>
              <w:t>2025</w:t>
            </w:r>
            <w:r w:rsidR="0091157F" w:rsidRPr="00E86517">
              <w:rPr>
                <w:rFonts w:eastAsia="Times New Roman"/>
              </w:rPr>
              <w:t>.</w:t>
            </w:r>
            <w:r w:rsidR="00315C81" w:rsidRPr="00E86517">
              <w:rPr>
                <w:rFonts w:eastAsia="Times New Roman"/>
              </w:rPr>
              <w:t>-</w:t>
            </w:r>
            <w:r w:rsidRPr="00E86517">
              <w:rPr>
                <w:rFonts w:eastAsia="Times New Roman"/>
              </w:rPr>
              <w:t>2034</w:t>
            </w:r>
            <w:r w:rsidR="0091157F" w:rsidRPr="00E86517">
              <w:rPr>
                <w:rFonts w:eastAsia="Times New Roman"/>
              </w:rPr>
              <w:t>.</w:t>
            </w:r>
          </w:p>
        </w:tc>
        <w:tc>
          <w:tcPr>
            <w:tcW w:w="1560" w:type="dxa"/>
          </w:tcPr>
          <w:p w14:paraId="5CD2B5F7" w14:textId="77777777" w:rsidR="007543F1" w:rsidRPr="00E86517" w:rsidRDefault="00E621FE" w:rsidP="00957A1F">
            <w:pPr>
              <w:spacing w:line="240" w:lineRule="auto"/>
              <w:rPr>
                <w:rFonts w:eastAsia="Times New Roman"/>
              </w:rPr>
            </w:pPr>
            <w:r w:rsidRPr="00E86517">
              <w:rPr>
                <w:rFonts w:eastAsia="Times New Roman"/>
              </w:rPr>
              <w:t>Piesaistīts projektu un citu pētniecisko institūciju finansējums</w:t>
            </w:r>
          </w:p>
        </w:tc>
      </w:tr>
      <w:tr w:rsidR="00495D67" w:rsidRPr="00E86517" w14:paraId="11F44424" w14:textId="77777777">
        <w:trPr>
          <w:trHeight w:val="420"/>
        </w:trPr>
        <w:tc>
          <w:tcPr>
            <w:tcW w:w="660" w:type="dxa"/>
            <w:vMerge/>
          </w:tcPr>
          <w:p w14:paraId="6174FDCF" w14:textId="77777777" w:rsidR="007543F1" w:rsidRPr="00E86517" w:rsidRDefault="007543F1" w:rsidP="00957A1F">
            <w:pPr>
              <w:spacing w:line="240" w:lineRule="auto"/>
              <w:rPr>
                <w:rFonts w:eastAsia="Times New Roman"/>
              </w:rPr>
            </w:pPr>
          </w:p>
        </w:tc>
        <w:tc>
          <w:tcPr>
            <w:tcW w:w="1755" w:type="dxa"/>
            <w:vMerge/>
          </w:tcPr>
          <w:p w14:paraId="6039E0C3" w14:textId="77777777" w:rsidR="007543F1" w:rsidRPr="00E86517" w:rsidRDefault="007543F1" w:rsidP="00957A1F">
            <w:pPr>
              <w:spacing w:line="240" w:lineRule="auto"/>
              <w:rPr>
                <w:rFonts w:eastAsia="Times New Roman"/>
              </w:rPr>
            </w:pPr>
          </w:p>
        </w:tc>
        <w:tc>
          <w:tcPr>
            <w:tcW w:w="1530" w:type="dxa"/>
            <w:tcMar>
              <w:top w:w="100" w:type="dxa"/>
              <w:left w:w="100" w:type="dxa"/>
              <w:bottom w:w="100" w:type="dxa"/>
              <w:right w:w="100" w:type="dxa"/>
            </w:tcMar>
          </w:tcPr>
          <w:p w14:paraId="27708EA1" w14:textId="41E3F28C" w:rsidR="007543F1" w:rsidRPr="00E86517" w:rsidRDefault="00E621FE" w:rsidP="00957A1F">
            <w:pPr>
              <w:spacing w:line="240" w:lineRule="auto"/>
              <w:rPr>
                <w:rFonts w:eastAsia="Times New Roman"/>
              </w:rPr>
            </w:pPr>
            <w:r w:rsidRPr="00E86517">
              <w:rPr>
                <w:rFonts w:eastAsia="Times New Roman"/>
              </w:rPr>
              <w:t>Īpašu pasākumu, izstāžu veidošana ģimenēm ar bērniem</w:t>
            </w:r>
          </w:p>
        </w:tc>
        <w:tc>
          <w:tcPr>
            <w:tcW w:w="1335" w:type="dxa"/>
          </w:tcPr>
          <w:p w14:paraId="241C7EA5" w14:textId="2617D91B" w:rsidR="007543F1" w:rsidRPr="00E86517" w:rsidRDefault="00E621FE" w:rsidP="00957A1F">
            <w:pPr>
              <w:spacing w:line="240" w:lineRule="auto"/>
              <w:rPr>
                <w:rFonts w:eastAsia="Times New Roman"/>
              </w:rPr>
            </w:pPr>
            <w:r w:rsidRPr="00E86517">
              <w:rPr>
                <w:rFonts w:eastAsia="Times New Roman"/>
              </w:rPr>
              <w:t xml:space="preserve">Maršnera </w:t>
            </w:r>
            <w:r w:rsidR="004C5CB9" w:rsidRPr="00E86517">
              <w:rPr>
                <w:rFonts w:eastAsia="Times New Roman"/>
              </w:rPr>
              <w:t>namā</w:t>
            </w:r>
            <w:r w:rsidRPr="00E86517">
              <w:rPr>
                <w:rFonts w:eastAsia="Times New Roman"/>
              </w:rPr>
              <w:t xml:space="preserve"> vasaras sezonā izveidota mākslas telpa/inter</w:t>
            </w:r>
            <w:r w:rsidR="00E03594" w:rsidRPr="00E86517">
              <w:rPr>
                <w:rFonts w:eastAsia="Times New Roman"/>
              </w:rPr>
              <w:t>-</w:t>
            </w:r>
            <w:r w:rsidRPr="00E86517">
              <w:rPr>
                <w:rFonts w:eastAsia="Times New Roman"/>
              </w:rPr>
              <w:t>aktīva izstāde pirmssko</w:t>
            </w:r>
            <w:r w:rsidR="00E03594" w:rsidRPr="00E86517">
              <w:rPr>
                <w:rFonts w:eastAsia="Times New Roman"/>
              </w:rPr>
              <w:t>-</w:t>
            </w:r>
            <w:r w:rsidRPr="00E86517">
              <w:rPr>
                <w:rFonts w:eastAsia="Times New Roman"/>
              </w:rPr>
              <w:t>las un sākumsko</w:t>
            </w:r>
            <w:r w:rsidR="00E03594" w:rsidRPr="00E86517">
              <w:rPr>
                <w:rFonts w:eastAsia="Times New Roman"/>
              </w:rPr>
              <w:t>-</w:t>
            </w:r>
            <w:r w:rsidRPr="00E86517">
              <w:rPr>
                <w:rFonts w:eastAsia="Times New Roman"/>
              </w:rPr>
              <w:t>las vecuma bērniem, pieejamību nodrošina</w:t>
            </w:r>
            <w:r w:rsidR="00E03594" w:rsidRPr="00E86517">
              <w:rPr>
                <w:rFonts w:eastAsia="Times New Roman"/>
              </w:rPr>
              <w:t>,</w:t>
            </w:r>
            <w:r w:rsidRPr="00E86517">
              <w:rPr>
                <w:rFonts w:eastAsia="Times New Roman"/>
              </w:rPr>
              <w:t xml:space="preserve"> izmantojot NVA skolēnu vasaras nodarbinā</w:t>
            </w:r>
            <w:r w:rsidR="0091157F" w:rsidRPr="00E86517">
              <w:rPr>
                <w:rFonts w:eastAsia="Times New Roman"/>
              </w:rPr>
              <w:t>-</w:t>
            </w:r>
            <w:r w:rsidRPr="00E86517">
              <w:rPr>
                <w:rFonts w:eastAsia="Times New Roman"/>
              </w:rPr>
              <w:t>tības program</w:t>
            </w:r>
            <w:r w:rsidR="0091157F" w:rsidRPr="00E86517">
              <w:rPr>
                <w:rFonts w:eastAsia="Times New Roman"/>
              </w:rPr>
              <w:t>-</w:t>
            </w:r>
            <w:r w:rsidRPr="00E86517">
              <w:rPr>
                <w:rFonts w:eastAsia="Times New Roman"/>
              </w:rPr>
              <w:t>mu. Tiek veidotas radošās iesaistes vietas vēstures un mākslas izstādēs un tematiskie pasākumi muzeja iepazīšanai.</w:t>
            </w:r>
          </w:p>
        </w:tc>
        <w:tc>
          <w:tcPr>
            <w:tcW w:w="1320" w:type="dxa"/>
          </w:tcPr>
          <w:p w14:paraId="743356B5" w14:textId="77777777" w:rsidR="007543F1" w:rsidRPr="00E86517" w:rsidRDefault="00E621FE" w:rsidP="00957A1F">
            <w:pPr>
              <w:spacing w:line="240" w:lineRule="auto"/>
              <w:rPr>
                <w:rFonts w:eastAsia="Times New Roman"/>
              </w:rPr>
            </w:pPr>
            <w:r w:rsidRPr="00E86517">
              <w:rPr>
                <w:rFonts w:eastAsia="Times New Roman"/>
              </w:rPr>
              <w:t>Izstāžu un pasākumu nodaļa</w:t>
            </w:r>
          </w:p>
        </w:tc>
        <w:tc>
          <w:tcPr>
            <w:tcW w:w="1365" w:type="dxa"/>
          </w:tcPr>
          <w:p w14:paraId="709244A1" w14:textId="0F618CA4" w:rsidR="007543F1" w:rsidRPr="00E86517" w:rsidRDefault="001353BD" w:rsidP="00957A1F">
            <w:pPr>
              <w:spacing w:line="240" w:lineRule="auto"/>
              <w:rPr>
                <w:rFonts w:eastAsia="Times New Roman"/>
              </w:rPr>
            </w:pPr>
            <w:r w:rsidRPr="00E86517">
              <w:rPr>
                <w:rFonts w:eastAsia="Times New Roman"/>
              </w:rPr>
              <w:t>2025</w:t>
            </w:r>
            <w:r w:rsidR="00AE16BA" w:rsidRPr="00E86517">
              <w:rPr>
                <w:rFonts w:eastAsia="Times New Roman"/>
              </w:rPr>
              <w:t>.</w:t>
            </w:r>
            <w:r w:rsidR="00315C81" w:rsidRPr="00E86517">
              <w:rPr>
                <w:rFonts w:eastAsia="Times New Roman"/>
              </w:rPr>
              <w:t>-</w:t>
            </w:r>
            <w:r w:rsidRPr="00E86517">
              <w:rPr>
                <w:rFonts w:eastAsia="Times New Roman"/>
              </w:rPr>
              <w:t>2034</w:t>
            </w:r>
            <w:r w:rsidR="00AE16BA" w:rsidRPr="00E86517">
              <w:rPr>
                <w:rFonts w:eastAsia="Times New Roman"/>
              </w:rPr>
              <w:t>.</w:t>
            </w:r>
          </w:p>
        </w:tc>
        <w:tc>
          <w:tcPr>
            <w:tcW w:w="1560" w:type="dxa"/>
          </w:tcPr>
          <w:p w14:paraId="365FBD77" w14:textId="5773174B" w:rsidR="007543F1" w:rsidRPr="00E86517" w:rsidRDefault="00E621FE" w:rsidP="00957A1F">
            <w:pPr>
              <w:spacing w:line="240" w:lineRule="auto"/>
              <w:rPr>
                <w:rFonts w:eastAsia="Times New Roman"/>
              </w:rPr>
            </w:pPr>
            <w:r w:rsidRPr="00E86517">
              <w:rPr>
                <w:rFonts w:eastAsia="Times New Roman"/>
              </w:rPr>
              <w:t>VKKF un VPR mērķ</w:t>
            </w:r>
            <w:r w:rsidR="00AE16BA" w:rsidRPr="00E86517">
              <w:rPr>
                <w:rFonts w:eastAsia="Times New Roman"/>
              </w:rPr>
              <w:t>-</w:t>
            </w:r>
            <w:r w:rsidRPr="00E86517">
              <w:rPr>
                <w:rFonts w:eastAsia="Times New Roman"/>
              </w:rPr>
              <w:t>programmas</w:t>
            </w:r>
          </w:p>
        </w:tc>
      </w:tr>
      <w:tr w:rsidR="00495D67" w:rsidRPr="00E86517" w14:paraId="1C9B8F02" w14:textId="77777777" w:rsidTr="005E4EB8">
        <w:trPr>
          <w:trHeight w:val="731"/>
        </w:trPr>
        <w:tc>
          <w:tcPr>
            <w:tcW w:w="660" w:type="dxa"/>
            <w:vMerge/>
          </w:tcPr>
          <w:p w14:paraId="62E6DE9C" w14:textId="77777777" w:rsidR="007543F1" w:rsidRPr="00E86517" w:rsidRDefault="007543F1" w:rsidP="00957A1F">
            <w:pPr>
              <w:spacing w:line="240" w:lineRule="auto"/>
              <w:rPr>
                <w:rFonts w:eastAsia="Times New Roman"/>
              </w:rPr>
            </w:pPr>
          </w:p>
        </w:tc>
        <w:tc>
          <w:tcPr>
            <w:tcW w:w="1755" w:type="dxa"/>
            <w:vMerge/>
          </w:tcPr>
          <w:p w14:paraId="4DF6F617" w14:textId="77777777" w:rsidR="007543F1" w:rsidRPr="00E86517" w:rsidRDefault="007543F1" w:rsidP="00957A1F">
            <w:pPr>
              <w:spacing w:line="240" w:lineRule="auto"/>
              <w:rPr>
                <w:rFonts w:eastAsia="Times New Roman"/>
              </w:rPr>
            </w:pPr>
          </w:p>
        </w:tc>
        <w:tc>
          <w:tcPr>
            <w:tcW w:w="1530" w:type="dxa"/>
          </w:tcPr>
          <w:p w14:paraId="164BAE05" w14:textId="7DE50D84" w:rsidR="007543F1" w:rsidRPr="00E86517" w:rsidRDefault="00E621FE" w:rsidP="00957A1F">
            <w:pPr>
              <w:spacing w:line="240" w:lineRule="auto"/>
              <w:rPr>
                <w:rFonts w:eastAsia="Times New Roman"/>
              </w:rPr>
            </w:pPr>
            <w:r w:rsidRPr="00E86517">
              <w:rPr>
                <w:rFonts w:eastAsia="Times New Roman"/>
              </w:rPr>
              <w:t>Nemateriālā kultūras mantojuma saglabāšana un tālāknodoša</w:t>
            </w:r>
            <w:r w:rsidR="003E51C1" w:rsidRPr="00E86517">
              <w:rPr>
                <w:rFonts w:eastAsia="Times New Roman"/>
              </w:rPr>
              <w:t>-</w:t>
            </w:r>
            <w:r w:rsidRPr="00E86517">
              <w:rPr>
                <w:rFonts w:eastAsia="Times New Roman"/>
              </w:rPr>
              <w:t>na.</w:t>
            </w:r>
            <w:r w:rsidR="003E51C1" w:rsidRPr="00E86517">
              <w:rPr>
                <w:rFonts w:eastAsia="Times New Roman"/>
              </w:rPr>
              <w:t xml:space="preserve"> </w:t>
            </w:r>
            <w:r w:rsidRPr="00E86517">
              <w:rPr>
                <w:rFonts w:eastAsia="Times New Roman"/>
              </w:rPr>
              <w:t xml:space="preserve">Seno prasmju un tradīciju saglabāšana. </w:t>
            </w:r>
          </w:p>
          <w:p w14:paraId="705FAB3D" w14:textId="57448B0B" w:rsidR="007543F1" w:rsidRPr="00E86517" w:rsidRDefault="00E621FE" w:rsidP="00957A1F">
            <w:pPr>
              <w:spacing w:line="240" w:lineRule="auto"/>
              <w:rPr>
                <w:rFonts w:eastAsia="Times New Roman"/>
              </w:rPr>
            </w:pPr>
            <w:r w:rsidRPr="00E86517">
              <w:rPr>
                <w:rFonts w:eastAsia="Times New Roman"/>
              </w:rPr>
              <w:t>Simjūda gadatirgus</w:t>
            </w:r>
          </w:p>
        </w:tc>
        <w:tc>
          <w:tcPr>
            <w:tcW w:w="1335" w:type="dxa"/>
            <w:tcMar>
              <w:top w:w="100" w:type="dxa"/>
              <w:left w:w="100" w:type="dxa"/>
              <w:bottom w:w="100" w:type="dxa"/>
              <w:right w:w="100" w:type="dxa"/>
            </w:tcMar>
          </w:tcPr>
          <w:p w14:paraId="2139308F" w14:textId="3B8AA484" w:rsidR="007543F1" w:rsidRPr="00E86517" w:rsidRDefault="00E621FE" w:rsidP="00957A1F">
            <w:pPr>
              <w:spacing w:line="240" w:lineRule="auto"/>
              <w:rPr>
                <w:rFonts w:eastAsia="Times New Roman"/>
              </w:rPr>
            </w:pPr>
            <w:r w:rsidRPr="00E86517">
              <w:rPr>
                <w:rFonts w:eastAsia="Times New Roman"/>
              </w:rPr>
              <w:t>Notiek mūžiglītī</w:t>
            </w:r>
            <w:r w:rsidR="003E51C1" w:rsidRPr="00E86517">
              <w:rPr>
                <w:rFonts w:eastAsia="Times New Roman"/>
              </w:rPr>
              <w:t>-</w:t>
            </w:r>
            <w:r w:rsidRPr="00E86517">
              <w:rPr>
                <w:rFonts w:eastAsia="Times New Roman"/>
              </w:rPr>
              <w:t>bas program</w:t>
            </w:r>
            <w:r w:rsidR="003E51C1" w:rsidRPr="00E86517">
              <w:rPr>
                <w:rFonts w:eastAsia="Times New Roman"/>
              </w:rPr>
              <w:t>-</w:t>
            </w:r>
            <w:r w:rsidRPr="00E86517">
              <w:rPr>
                <w:rFonts w:eastAsia="Times New Roman"/>
              </w:rPr>
              <w:t>mas, izstādes, meistarkla</w:t>
            </w:r>
            <w:r w:rsidR="003E51C1" w:rsidRPr="00E86517">
              <w:rPr>
                <w:rFonts w:eastAsia="Times New Roman"/>
              </w:rPr>
              <w:t>-</w:t>
            </w:r>
            <w:r w:rsidRPr="00E86517">
              <w:rPr>
                <w:rFonts w:eastAsia="Times New Roman"/>
              </w:rPr>
              <w:t>ses, amatu prasmju demonstrē</w:t>
            </w:r>
            <w:r w:rsidR="003E51C1" w:rsidRPr="00E86517">
              <w:rPr>
                <w:rFonts w:eastAsia="Times New Roman"/>
              </w:rPr>
              <w:t>-</w:t>
            </w:r>
            <w:r w:rsidRPr="00E86517">
              <w:rPr>
                <w:rFonts w:eastAsia="Times New Roman"/>
              </w:rPr>
              <w:t xml:space="preserve">šana. Gadā </w:t>
            </w:r>
            <w:r w:rsidR="003E51C1" w:rsidRPr="00E86517">
              <w:rPr>
                <w:rFonts w:eastAsia="Times New Roman"/>
              </w:rPr>
              <w:t>viena</w:t>
            </w:r>
            <w:r w:rsidRPr="00E86517">
              <w:rPr>
                <w:rFonts w:eastAsia="Times New Roman"/>
              </w:rPr>
              <w:t xml:space="preserve"> izstāde. </w:t>
            </w:r>
            <w:r w:rsidRPr="00E86517">
              <w:rPr>
                <w:rFonts w:eastAsia="Times New Roman"/>
              </w:rPr>
              <w:lastRenderedPageBreak/>
              <w:t>Nodrošinā</w:t>
            </w:r>
            <w:r w:rsidR="003E51C1" w:rsidRPr="00E86517">
              <w:rPr>
                <w:rFonts w:eastAsia="Times New Roman"/>
              </w:rPr>
              <w:t>-</w:t>
            </w:r>
            <w:r w:rsidRPr="00E86517">
              <w:rPr>
                <w:rFonts w:eastAsia="Times New Roman"/>
              </w:rPr>
              <w:t>tas telpas meistarkla</w:t>
            </w:r>
            <w:r w:rsidR="003E51C1" w:rsidRPr="00E86517">
              <w:rPr>
                <w:rFonts w:eastAsia="Times New Roman"/>
              </w:rPr>
              <w:t>-</w:t>
            </w:r>
            <w:r w:rsidRPr="00E86517">
              <w:rPr>
                <w:rFonts w:eastAsia="Times New Roman"/>
              </w:rPr>
              <w:t>sēm. Attīstīta amatnieku darbība</w:t>
            </w:r>
            <w:r w:rsidR="001A46EB" w:rsidRPr="00E86517">
              <w:rPr>
                <w:rFonts w:eastAsia="Times New Roman"/>
              </w:rPr>
              <w:t>. Simjūda gadatirgus</w:t>
            </w:r>
          </w:p>
        </w:tc>
        <w:tc>
          <w:tcPr>
            <w:tcW w:w="1320" w:type="dxa"/>
          </w:tcPr>
          <w:p w14:paraId="2A0898EB" w14:textId="39EDE5EC" w:rsidR="007543F1" w:rsidRPr="00E86517" w:rsidRDefault="00E621FE" w:rsidP="00957A1F">
            <w:pPr>
              <w:spacing w:line="240" w:lineRule="auto"/>
              <w:rPr>
                <w:rFonts w:eastAsia="Times New Roman"/>
              </w:rPr>
            </w:pPr>
            <w:r w:rsidRPr="00E86517">
              <w:rPr>
                <w:rFonts w:eastAsia="Times New Roman"/>
              </w:rPr>
              <w:lastRenderedPageBreak/>
              <w:t>Izstāžu un pasākumu nodaļa. Vēstures un Krājuma nodaļa</w:t>
            </w:r>
          </w:p>
        </w:tc>
        <w:tc>
          <w:tcPr>
            <w:tcW w:w="1365" w:type="dxa"/>
          </w:tcPr>
          <w:p w14:paraId="26DF4757" w14:textId="78563E75" w:rsidR="007543F1" w:rsidRPr="00E86517" w:rsidRDefault="00E621FE" w:rsidP="00957A1F">
            <w:pPr>
              <w:spacing w:line="240" w:lineRule="auto"/>
              <w:rPr>
                <w:rFonts w:eastAsia="Times New Roman"/>
              </w:rPr>
            </w:pPr>
            <w:r w:rsidRPr="00E86517">
              <w:rPr>
                <w:rFonts w:eastAsia="Times New Roman"/>
              </w:rPr>
              <w:t>2025</w:t>
            </w:r>
            <w:r w:rsidR="003E51C1" w:rsidRPr="00E86517">
              <w:rPr>
                <w:rFonts w:eastAsia="Times New Roman"/>
              </w:rPr>
              <w:t>.</w:t>
            </w:r>
            <w:r w:rsidR="00315C81" w:rsidRPr="00E86517">
              <w:rPr>
                <w:rFonts w:eastAsia="Times New Roman"/>
              </w:rPr>
              <w:t>-</w:t>
            </w:r>
            <w:r w:rsidRPr="00E86517">
              <w:rPr>
                <w:rFonts w:eastAsia="Times New Roman"/>
              </w:rPr>
              <w:t>2030</w:t>
            </w:r>
            <w:r w:rsidR="003E51C1" w:rsidRPr="00E86517">
              <w:rPr>
                <w:rFonts w:eastAsia="Times New Roman"/>
              </w:rPr>
              <w:t>.</w:t>
            </w:r>
          </w:p>
        </w:tc>
        <w:tc>
          <w:tcPr>
            <w:tcW w:w="1560" w:type="dxa"/>
          </w:tcPr>
          <w:p w14:paraId="5EC09185" w14:textId="77777777" w:rsidR="007543F1" w:rsidRPr="00E86517" w:rsidRDefault="007543F1" w:rsidP="00957A1F">
            <w:pPr>
              <w:spacing w:line="240" w:lineRule="auto"/>
              <w:rPr>
                <w:rFonts w:eastAsia="Times New Roman"/>
              </w:rPr>
            </w:pPr>
          </w:p>
        </w:tc>
      </w:tr>
      <w:tr w:rsidR="00495D67" w:rsidRPr="00E86517" w14:paraId="6D094CB8" w14:textId="77777777">
        <w:trPr>
          <w:trHeight w:val="447"/>
        </w:trPr>
        <w:tc>
          <w:tcPr>
            <w:tcW w:w="660" w:type="dxa"/>
            <w:vMerge/>
          </w:tcPr>
          <w:p w14:paraId="16CA0497"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755" w:type="dxa"/>
            <w:vMerge/>
          </w:tcPr>
          <w:p w14:paraId="5F1EC58F"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530" w:type="dxa"/>
          </w:tcPr>
          <w:p w14:paraId="3A8DDB56" w14:textId="77777777" w:rsidR="007543F1" w:rsidRPr="00E86517" w:rsidRDefault="00E621FE" w:rsidP="00957A1F">
            <w:pPr>
              <w:spacing w:line="240" w:lineRule="auto"/>
              <w:rPr>
                <w:rFonts w:eastAsia="Times New Roman"/>
              </w:rPr>
            </w:pPr>
            <w:r w:rsidRPr="00E86517">
              <w:rPr>
                <w:rFonts w:eastAsia="Times New Roman"/>
              </w:rPr>
              <w:t>Kultūras piedāvājums muzeja ārtelpā</w:t>
            </w:r>
          </w:p>
        </w:tc>
        <w:tc>
          <w:tcPr>
            <w:tcW w:w="1335" w:type="dxa"/>
          </w:tcPr>
          <w:p w14:paraId="004FBBE1" w14:textId="77777777" w:rsidR="00252C29" w:rsidRPr="00E86517" w:rsidRDefault="00E621FE" w:rsidP="00957A1F">
            <w:pPr>
              <w:spacing w:line="240" w:lineRule="auto"/>
              <w:rPr>
                <w:rFonts w:eastAsia="Times New Roman"/>
              </w:rPr>
            </w:pPr>
            <w:r w:rsidRPr="00E86517">
              <w:rPr>
                <w:rFonts w:eastAsia="Times New Roman"/>
              </w:rPr>
              <w:t xml:space="preserve">Notiek vides izstādes pils teritorijā, </w:t>
            </w:r>
            <w:hyperlink r:id="rId24">
              <w:r w:rsidRPr="00E86517">
                <w:rPr>
                  <w:rFonts w:eastAsia="Times New Roman"/>
                </w:rPr>
                <w:t>t.sk</w:t>
              </w:r>
            </w:hyperlink>
            <w:r w:rsidRPr="00E86517">
              <w:rPr>
                <w:rFonts w:eastAsia="Times New Roman"/>
              </w:rPr>
              <w:t xml:space="preserve">. sadarbībā ar Kultūras pārvaldi. </w:t>
            </w:r>
          </w:p>
          <w:p w14:paraId="6F244AA8" w14:textId="741B9D0E" w:rsidR="007543F1" w:rsidRPr="00E86517" w:rsidRDefault="00E621FE" w:rsidP="00957A1F">
            <w:pPr>
              <w:spacing w:line="240" w:lineRule="auto"/>
              <w:rPr>
                <w:rFonts w:eastAsia="Times New Roman"/>
              </w:rPr>
            </w:pPr>
            <w:r w:rsidRPr="00E86517">
              <w:rPr>
                <w:rFonts w:eastAsia="Times New Roman"/>
              </w:rPr>
              <w:t>4</w:t>
            </w:r>
            <w:r w:rsidR="00252C29" w:rsidRPr="00E86517">
              <w:rPr>
                <w:rFonts w:eastAsia="Times New Roman"/>
              </w:rPr>
              <w:t xml:space="preserve"> – </w:t>
            </w:r>
            <w:r w:rsidRPr="00E86517">
              <w:rPr>
                <w:rFonts w:eastAsia="Times New Roman"/>
              </w:rPr>
              <w:t>5 dabas izstādes muzeja garšaugu dārzā.</w:t>
            </w:r>
          </w:p>
        </w:tc>
        <w:tc>
          <w:tcPr>
            <w:tcW w:w="1320" w:type="dxa"/>
          </w:tcPr>
          <w:p w14:paraId="5E50F5C2" w14:textId="77777777" w:rsidR="007543F1" w:rsidRPr="00E86517" w:rsidRDefault="00E621FE" w:rsidP="00957A1F">
            <w:pPr>
              <w:spacing w:line="240" w:lineRule="auto"/>
              <w:rPr>
                <w:rFonts w:eastAsia="Times New Roman"/>
              </w:rPr>
            </w:pPr>
            <w:r w:rsidRPr="00E86517">
              <w:rPr>
                <w:rFonts w:eastAsia="Times New Roman"/>
              </w:rPr>
              <w:t>Izstāžu un pasākumu nodaļa</w:t>
            </w:r>
          </w:p>
        </w:tc>
        <w:tc>
          <w:tcPr>
            <w:tcW w:w="1365" w:type="dxa"/>
          </w:tcPr>
          <w:p w14:paraId="62F0EE83" w14:textId="60C17299" w:rsidR="007543F1" w:rsidRPr="00E86517" w:rsidRDefault="00E621FE" w:rsidP="00957A1F">
            <w:pPr>
              <w:spacing w:line="240" w:lineRule="auto"/>
              <w:rPr>
                <w:rFonts w:eastAsia="Times New Roman"/>
              </w:rPr>
            </w:pPr>
            <w:r w:rsidRPr="00E86517">
              <w:rPr>
                <w:rFonts w:eastAsia="Times New Roman"/>
              </w:rPr>
              <w:t>2025</w:t>
            </w:r>
            <w:r w:rsidR="00D41758" w:rsidRPr="00E86517">
              <w:rPr>
                <w:rFonts w:eastAsia="Times New Roman"/>
              </w:rPr>
              <w:t>.</w:t>
            </w:r>
            <w:r w:rsidR="00315C81" w:rsidRPr="00E86517">
              <w:rPr>
                <w:rFonts w:eastAsia="Times New Roman"/>
              </w:rPr>
              <w:t>-</w:t>
            </w:r>
            <w:r w:rsidRPr="00E86517">
              <w:rPr>
                <w:rFonts w:eastAsia="Times New Roman"/>
              </w:rPr>
              <w:t>2030</w:t>
            </w:r>
            <w:r w:rsidR="00D41758" w:rsidRPr="00E86517">
              <w:rPr>
                <w:rFonts w:eastAsia="Times New Roman"/>
              </w:rPr>
              <w:t>.</w:t>
            </w:r>
          </w:p>
        </w:tc>
        <w:tc>
          <w:tcPr>
            <w:tcW w:w="1560" w:type="dxa"/>
          </w:tcPr>
          <w:p w14:paraId="4FFB0C07" w14:textId="77777777" w:rsidR="007543F1" w:rsidRPr="00E86517" w:rsidRDefault="007543F1" w:rsidP="00957A1F">
            <w:pPr>
              <w:spacing w:line="240" w:lineRule="auto"/>
              <w:rPr>
                <w:rFonts w:eastAsia="Times New Roman"/>
              </w:rPr>
            </w:pPr>
          </w:p>
        </w:tc>
      </w:tr>
      <w:tr w:rsidR="00495D67" w:rsidRPr="00E86517" w14:paraId="35402823" w14:textId="77777777">
        <w:trPr>
          <w:trHeight w:val="420"/>
        </w:trPr>
        <w:tc>
          <w:tcPr>
            <w:tcW w:w="660" w:type="dxa"/>
            <w:vMerge w:val="restart"/>
          </w:tcPr>
          <w:p w14:paraId="18D1296E" w14:textId="77777777" w:rsidR="007543F1" w:rsidRPr="00E86517" w:rsidRDefault="00E621FE" w:rsidP="00957A1F">
            <w:pPr>
              <w:spacing w:line="240" w:lineRule="auto"/>
              <w:rPr>
                <w:rFonts w:ascii="Times New Roman" w:eastAsia="Times New Roman" w:hAnsi="Times New Roman" w:cs="Times New Roman"/>
                <w:sz w:val="24"/>
                <w:szCs w:val="24"/>
              </w:rPr>
            </w:pPr>
            <w:r w:rsidRPr="00E86517">
              <w:rPr>
                <w:rFonts w:ascii="Times New Roman" w:eastAsia="Times New Roman" w:hAnsi="Times New Roman" w:cs="Times New Roman"/>
                <w:sz w:val="24"/>
                <w:szCs w:val="24"/>
              </w:rPr>
              <w:t>2.</w:t>
            </w:r>
          </w:p>
        </w:tc>
        <w:tc>
          <w:tcPr>
            <w:tcW w:w="1755" w:type="dxa"/>
            <w:vMerge w:val="restart"/>
          </w:tcPr>
          <w:p w14:paraId="2B2F1ABB" w14:textId="77777777" w:rsidR="007543F1" w:rsidRPr="00E86517" w:rsidRDefault="00E621FE" w:rsidP="00957A1F">
            <w:pPr>
              <w:spacing w:line="240" w:lineRule="auto"/>
              <w:rPr>
                <w:rFonts w:eastAsia="Times New Roman"/>
              </w:rPr>
            </w:pPr>
            <w:r w:rsidRPr="00E86517">
              <w:rPr>
                <w:rFonts w:eastAsia="Times New Roman"/>
              </w:rPr>
              <w:t>Sabiedrības iesaiste kultūras satura veidošanā un komunikācijā</w:t>
            </w:r>
          </w:p>
        </w:tc>
        <w:tc>
          <w:tcPr>
            <w:tcW w:w="1530" w:type="dxa"/>
            <w:tcMar>
              <w:top w:w="100" w:type="dxa"/>
              <w:left w:w="100" w:type="dxa"/>
              <w:bottom w:w="100" w:type="dxa"/>
              <w:right w:w="100" w:type="dxa"/>
            </w:tcMar>
          </w:tcPr>
          <w:p w14:paraId="4921537F" w14:textId="77777777" w:rsidR="007543F1" w:rsidRPr="00E86517" w:rsidRDefault="00E621FE" w:rsidP="00957A1F">
            <w:pPr>
              <w:spacing w:line="240" w:lineRule="auto"/>
              <w:rPr>
                <w:rFonts w:eastAsia="Times New Roman"/>
              </w:rPr>
            </w:pPr>
            <w:r w:rsidRPr="00E86517">
              <w:rPr>
                <w:rFonts w:eastAsia="Times New Roman"/>
                <w:highlight w:val="white"/>
              </w:rPr>
              <w:t xml:space="preserve">Nacionālās un lokālās identitātes veidošana jauniešos, </w:t>
            </w:r>
            <w:r w:rsidRPr="00E86517">
              <w:rPr>
                <w:rFonts w:eastAsia="Times New Roman"/>
              </w:rPr>
              <w:t>veicinot piederības sajūtu vietai</w:t>
            </w:r>
          </w:p>
        </w:tc>
        <w:tc>
          <w:tcPr>
            <w:tcW w:w="1335" w:type="dxa"/>
            <w:tcBorders>
              <w:right w:val="single" w:sz="6" w:space="0" w:color="000000"/>
            </w:tcBorders>
            <w:tcMar>
              <w:top w:w="100" w:type="dxa"/>
              <w:left w:w="100" w:type="dxa"/>
              <w:bottom w:w="100" w:type="dxa"/>
              <w:right w:w="100" w:type="dxa"/>
            </w:tcMar>
          </w:tcPr>
          <w:p w14:paraId="1E8D07A1" w14:textId="2AE5B810" w:rsidR="007543F1" w:rsidRPr="00E86517" w:rsidRDefault="00E621FE" w:rsidP="00957A1F">
            <w:pPr>
              <w:spacing w:line="240" w:lineRule="auto"/>
              <w:rPr>
                <w:rFonts w:eastAsia="Times New Roman"/>
              </w:rPr>
            </w:pPr>
            <w:r w:rsidRPr="00E86517">
              <w:rPr>
                <w:rFonts w:eastAsia="Times New Roman"/>
              </w:rPr>
              <w:t xml:space="preserve">Notiek pasākumi neformālās </w:t>
            </w:r>
            <w:r w:rsidR="001353BD" w:rsidRPr="00E86517">
              <w:rPr>
                <w:rFonts w:eastAsia="Times New Roman"/>
              </w:rPr>
              <w:t>jauniešu izglītības ietvaros, tiek</w:t>
            </w:r>
            <w:r w:rsidRPr="00E86517">
              <w:rPr>
                <w:rFonts w:eastAsia="Times New Roman"/>
              </w:rPr>
              <w:t xml:space="preserve"> veidotas pop-up izstādes, </w:t>
            </w:r>
            <w:r w:rsidR="00252C29" w:rsidRPr="00E86517">
              <w:rPr>
                <w:rFonts w:eastAsia="Times New Roman"/>
              </w:rPr>
              <w:t>i</w:t>
            </w:r>
            <w:r w:rsidRPr="00E86517">
              <w:rPr>
                <w:rFonts w:eastAsia="Times New Roman"/>
              </w:rPr>
              <w:t>zglītojošās program</w:t>
            </w:r>
            <w:r w:rsidR="00252C29" w:rsidRPr="00E86517">
              <w:rPr>
                <w:rFonts w:eastAsia="Times New Roman"/>
              </w:rPr>
              <w:t>-</w:t>
            </w:r>
            <w:r w:rsidRPr="00E86517">
              <w:rPr>
                <w:rFonts w:eastAsia="Times New Roman"/>
              </w:rPr>
              <w:t>mas veidotas</w:t>
            </w:r>
            <w:r w:rsidR="00252C29" w:rsidRPr="00E86517">
              <w:rPr>
                <w:rFonts w:eastAsia="Times New Roman"/>
              </w:rPr>
              <w:t>,</w:t>
            </w:r>
            <w:r w:rsidRPr="00E86517">
              <w:rPr>
                <w:rFonts w:eastAsia="Times New Roman"/>
              </w:rPr>
              <w:t xml:space="preserve"> adaptējot tās jauniešu interesēm. Notiek sadarbība starptautis</w:t>
            </w:r>
            <w:r w:rsidR="00252C29" w:rsidRPr="00E86517">
              <w:rPr>
                <w:rFonts w:eastAsia="Times New Roman"/>
              </w:rPr>
              <w:t>-</w:t>
            </w:r>
            <w:r w:rsidRPr="00E86517">
              <w:rPr>
                <w:rFonts w:eastAsia="Times New Roman"/>
              </w:rPr>
              <w:t>kās akcijas “Muzeju nakts”, pilsētas svētku norišu ietvaros</w:t>
            </w:r>
          </w:p>
        </w:tc>
        <w:tc>
          <w:tcPr>
            <w:tcW w:w="1320" w:type="dxa"/>
          </w:tcPr>
          <w:p w14:paraId="236A72D2" w14:textId="77777777" w:rsidR="007543F1" w:rsidRPr="00E86517" w:rsidRDefault="00E621FE" w:rsidP="00957A1F">
            <w:pPr>
              <w:spacing w:line="240" w:lineRule="auto"/>
              <w:rPr>
                <w:rFonts w:eastAsia="Times New Roman"/>
              </w:rPr>
            </w:pPr>
            <w:r w:rsidRPr="00E86517">
              <w:rPr>
                <w:rFonts w:eastAsia="Times New Roman"/>
              </w:rPr>
              <w:t>Izstāžu un pasākumu nodaļa, Vēstures nodaļa, Krājuma nodaļa</w:t>
            </w:r>
          </w:p>
        </w:tc>
        <w:tc>
          <w:tcPr>
            <w:tcW w:w="1365" w:type="dxa"/>
          </w:tcPr>
          <w:p w14:paraId="45C3B922" w14:textId="259503D9" w:rsidR="007543F1" w:rsidRPr="00E86517" w:rsidRDefault="00E621FE" w:rsidP="00957A1F">
            <w:pPr>
              <w:spacing w:line="240" w:lineRule="auto"/>
              <w:rPr>
                <w:rFonts w:eastAsia="Times New Roman"/>
              </w:rPr>
            </w:pPr>
            <w:r w:rsidRPr="00E86517">
              <w:rPr>
                <w:rFonts w:eastAsia="Times New Roman"/>
              </w:rPr>
              <w:t>2025</w:t>
            </w:r>
            <w:r w:rsidR="00F24909" w:rsidRPr="00E86517">
              <w:rPr>
                <w:rFonts w:eastAsia="Times New Roman"/>
              </w:rPr>
              <w:t>.</w:t>
            </w:r>
            <w:r w:rsidR="00315C81" w:rsidRPr="00E86517">
              <w:rPr>
                <w:rFonts w:eastAsia="Times New Roman"/>
              </w:rPr>
              <w:t>-</w:t>
            </w:r>
            <w:r w:rsidRPr="00E86517">
              <w:rPr>
                <w:rFonts w:eastAsia="Times New Roman"/>
              </w:rPr>
              <w:t>2030</w:t>
            </w:r>
            <w:r w:rsidR="00F24909" w:rsidRPr="00E86517">
              <w:rPr>
                <w:rFonts w:eastAsia="Times New Roman"/>
              </w:rPr>
              <w:t>.</w:t>
            </w:r>
          </w:p>
        </w:tc>
        <w:tc>
          <w:tcPr>
            <w:tcW w:w="1560" w:type="dxa"/>
          </w:tcPr>
          <w:p w14:paraId="00A214D6" w14:textId="77777777" w:rsidR="007543F1" w:rsidRPr="00E86517" w:rsidRDefault="007543F1" w:rsidP="00957A1F">
            <w:pPr>
              <w:spacing w:line="240" w:lineRule="auto"/>
              <w:rPr>
                <w:rFonts w:eastAsia="Times New Roman"/>
              </w:rPr>
            </w:pPr>
          </w:p>
          <w:p w14:paraId="65061428" w14:textId="77777777" w:rsidR="007543F1" w:rsidRPr="00E86517" w:rsidRDefault="007543F1" w:rsidP="00957A1F">
            <w:pPr>
              <w:spacing w:line="240" w:lineRule="auto"/>
              <w:rPr>
                <w:rFonts w:eastAsia="Times New Roman"/>
              </w:rPr>
            </w:pPr>
          </w:p>
        </w:tc>
      </w:tr>
      <w:tr w:rsidR="00495D67" w:rsidRPr="00E86517" w14:paraId="4FE3494C" w14:textId="77777777">
        <w:trPr>
          <w:trHeight w:val="420"/>
        </w:trPr>
        <w:tc>
          <w:tcPr>
            <w:tcW w:w="660" w:type="dxa"/>
            <w:vMerge/>
          </w:tcPr>
          <w:p w14:paraId="79509157"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755" w:type="dxa"/>
            <w:vMerge/>
          </w:tcPr>
          <w:p w14:paraId="22E4B383"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530" w:type="dxa"/>
          </w:tcPr>
          <w:p w14:paraId="3AC77AA3" w14:textId="77777777" w:rsidR="007543F1" w:rsidRPr="00E86517" w:rsidRDefault="00E621FE" w:rsidP="00957A1F">
            <w:pPr>
              <w:spacing w:line="240" w:lineRule="auto"/>
              <w:rPr>
                <w:rFonts w:eastAsia="Times New Roman"/>
              </w:rPr>
            </w:pPr>
            <w:r w:rsidRPr="00E86517">
              <w:rPr>
                <w:rFonts w:eastAsia="Times New Roman"/>
              </w:rPr>
              <w:t>Muzeja kā satikšanās vietas- platformas veidošana, kur diskutēt par sabiedrībā aktuālām tēmām, rosināt izglītojošu viedokļu apmaiņu vietējā kopienā.</w:t>
            </w:r>
          </w:p>
          <w:p w14:paraId="11B89516" w14:textId="55656C7D" w:rsidR="007543F1" w:rsidRPr="00E86517" w:rsidRDefault="00E621FE" w:rsidP="00957A1F">
            <w:pPr>
              <w:spacing w:line="240" w:lineRule="auto"/>
              <w:rPr>
                <w:rFonts w:eastAsia="Times New Roman"/>
              </w:rPr>
            </w:pPr>
            <w:r w:rsidRPr="00E86517">
              <w:rPr>
                <w:rFonts w:eastAsia="Times New Roman"/>
              </w:rPr>
              <w:t>Mūžizglītība pieauguša</w:t>
            </w:r>
            <w:r w:rsidR="002F54FF" w:rsidRPr="00E86517">
              <w:rPr>
                <w:rFonts w:eastAsia="Times New Roman"/>
              </w:rPr>
              <w:t>-</w:t>
            </w:r>
            <w:r w:rsidRPr="00E86517">
              <w:rPr>
                <w:rFonts w:eastAsia="Times New Roman"/>
              </w:rPr>
              <w:t>jiem. Ceļojošās izstādes</w:t>
            </w:r>
            <w:r w:rsidR="002F54FF" w:rsidRPr="00E86517">
              <w:rPr>
                <w:rFonts w:eastAsia="Times New Roman"/>
              </w:rPr>
              <w:t>,</w:t>
            </w:r>
            <w:r w:rsidRPr="00E86517">
              <w:rPr>
                <w:rFonts w:eastAsia="Times New Roman"/>
              </w:rPr>
              <w:t xml:space="preserve"> radošās darbnīcas.</w:t>
            </w:r>
          </w:p>
          <w:p w14:paraId="713C269C" w14:textId="2EFFDAD7" w:rsidR="007543F1" w:rsidRPr="00E86517" w:rsidRDefault="00E621FE" w:rsidP="00957A1F">
            <w:pPr>
              <w:spacing w:line="240" w:lineRule="auto"/>
              <w:rPr>
                <w:rFonts w:eastAsia="Times New Roman"/>
              </w:rPr>
            </w:pPr>
            <w:r w:rsidRPr="00E86517">
              <w:rPr>
                <w:rFonts w:eastAsia="Times New Roman"/>
              </w:rPr>
              <w:t xml:space="preserve">Pasākumi ārpus muzeja teritorijas </w:t>
            </w:r>
          </w:p>
          <w:p w14:paraId="2BA222AA" w14:textId="77777777" w:rsidR="007543F1" w:rsidRPr="00E86517" w:rsidRDefault="007543F1" w:rsidP="00957A1F">
            <w:pPr>
              <w:spacing w:line="240" w:lineRule="auto"/>
              <w:rPr>
                <w:rFonts w:eastAsia="Times New Roman"/>
              </w:rPr>
            </w:pPr>
          </w:p>
        </w:tc>
        <w:tc>
          <w:tcPr>
            <w:tcW w:w="1335" w:type="dxa"/>
            <w:tcMar>
              <w:top w:w="100" w:type="dxa"/>
              <w:left w:w="100" w:type="dxa"/>
              <w:bottom w:w="100" w:type="dxa"/>
              <w:right w:w="100" w:type="dxa"/>
            </w:tcMar>
          </w:tcPr>
          <w:p w14:paraId="06188E21" w14:textId="4ADB639D" w:rsidR="007543F1" w:rsidRPr="00E86517" w:rsidRDefault="00E621FE" w:rsidP="00957A1F">
            <w:pPr>
              <w:spacing w:line="240" w:lineRule="auto"/>
              <w:rPr>
                <w:rFonts w:eastAsia="Times New Roman"/>
              </w:rPr>
            </w:pPr>
            <w:r w:rsidRPr="00E86517">
              <w:rPr>
                <w:rFonts w:eastAsia="Times New Roman"/>
              </w:rPr>
              <w:t>Notiek personības radošuma attīstība, aug sabiedrības saliedētība.</w:t>
            </w:r>
          </w:p>
          <w:p w14:paraId="77114E91" w14:textId="5CB357E7" w:rsidR="007543F1" w:rsidRPr="00E86517" w:rsidRDefault="00E621FE" w:rsidP="00957A1F">
            <w:pPr>
              <w:spacing w:line="240" w:lineRule="auto"/>
              <w:rPr>
                <w:rFonts w:eastAsia="Times New Roman"/>
              </w:rPr>
            </w:pPr>
            <w:r w:rsidRPr="00E86517">
              <w:rPr>
                <w:rFonts w:eastAsia="Times New Roman"/>
              </w:rPr>
              <w:t xml:space="preserve">1 </w:t>
            </w:r>
            <w:r w:rsidR="002F54FF" w:rsidRPr="00E86517">
              <w:rPr>
                <w:rFonts w:eastAsia="Times New Roman"/>
              </w:rPr>
              <w:t xml:space="preserve">– </w:t>
            </w:r>
            <w:r w:rsidRPr="00E86517">
              <w:rPr>
                <w:rFonts w:eastAsia="Times New Roman"/>
              </w:rPr>
              <w:t>3 piedāvāju</w:t>
            </w:r>
            <w:r w:rsidR="002F54FF" w:rsidRPr="00E86517">
              <w:rPr>
                <w:rFonts w:eastAsia="Times New Roman"/>
              </w:rPr>
              <w:t>-</w:t>
            </w:r>
            <w:r w:rsidRPr="00E86517">
              <w:rPr>
                <w:rFonts w:eastAsia="Times New Roman"/>
              </w:rPr>
              <w:t>mi muzeja telpās mūžizglītī</w:t>
            </w:r>
            <w:r w:rsidR="002F54FF" w:rsidRPr="00E86517">
              <w:rPr>
                <w:rFonts w:eastAsia="Times New Roman"/>
              </w:rPr>
              <w:t>-</w:t>
            </w:r>
            <w:r w:rsidRPr="00E86517">
              <w:rPr>
                <w:rFonts w:eastAsia="Times New Roman"/>
              </w:rPr>
              <w:t>bas ietvaros;</w:t>
            </w:r>
          </w:p>
          <w:p w14:paraId="6E0014EC" w14:textId="2E53B39A" w:rsidR="007543F1" w:rsidRPr="00E86517" w:rsidRDefault="00E621FE" w:rsidP="00957A1F">
            <w:pPr>
              <w:spacing w:line="240" w:lineRule="auto"/>
              <w:rPr>
                <w:rFonts w:eastAsia="Times New Roman"/>
              </w:rPr>
            </w:pPr>
            <w:r w:rsidRPr="00E86517">
              <w:rPr>
                <w:rFonts w:eastAsia="Times New Roman"/>
              </w:rPr>
              <w:t xml:space="preserve">1 </w:t>
            </w:r>
            <w:r w:rsidR="002F54FF" w:rsidRPr="00E86517">
              <w:rPr>
                <w:rFonts w:eastAsia="Times New Roman"/>
              </w:rPr>
              <w:t>–</w:t>
            </w:r>
            <w:r w:rsidRPr="00E86517">
              <w:rPr>
                <w:rFonts w:eastAsia="Times New Roman"/>
              </w:rPr>
              <w:t xml:space="preserve"> 2 lekcijas, se</w:t>
            </w:r>
            <w:r w:rsidR="002F54FF" w:rsidRPr="00E86517">
              <w:rPr>
                <w:rFonts w:eastAsia="Times New Roman"/>
              </w:rPr>
              <w:t>min</w:t>
            </w:r>
            <w:r w:rsidRPr="00E86517">
              <w:rPr>
                <w:rFonts w:eastAsia="Times New Roman"/>
              </w:rPr>
              <w:t>āri gadā novadā;</w:t>
            </w:r>
          </w:p>
          <w:p w14:paraId="142F9281" w14:textId="4737B886" w:rsidR="007543F1" w:rsidRPr="00E86517" w:rsidRDefault="00E621FE" w:rsidP="00957A1F">
            <w:pPr>
              <w:spacing w:line="240" w:lineRule="auto"/>
              <w:rPr>
                <w:rFonts w:eastAsia="Times New Roman"/>
              </w:rPr>
            </w:pPr>
            <w:r w:rsidRPr="00E86517">
              <w:rPr>
                <w:rFonts w:eastAsia="Times New Roman"/>
              </w:rPr>
              <w:t xml:space="preserve">1 </w:t>
            </w:r>
            <w:r w:rsidR="002F54FF" w:rsidRPr="00E86517">
              <w:rPr>
                <w:rFonts w:eastAsia="Times New Roman"/>
              </w:rPr>
              <w:t>–</w:t>
            </w:r>
            <w:r w:rsidRPr="00E86517">
              <w:rPr>
                <w:rFonts w:eastAsia="Times New Roman"/>
              </w:rPr>
              <w:t xml:space="preserve"> 5 bezmaksas darbnīcas gadā;</w:t>
            </w:r>
          </w:p>
          <w:p w14:paraId="00142094" w14:textId="5F1FBC1D" w:rsidR="007543F1" w:rsidRPr="00E86517" w:rsidRDefault="00E621FE" w:rsidP="00957A1F">
            <w:pPr>
              <w:spacing w:line="240" w:lineRule="auto"/>
              <w:rPr>
                <w:rFonts w:eastAsia="Times New Roman"/>
              </w:rPr>
            </w:pPr>
            <w:r w:rsidRPr="00E86517">
              <w:rPr>
                <w:rFonts w:eastAsia="Times New Roman"/>
              </w:rPr>
              <w:t>1</w:t>
            </w:r>
            <w:r w:rsidR="002F54FF" w:rsidRPr="00E86517">
              <w:rPr>
                <w:rFonts w:eastAsia="Times New Roman"/>
              </w:rPr>
              <w:t xml:space="preserve"> – </w:t>
            </w:r>
            <w:r w:rsidRPr="00E86517">
              <w:rPr>
                <w:rFonts w:eastAsia="Times New Roman"/>
              </w:rPr>
              <w:t>2 jaunas ceļojošās izstādes gadā</w:t>
            </w:r>
          </w:p>
        </w:tc>
        <w:tc>
          <w:tcPr>
            <w:tcW w:w="1320" w:type="dxa"/>
          </w:tcPr>
          <w:p w14:paraId="1F328CB5" w14:textId="1F09D80C" w:rsidR="007543F1" w:rsidRPr="00E86517" w:rsidRDefault="00E621FE" w:rsidP="00957A1F">
            <w:pPr>
              <w:spacing w:line="240" w:lineRule="auto"/>
              <w:rPr>
                <w:rFonts w:eastAsia="Times New Roman"/>
              </w:rPr>
            </w:pPr>
            <w:r w:rsidRPr="00E86517">
              <w:rPr>
                <w:rFonts w:eastAsia="Times New Roman"/>
              </w:rPr>
              <w:t>Muzeja administrā</w:t>
            </w:r>
            <w:r w:rsidR="001475E0" w:rsidRPr="00E86517">
              <w:rPr>
                <w:rFonts w:eastAsia="Times New Roman"/>
              </w:rPr>
              <w:t>-</w:t>
            </w:r>
            <w:r w:rsidRPr="00E86517">
              <w:rPr>
                <w:rFonts w:eastAsia="Times New Roman"/>
              </w:rPr>
              <w:t>cija</w:t>
            </w:r>
            <w:r w:rsidR="001475E0" w:rsidRPr="00E86517">
              <w:rPr>
                <w:rFonts w:eastAsia="Times New Roman"/>
              </w:rPr>
              <w:t xml:space="preserve">, </w:t>
            </w:r>
            <w:r w:rsidRPr="00E86517">
              <w:rPr>
                <w:rFonts w:eastAsia="Times New Roman"/>
              </w:rPr>
              <w:t>Izstāžu un pasākumu nodaļa</w:t>
            </w:r>
            <w:r w:rsidR="001475E0" w:rsidRPr="00E86517">
              <w:rPr>
                <w:rFonts w:eastAsia="Times New Roman"/>
              </w:rPr>
              <w:t xml:space="preserve">, </w:t>
            </w:r>
            <w:r w:rsidRPr="00E86517">
              <w:rPr>
                <w:rFonts w:eastAsia="Times New Roman"/>
              </w:rPr>
              <w:t>Vēstures un Krājuma nodaļa</w:t>
            </w:r>
          </w:p>
        </w:tc>
        <w:tc>
          <w:tcPr>
            <w:tcW w:w="1365" w:type="dxa"/>
          </w:tcPr>
          <w:p w14:paraId="714CC568" w14:textId="105B15FE" w:rsidR="007543F1" w:rsidRPr="00E86517" w:rsidRDefault="00E621FE" w:rsidP="00957A1F">
            <w:pPr>
              <w:spacing w:line="240" w:lineRule="auto"/>
              <w:rPr>
                <w:rFonts w:eastAsia="Times New Roman"/>
              </w:rPr>
            </w:pPr>
            <w:r w:rsidRPr="00E86517">
              <w:rPr>
                <w:rFonts w:eastAsia="Times New Roman"/>
              </w:rPr>
              <w:t>2025</w:t>
            </w:r>
            <w:r w:rsidR="001475E0" w:rsidRPr="00E86517">
              <w:rPr>
                <w:rFonts w:eastAsia="Times New Roman"/>
              </w:rPr>
              <w:t>.</w:t>
            </w:r>
            <w:r w:rsidR="00315C81" w:rsidRPr="00E86517">
              <w:rPr>
                <w:rFonts w:eastAsia="Times New Roman"/>
              </w:rPr>
              <w:t>-</w:t>
            </w:r>
            <w:r w:rsidRPr="00E86517">
              <w:rPr>
                <w:rFonts w:eastAsia="Times New Roman"/>
              </w:rPr>
              <w:t>2030</w:t>
            </w:r>
            <w:r w:rsidR="001475E0" w:rsidRPr="00E86517">
              <w:rPr>
                <w:rFonts w:eastAsia="Times New Roman"/>
              </w:rPr>
              <w:t>.</w:t>
            </w:r>
          </w:p>
        </w:tc>
        <w:tc>
          <w:tcPr>
            <w:tcW w:w="1560" w:type="dxa"/>
          </w:tcPr>
          <w:p w14:paraId="293E2377" w14:textId="77777777" w:rsidR="007543F1" w:rsidRPr="00E86517" w:rsidRDefault="007543F1" w:rsidP="00957A1F">
            <w:pPr>
              <w:spacing w:line="240" w:lineRule="auto"/>
              <w:rPr>
                <w:rFonts w:eastAsia="Times New Roman"/>
              </w:rPr>
            </w:pPr>
          </w:p>
        </w:tc>
      </w:tr>
      <w:tr w:rsidR="00495D67" w:rsidRPr="00E86517" w14:paraId="29167361" w14:textId="77777777">
        <w:trPr>
          <w:trHeight w:val="420"/>
        </w:trPr>
        <w:tc>
          <w:tcPr>
            <w:tcW w:w="660" w:type="dxa"/>
            <w:vMerge/>
          </w:tcPr>
          <w:p w14:paraId="5D7FC3DF"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755" w:type="dxa"/>
            <w:vMerge/>
          </w:tcPr>
          <w:p w14:paraId="098A24FF"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530" w:type="dxa"/>
          </w:tcPr>
          <w:p w14:paraId="13B9FC18" w14:textId="541E295E" w:rsidR="007543F1" w:rsidRPr="00E86517" w:rsidRDefault="00E621FE" w:rsidP="00957A1F">
            <w:pPr>
              <w:spacing w:line="240" w:lineRule="auto"/>
              <w:rPr>
                <w:rFonts w:eastAsia="Times New Roman"/>
              </w:rPr>
            </w:pPr>
            <w:r w:rsidRPr="00E86517">
              <w:rPr>
                <w:rFonts w:eastAsia="Times New Roman"/>
              </w:rPr>
              <w:t>Īpašo mērķgrupu iesaiste muzeja kultūras satura veidošanā. Diskusijas par publiskās vēstures jautājumiem. Pasākumi senioriem, cilvēkiem ar dažādiem traucēju</w:t>
            </w:r>
            <w:r w:rsidR="00AA343B" w:rsidRPr="00E86517">
              <w:rPr>
                <w:rFonts w:eastAsia="Times New Roman"/>
              </w:rPr>
              <w:t>-</w:t>
            </w:r>
            <w:r w:rsidRPr="00E86517">
              <w:rPr>
                <w:rFonts w:eastAsia="Times New Roman"/>
              </w:rPr>
              <w:t>miem, mazākum</w:t>
            </w:r>
            <w:r w:rsidR="00AA343B" w:rsidRPr="00E86517">
              <w:rPr>
                <w:rFonts w:eastAsia="Times New Roman"/>
              </w:rPr>
              <w:t>-</w:t>
            </w:r>
            <w:r w:rsidRPr="00E86517">
              <w:rPr>
                <w:rFonts w:eastAsia="Times New Roman"/>
              </w:rPr>
              <w:t>tautībām</w:t>
            </w:r>
          </w:p>
        </w:tc>
        <w:tc>
          <w:tcPr>
            <w:tcW w:w="1335" w:type="dxa"/>
          </w:tcPr>
          <w:p w14:paraId="6108D3B2" w14:textId="5C21E59F" w:rsidR="007543F1" w:rsidRPr="00E86517" w:rsidRDefault="00E621FE" w:rsidP="00957A1F">
            <w:pPr>
              <w:spacing w:line="240" w:lineRule="auto"/>
              <w:rPr>
                <w:rFonts w:eastAsia="Times New Roman"/>
              </w:rPr>
            </w:pPr>
            <w:r w:rsidRPr="00E86517">
              <w:rPr>
                <w:rFonts w:eastAsia="Times New Roman"/>
              </w:rPr>
              <w:t>Tiek veidoti tematiskie pasākumi, diskusijas dažādām mērķ</w:t>
            </w:r>
            <w:r w:rsidR="00AA343B" w:rsidRPr="00E86517">
              <w:rPr>
                <w:rFonts w:eastAsia="Times New Roman"/>
              </w:rPr>
              <w:t>-</w:t>
            </w:r>
            <w:r w:rsidRPr="00E86517">
              <w:rPr>
                <w:rFonts w:eastAsia="Times New Roman"/>
              </w:rPr>
              <w:t>grupām. Notiek sabiedrības iesaiste muzeja darbā (brīvprātī</w:t>
            </w:r>
            <w:r w:rsidR="00AA343B" w:rsidRPr="00E86517">
              <w:rPr>
                <w:rFonts w:eastAsia="Times New Roman"/>
              </w:rPr>
              <w:t>-</w:t>
            </w:r>
            <w:r w:rsidRPr="00E86517">
              <w:rPr>
                <w:rFonts w:eastAsia="Times New Roman"/>
              </w:rPr>
              <w:t>gie)</w:t>
            </w:r>
          </w:p>
        </w:tc>
        <w:tc>
          <w:tcPr>
            <w:tcW w:w="1320" w:type="dxa"/>
          </w:tcPr>
          <w:p w14:paraId="2AAE4F99" w14:textId="1CB04E42" w:rsidR="007543F1" w:rsidRPr="00E86517" w:rsidRDefault="001353BD" w:rsidP="00957A1F">
            <w:pPr>
              <w:spacing w:line="240" w:lineRule="auto"/>
              <w:rPr>
                <w:rFonts w:eastAsia="Times New Roman"/>
              </w:rPr>
            </w:pPr>
            <w:r w:rsidRPr="00E86517">
              <w:rPr>
                <w:rFonts w:eastAsia="Times New Roman"/>
              </w:rPr>
              <w:t>Muzeja direktors</w:t>
            </w:r>
            <w:r w:rsidR="00E621FE" w:rsidRPr="00E86517">
              <w:rPr>
                <w:rFonts w:eastAsia="Times New Roman"/>
              </w:rPr>
              <w:t>. Izstāžu un pasākumu nodaļa. Vēstures un Krājuma nodaļas.</w:t>
            </w:r>
          </w:p>
        </w:tc>
        <w:tc>
          <w:tcPr>
            <w:tcW w:w="1365" w:type="dxa"/>
          </w:tcPr>
          <w:p w14:paraId="7C3064B0" w14:textId="3796FD16" w:rsidR="007543F1" w:rsidRPr="00E86517" w:rsidRDefault="00E621FE" w:rsidP="00957A1F">
            <w:pPr>
              <w:spacing w:line="240" w:lineRule="auto"/>
              <w:rPr>
                <w:rFonts w:eastAsia="Times New Roman"/>
              </w:rPr>
            </w:pPr>
            <w:r w:rsidRPr="00E86517">
              <w:rPr>
                <w:rFonts w:eastAsia="Times New Roman"/>
              </w:rPr>
              <w:t>2025</w:t>
            </w:r>
            <w:r w:rsidR="00E9280F" w:rsidRPr="00E86517">
              <w:rPr>
                <w:rFonts w:eastAsia="Times New Roman"/>
              </w:rPr>
              <w:t>.</w:t>
            </w:r>
            <w:r w:rsidR="0062225F" w:rsidRPr="00E86517">
              <w:rPr>
                <w:rFonts w:eastAsia="Times New Roman"/>
              </w:rPr>
              <w:t>-</w:t>
            </w:r>
            <w:r w:rsidRPr="00E86517">
              <w:rPr>
                <w:rFonts w:eastAsia="Times New Roman"/>
              </w:rPr>
              <w:t>2030</w:t>
            </w:r>
            <w:r w:rsidR="00E9280F" w:rsidRPr="00E86517">
              <w:rPr>
                <w:rFonts w:eastAsia="Times New Roman"/>
              </w:rPr>
              <w:t>.</w:t>
            </w:r>
          </w:p>
        </w:tc>
        <w:tc>
          <w:tcPr>
            <w:tcW w:w="1560" w:type="dxa"/>
          </w:tcPr>
          <w:p w14:paraId="6793B869" w14:textId="77777777" w:rsidR="007543F1" w:rsidRPr="00E86517" w:rsidRDefault="007543F1" w:rsidP="00957A1F">
            <w:pPr>
              <w:spacing w:line="240" w:lineRule="auto"/>
              <w:rPr>
                <w:rFonts w:eastAsia="Times New Roman"/>
              </w:rPr>
            </w:pPr>
          </w:p>
        </w:tc>
      </w:tr>
      <w:tr w:rsidR="007543F1" w:rsidRPr="00E86517" w14:paraId="6CE7151E" w14:textId="77777777">
        <w:trPr>
          <w:trHeight w:val="420"/>
        </w:trPr>
        <w:tc>
          <w:tcPr>
            <w:tcW w:w="660" w:type="dxa"/>
            <w:vMerge/>
          </w:tcPr>
          <w:p w14:paraId="5D5524E8"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755" w:type="dxa"/>
            <w:vMerge/>
          </w:tcPr>
          <w:p w14:paraId="2675BBDD" w14:textId="77777777" w:rsidR="007543F1" w:rsidRPr="00E86517" w:rsidRDefault="007543F1" w:rsidP="00957A1F">
            <w:pPr>
              <w:spacing w:line="240" w:lineRule="auto"/>
              <w:rPr>
                <w:rFonts w:ascii="Times New Roman" w:eastAsia="Times New Roman" w:hAnsi="Times New Roman" w:cs="Times New Roman"/>
                <w:sz w:val="24"/>
                <w:szCs w:val="24"/>
              </w:rPr>
            </w:pPr>
          </w:p>
        </w:tc>
        <w:tc>
          <w:tcPr>
            <w:tcW w:w="1530" w:type="dxa"/>
          </w:tcPr>
          <w:p w14:paraId="0DB4D020" w14:textId="79D8CD3A" w:rsidR="007543F1" w:rsidRPr="00E86517" w:rsidRDefault="00E621FE" w:rsidP="00957A1F">
            <w:pPr>
              <w:spacing w:line="240" w:lineRule="auto"/>
              <w:rPr>
                <w:rFonts w:eastAsia="Times New Roman"/>
              </w:rPr>
            </w:pPr>
            <w:r w:rsidRPr="00E86517">
              <w:rPr>
                <w:rFonts w:eastAsia="Times New Roman"/>
              </w:rPr>
              <w:t>Pils teritorijas attīstība par jaunu kultūrvietu kopienas pasākumiem</w:t>
            </w:r>
          </w:p>
        </w:tc>
        <w:tc>
          <w:tcPr>
            <w:tcW w:w="1335" w:type="dxa"/>
          </w:tcPr>
          <w:p w14:paraId="6CA10FFF" w14:textId="67C3D4E5" w:rsidR="007543F1" w:rsidRPr="00E86517" w:rsidRDefault="00E621FE" w:rsidP="00957A1F">
            <w:pPr>
              <w:spacing w:line="240" w:lineRule="auto"/>
              <w:rPr>
                <w:rFonts w:eastAsia="Times New Roman"/>
              </w:rPr>
            </w:pPr>
            <w:r w:rsidRPr="00E86517">
              <w:rPr>
                <w:rFonts w:eastAsia="Times New Roman"/>
              </w:rPr>
              <w:t xml:space="preserve">Izveidota kultūrvieta “Valmieras pils viesu istaba”, kas pieejama </w:t>
            </w:r>
            <w:r w:rsidRPr="00E86517">
              <w:rPr>
                <w:rFonts w:eastAsia="Times New Roman"/>
              </w:rPr>
              <w:lastRenderedPageBreak/>
              <w:t>vietējai kopienai pasākumu rīkošan</w:t>
            </w:r>
            <w:r w:rsidR="00456AA5" w:rsidRPr="00E86517">
              <w:rPr>
                <w:rFonts w:eastAsia="Times New Roman"/>
              </w:rPr>
              <w:t xml:space="preserve">ai. Notiek Barikāžu, </w:t>
            </w:r>
            <w:r w:rsidRPr="00E86517">
              <w:rPr>
                <w:rFonts w:eastAsia="Times New Roman"/>
              </w:rPr>
              <w:t>Lāčplēša dienas pasākumi, amatierteātru izrādes, koncerti, pop-up izstādes, Hanzas tirdziņš u.c. notikumi.</w:t>
            </w:r>
          </w:p>
          <w:p w14:paraId="79EFA890" w14:textId="0D462E66" w:rsidR="007543F1" w:rsidRPr="00E86517" w:rsidRDefault="00E621FE" w:rsidP="00957A1F">
            <w:pPr>
              <w:spacing w:line="240" w:lineRule="auto"/>
              <w:rPr>
                <w:rFonts w:eastAsia="Times New Roman"/>
              </w:rPr>
            </w:pPr>
            <w:r w:rsidRPr="00E86517">
              <w:rPr>
                <w:rFonts w:eastAsia="Times New Roman"/>
              </w:rPr>
              <w:t>Stiprināta iedzīvotāju patriotismu un piederības sajūta novadam un valstij</w:t>
            </w:r>
          </w:p>
        </w:tc>
        <w:tc>
          <w:tcPr>
            <w:tcW w:w="1320" w:type="dxa"/>
          </w:tcPr>
          <w:p w14:paraId="7A22911F" w14:textId="4B2A8E67" w:rsidR="007543F1" w:rsidRPr="00E86517" w:rsidRDefault="001353BD" w:rsidP="00957A1F">
            <w:pPr>
              <w:spacing w:line="240" w:lineRule="auto"/>
              <w:rPr>
                <w:rFonts w:eastAsia="Times New Roman"/>
              </w:rPr>
            </w:pPr>
            <w:r w:rsidRPr="00E86517">
              <w:rPr>
                <w:rFonts w:eastAsia="Times New Roman"/>
              </w:rPr>
              <w:lastRenderedPageBreak/>
              <w:t>Muzeja direktors</w:t>
            </w:r>
            <w:r w:rsidR="00E9280F" w:rsidRPr="00E86517">
              <w:rPr>
                <w:rFonts w:eastAsia="Times New Roman"/>
              </w:rPr>
              <w:t>,</w:t>
            </w:r>
            <w:r w:rsidR="00E621FE" w:rsidRPr="00E86517">
              <w:rPr>
                <w:rFonts w:eastAsia="Times New Roman"/>
              </w:rPr>
              <w:t xml:space="preserve"> Kultūras pārvalde</w:t>
            </w:r>
            <w:r w:rsidR="00E9280F" w:rsidRPr="00E86517">
              <w:rPr>
                <w:rFonts w:eastAsia="Times New Roman"/>
              </w:rPr>
              <w:t>,</w:t>
            </w:r>
            <w:r w:rsidR="00E621FE" w:rsidRPr="00E86517">
              <w:rPr>
                <w:rFonts w:eastAsia="Times New Roman"/>
              </w:rPr>
              <w:t xml:space="preserve"> Izstāžu un </w:t>
            </w:r>
            <w:r w:rsidR="00E621FE" w:rsidRPr="00E86517">
              <w:rPr>
                <w:rFonts w:eastAsia="Times New Roman"/>
              </w:rPr>
              <w:lastRenderedPageBreak/>
              <w:t>pasākumu nodaļa</w:t>
            </w:r>
          </w:p>
        </w:tc>
        <w:tc>
          <w:tcPr>
            <w:tcW w:w="1365" w:type="dxa"/>
          </w:tcPr>
          <w:p w14:paraId="1B26595C" w14:textId="65590B24" w:rsidR="007543F1" w:rsidRPr="00E86517" w:rsidRDefault="001353BD" w:rsidP="00957A1F">
            <w:pPr>
              <w:spacing w:line="240" w:lineRule="auto"/>
              <w:rPr>
                <w:rFonts w:eastAsia="Times New Roman"/>
              </w:rPr>
            </w:pPr>
            <w:r w:rsidRPr="00E86517">
              <w:rPr>
                <w:rFonts w:eastAsia="Times New Roman"/>
              </w:rPr>
              <w:lastRenderedPageBreak/>
              <w:t>2025</w:t>
            </w:r>
            <w:r w:rsidR="0074338A" w:rsidRPr="00E86517">
              <w:rPr>
                <w:rFonts w:eastAsia="Times New Roman"/>
              </w:rPr>
              <w:t>.</w:t>
            </w:r>
            <w:r w:rsidR="0062225F" w:rsidRPr="00E86517">
              <w:rPr>
                <w:rFonts w:eastAsia="Times New Roman"/>
              </w:rPr>
              <w:t>-</w:t>
            </w:r>
            <w:r w:rsidRPr="00E86517">
              <w:rPr>
                <w:rFonts w:eastAsia="Times New Roman"/>
              </w:rPr>
              <w:t>2034</w:t>
            </w:r>
            <w:r w:rsidR="0074338A" w:rsidRPr="00E86517">
              <w:rPr>
                <w:rFonts w:eastAsia="Times New Roman"/>
              </w:rPr>
              <w:t>.</w:t>
            </w:r>
          </w:p>
        </w:tc>
        <w:tc>
          <w:tcPr>
            <w:tcW w:w="1560" w:type="dxa"/>
          </w:tcPr>
          <w:p w14:paraId="293EE515" w14:textId="77777777" w:rsidR="007543F1" w:rsidRPr="00E86517" w:rsidRDefault="007543F1" w:rsidP="00957A1F">
            <w:pPr>
              <w:spacing w:line="240" w:lineRule="auto"/>
              <w:rPr>
                <w:rFonts w:eastAsia="Times New Roman"/>
              </w:rPr>
            </w:pPr>
          </w:p>
        </w:tc>
      </w:tr>
    </w:tbl>
    <w:p w14:paraId="0C080EE2" w14:textId="77777777" w:rsidR="00923965" w:rsidRPr="00E86517" w:rsidRDefault="00923965" w:rsidP="00923965">
      <w:pPr>
        <w:pStyle w:val="NoSpacing"/>
        <w:rPr>
          <w:noProof/>
          <w:lang w:val="lv-LV"/>
        </w:rPr>
      </w:pPr>
      <w:bookmarkStart w:id="34" w:name="_dw85s7ndxz6x" w:colFirst="0" w:colLast="0"/>
      <w:bookmarkStart w:id="35" w:name="_cvhnm94b44zs" w:colFirst="0" w:colLast="0"/>
      <w:bookmarkEnd w:id="34"/>
      <w:bookmarkEnd w:id="35"/>
    </w:p>
    <w:p w14:paraId="138960BF" w14:textId="5AF4BEFF" w:rsidR="007543F1" w:rsidRPr="00E86517" w:rsidRDefault="00E621FE" w:rsidP="00E95254">
      <w:pPr>
        <w:pStyle w:val="Heading1"/>
        <w:numPr>
          <w:ilvl w:val="0"/>
          <w:numId w:val="50"/>
        </w:numPr>
        <w:spacing w:before="240" w:after="0" w:line="259" w:lineRule="auto"/>
        <w:ind w:left="426"/>
        <w:rPr>
          <w:rFonts w:ascii="Arial" w:eastAsiaTheme="majorEastAsia" w:hAnsi="Arial" w:cs="Arial"/>
          <w:bCs/>
          <w:sz w:val="30"/>
          <w:szCs w:val="30"/>
          <w:lang w:eastAsia="en-US"/>
        </w:rPr>
      </w:pPr>
      <w:bookmarkStart w:id="36" w:name="_Toc202357696"/>
      <w:r w:rsidRPr="00E86517">
        <w:rPr>
          <w:rFonts w:ascii="Arial" w:eastAsiaTheme="majorEastAsia" w:hAnsi="Arial" w:cs="Arial"/>
          <w:bCs/>
          <w:sz w:val="30"/>
          <w:szCs w:val="30"/>
          <w:lang w:eastAsia="en-US"/>
        </w:rPr>
        <w:t>Stratēģijas ieviešanas uzraudzība</w:t>
      </w:r>
      <w:bookmarkEnd w:id="36"/>
    </w:p>
    <w:p w14:paraId="7A5019B2" w14:textId="77777777" w:rsidR="00911AD0" w:rsidRPr="00E86517" w:rsidRDefault="00911AD0" w:rsidP="00911AD0">
      <w:pPr>
        <w:rPr>
          <w:lang w:eastAsia="en-US"/>
        </w:rPr>
      </w:pPr>
    </w:p>
    <w:p w14:paraId="6A0E1D65" w14:textId="6F0D7ED2" w:rsidR="00864BB2" w:rsidRPr="00E86517" w:rsidRDefault="00864BB2" w:rsidP="005045E0">
      <w:pPr>
        <w:spacing w:line="360" w:lineRule="auto"/>
        <w:ind w:firstLine="720"/>
        <w:jc w:val="both"/>
        <w:rPr>
          <w:rFonts w:eastAsia="Times New Roman"/>
        </w:rPr>
      </w:pPr>
      <w:r w:rsidRPr="00E86517">
        <w:rPr>
          <w:rFonts w:eastAsia="Times New Roman"/>
        </w:rPr>
        <w:t xml:space="preserve">Stratēģijas ieviešanas uzraudzība </w:t>
      </w:r>
      <w:r w:rsidR="004D08CE" w:rsidRPr="00E86517">
        <w:rPr>
          <w:rFonts w:eastAsia="Times New Roman"/>
        </w:rPr>
        <w:t xml:space="preserve">un atskaitīšanās </w:t>
      </w:r>
      <w:r w:rsidRPr="00E86517">
        <w:rPr>
          <w:rFonts w:eastAsia="Times New Roman"/>
        </w:rPr>
        <w:t>notiek vairākos līmeņos, ievērojot Latvijas Republikas muzeju nozares normatīvo akt</w:t>
      </w:r>
      <w:r w:rsidR="003502C0" w:rsidRPr="00E86517">
        <w:rPr>
          <w:rFonts w:eastAsia="Times New Roman"/>
        </w:rPr>
        <w:t xml:space="preserve">u un likumu prasības, </w:t>
      </w:r>
      <w:r w:rsidRPr="00E86517">
        <w:rPr>
          <w:rFonts w:eastAsia="Times New Roman"/>
        </w:rPr>
        <w:t>VNP, Kultūras pārvaldes un Muzeja nolikumā noteikto kārtību:</w:t>
      </w:r>
    </w:p>
    <w:p w14:paraId="2DD7BBEE" w14:textId="5D5E5115" w:rsidR="00864BB2" w:rsidRPr="00E86517" w:rsidRDefault="00864BB2" w:rsidP="00911AD0">
      <w:pPr>
        <w:pStyle w:val="ListParagraph"/>
        <w:numPr>
          <w:ilvl w:val="0"/>
          <w:numId w:val="32"/>
        </w:numPr>
        <w:spacing w:before="240" w:line="360" w:lineRule="auto"/>
        <w:jc w:val="both"/>
        <w:rPr>
          <w:rFonts w:eastAsia="Times New Roman"/>
        </w:rPr>
      </w:pPr>
      <w:r w:rsidRPr="00E86517">
        <w:rPr>
          <w:rFonts w:eastAsia="Times New Roman"/>
        </w:rPr>
        <w:t xml:space="preserve"> Ik gadu muzejs iesniedz gada pārskatu </w:t>
      </w:r>
      <w:r w:rsidR="00911AD0" w:rsidRPr="00E86517">
        <w:rPr>
          <w:rFonts w:eastAsia="Times New Roman"/>
        </w:rPr>
        <w:t>–</w:t>
      </w:r>
      <w:r w:rsidR="0090190E" w:rsidRPr="00E86517">
        <w:rPr>
          <w:rFonts w:eastAsia="Times New Roman"/>
        </w:rPr>
        <w:t xml:space="preserve"> </w:t>
      </w:r>
      <w:r w:rsidR="004D08CE" w:rsidRPr="00E86517">
        <w:rPr>
          <w:rFonts w:eastAsia="Times New Roman"/>
        </w:rPr>
        <w:t xml:space="preserve">informācijas sistēmā </w:t>
      </w:r>
      <w:r w:rsidR="004D08CE" w:rsidRPr="00E86517">
        <w:rPr>
          <w:rFonts w:eastAsia="Times New Roman"/>
          <w:i/>
        </w:rPr>
        <w:t>Latvijas digitālā kultūras karte</w:t>
      </w:r>
      <w:r w:rsidR="004D08CE" w:rsidRPr="00E86517">
        <w:rPr>
          <w:rFonts w:eastAsia="Times New Roman"/>
        </w:rPr>
        <w:t>,</w:t>
      </w:r>
    </w:p>
    <w:p w14:paraId="41EB8DF3" w14:textId="3E3F3350" w:rsidR="0090190E" w:rsidRPr="00E86517" w:rsidRDefault="0090190E" w:rsidP="00864BB2">
      <w:pPr>
        <w:pStyle w:val="ListParagraph"/>
        <w:numPr>
          <w:ilvl w:val="0"/>
          <w:numId w:val="32"/>
        </w:numPr>
        <w:spacing w:before="240" w:line="360" w:lineRule="auto"/>
        <w:jc w:val="both"/>
        <w:rPr>
          <w:rFonts w:eastAsia="Times New Roman"/>
        </w:rPr>
      </w:pPr>
      <w:r w:rsidRPr="00E86517">
        <w:rPr>
          <w:rFonts w:eastAsia="Times New Roman"/>
        </w:rPr>
        <w:t>katru gadu</w:t>
      </w:r>
      <w:r w:rsidR="005D1746" w:rsidRPr="00E86517">
        <w:rPr>
          <w:rFonts w:eastAsia="Times New Roman"/>
        </w:rPr>
        <w:t xml:space="preserve"> </w:t>
      </w:r>
      <w:r w:rsidRPr="00E86517">
        <w:rPr>
          <w:rFonts w:eastAsia="Times New Roman"/>
        </w:rPr>
        <w:t>laika posmā no decembra līdz janvārim notiek muzeja direktora</w:t>
      </w:r>
      <w:r w:rsidR="00FE3508" w:rsidRPr="00E86517">
        <w:rPr>
          <w:rFonts w:eastAsia="Times New Roman"/>
        </w:rPr>
        <w:t xml:space="preserve"> </w:t>
      </w:r>
      <w:r w:rsidR="000F6A70" w:rsidRPr="00E86517">
        <w:rPr>
          <w:rFonts w:eastAsia="Times New Roman"/>
        </w:rPr>
        <w:t>pārrunas ar VN</w:t>
      </w:r>
      <w:r w:rsidR="0062225F" w:rsidRPr="00E86517">
        <w:rPr>
          <w:rFonts w:eastAsia="Times New Roman"/>
        </w:rPr>
        <w:t> </w:t>
      </w:r>
      <w:r w:rsidR="000F6A70" w:rsidRPr="00E86517">
        <w:rPr>
          <w:rFonts w:eastAsia="Times New Roman"/>
        </w:rPr>
        <w:t>KP</w:t>
      </w:r>
      <w:r w:rsidRPr="00E86517">
        <w:rPr>
          <w:rFonts w:eastAsia="Times New Roman"/>
        </w:rPr>
        <w:t>, sniedzot atskaiti par institūcijas uzstādīto mērķu un uzdevumu sasniegtajiem rezultātiem, iestādes vadītāja individuālo darba uzdevumu sniegumu un identificē</w:t>
      </w:r>
      <w:r w:rsidR="0004534C" w:rsidRPr="00E86517">
        <w:rPr>
          <w:rFonts w:eastAsia="Times New Roman"/>
        </w:rPr>
        <w:t>jot</w:t>
      </w:r>
      <w:r w:rsidRPr="00E86517">
        <w:rPr>
          <w:rFonts w:eastAsia="Times New Roman"/>
        </w:rPr>
        <w:t xml:space="preserve"> uzstādījum</w:t>
      </w:r>
      <w:r w:rsidR="0004534C" w:rsidRPr="00E86517">
        <w:rPr>
          <w:rFonts w:eastAsia="Times New Roman"/>
        </w:rPr>
        <w:t>us</w:t>
      </w:r>
      <w:r w:rsidRPr="00E86517">
        <w:rPr>
          <w:rFonts w:eastAsia="Times New Roman"/>
        </w:rPr>
        <w:t xml:space="preserve"> nāk</w:t>
      </w:r>
      <w:r w:rsidR="00817428" w:rsidRPr="00E86517">
        <w:rPr>
          <w:rFonts w:eastAsia="Times New Roman"/>
        </w:rPr>
        <w:t>am</w:t>
      </w:r>
      <w:r w:rsidRPr="00E86517">
        <w:rPr>
          <w:rFonts w:eastAsia="Times New Roman"/>
        </w:rPr>
        <w:t>ajam gadam vai plānošanas periodam,</w:t>
      </w:r>
    </w:p>
    <w:p w14:paraId="20FF4031" w14:textId="3856378E" w:rsidR="0090190E" w:rsidRPr="00E86517" w:rsidRDefault="0090190E" w:rsidP="00864BB2">
      <w:pPr>
        <w:pStyle w:val="ListParagraph"/>
        <w:numPr>
          <w:ilvl w:val="0"/>
          <w:numId w:val="32"/>
        </w:numPr>
        <w:spacing w:before="240" w:line="360" w:lineRule="auto"/>
        <w:jc w:val="both"/>
        <w:rPr>
          <w:rFonts w:eastAsia="Times New Roman"/>
        </w:rPr>
      </w:pPr>
      <w:r w:rsidRPr="00E86517">
        <w:rPr>
          <w:rFonts w:eastAsia="Times New Roman"/>
        </w:rPr>
        <w:t>pēc nepieciešamības muzejs sniedz pārskatu par stratēģijā izvirzīto uzdevumu izpildi VNP</w:t>
      </w:r>
      <w:r w:rsidR="0062225F" w:rsidRPr="00E86517">
        <w:rPr>
          <w:rFonts w:eastAsia="Times New Roman"/>
        </w:rPr>
        <w:t> </w:t>
      </w:r>
      <w:r w:rsidR="004D08CE" w:rsidRPr="00E86517">
        <w:rPr>
          <w:rFonts w:eastAsia="Times New Roman"/>
        </w:rPr>
        <w:t xml:space="preserve">administrācijai </w:t>
      </w:r>
      <w:r w:rsidRPr="00E86517">
        <w:rPr>
          <w:rFonts w:eastAsia="Times New Roman"/>
        </w:rPr>
        <w:t>vai deputātiem,</w:t>
      </w:r>
    </w:p>
    <w:p w14:paraId="1AE40A7D" w14:textId="6255EE23" w:rsidR="0090190E" w:rsidRPr="00E86517" w:rsidRDefault="0090190E" w:rsidP="0090190E">
      <w:pPr>
        <w:pStyle w:val="ListParagraph"/>
        <w:numPr>
          <w:ilvl w:val="0"/>
          <w:numId w:val="32"/>
        </w:numPr>
        <w:spacing w:before="240" w:line="360" w:lineRule="auto"/>
        <w:jc w:val="both"/>
        <w:rPr>
          <w:rFonts w:eastAsia="Times New Roman"/>
        </w:rPr>
      </w:pPr>
      <w:r w:rsidRPr="00E86517">
        <w:rPr>
          <w:rFonts w:eastAsia="Times New Roman"/>
        </w:rPr>
        <w:t>saskaņā</w:t>
      </w:r>
      <w:r w:rsidR="004D08CE" w:rsidRPr="00E86517">
        <w:rPr>
          <w:rFonts w:eastAsia="Times New Roman"/>
        </w:rPr>
        <w:t xml:space="preserve"> ar VNP iekšējiem noteikumiem “D</w:t>
      </w:r>
      <w:r w:rsidRPr="00E86517">
        <w:rPr>
          <w:rFonts w:eastAsia="Times New Roman"/>
        </w:rPr>
        <w:t>arbinieku darba izpildes plānošanas un novērtēšanas noteikumi”</w:t>
      </w:r>
      <w:r w:rsidR="004D08CE" w:rsidRPr="00E86517">
        <w:rPr>
          <w:rFonts w:eastAsia="Times New Roman"/>
        </w:rPr>
        <w:t xml:space="preserve"> notiek ikgadējas iestādes darbinieku un muzeja direktora pārrunas, izvērtējot stratēģisko mērķu un uzdevumu izpildi, ņemot vērā darbinieka atbildības jomu un līmeni,</w:t>
      </w:r>
    </w:p>
    <w:p w14:paraId="79CB3238" w14:textId="77777777" w:rsidR="004D08CE" w:rsidRPr="00E86517" w:rsidRDefault="004D08CE" w:rsidP="00864BB2">
      <w:pPr>
        <w:pStyle w:val="ListParagraph"/>
        <w:numPr>
          <w:ilvl w:val="0"/>
          <w:numId w:val="32"/>
        </w:numPr>
        <w:spacing w:before="240" w:line="360" w:lineRule="auto"/>
        <w:jc w:val="both"/>
        <w:rPr>
          <w:rFonts w:eastAsia="Times New Roman"/>
        </w:rPr>
      </w:pPr>
      <w:r w:rsidRPr="00E86517">
        <w:rPr>
          <w:rFonts w:eastAsia="Times New Roman"/>
        </w:rPr>
        <w:lastRenderedPageBreak/>
        <w:t>muzejā darba stratēģisko mērķu īstenošana un sasniegtie rezultāti tiek izvērtēti ikmēneša darbinieku sanāksmēs, Vadošo speciālistu padomes, Krājuma komisijas darba sanāksmēs, pēc nepieciešamības lemjot par plānu pārskatīšanu un aktualizāciju,</w:t>
      </w:r>
    </w:p>
    <w:p w14:paraId="18514958" w14:textId="3815B006" w:rsidR="007543F1" w:rsidRPr="00E86517" w:rsidRDefault="004D08CE" w:rsidP="004D08CE">
      <w:pPr>
        <w:pStyle w:val="ListParagraph"/>
        <w:numPr>
          <w:ilvl w:val="0"/>
          <w:numId w:val="32"/>
        </w:numPr>
        <w:spacing w:before="240" w:line="360" w:lineRule="auto"/>
        <w:jc w:val="both"/>
        <w:rPr>
          <w:rFonts w:eastAsia="Times New Roman"/>
        </w:rPr>
      </w:pPr>
      <w:r w:rsidRPr="00E86517">
        <w:rPr>
          <w:rFonts w:eastAsia="Times New Roman"/>
        </w:rPr>
        <w:t>v</w:t>
      </w:r>
      <w:r w:rsidR="00E621FE" w:rsidRPr="00E86517">
        <w:rPr>
          <w:rFonts w:eastAsia="Times New Roman"/>
        </w:rPr>
        <w:t>eicamie uzdevumi un aktivitātes tiek konkretizētas gada plānos</w:t>
      </w:r>
      <w:r w:rsidR="00A81DB3" w:rsidRPr="00E86517">
        <w:rPr>
          <w:rFonts w:eastAsia="Times New Roman"/>
        </w:rPr>
        <w:t>, atbildīgos par izpildi norādot gada plānā un muzeja darbības un attīstības stratēģijā</w:t>
      </w:r>
      <w:r w:rsidR="00E621FE" w:rsidRPr="00E86517">
        <w:rPr>
          <w:rFonts w:eastAsia="Times New Roman"/>
        </w:rPr>
        <w:t>.</w:t>
      </w:r>
      <w:r w:rsidR="00864BB2" w:rsidRPr="00E86517">
        <w:rPr>
          <w:rFonts w:eastAsia="Times New Roman"/>
        </w:rPr>
        <w:t xml:space="preserve"> </w:t>
      </w:r>
    </w:p>
    <w:p w14:paraId="4BB71F21" w14:textId="3175BCCE" w:rsidR="0033135C" w:rsidRPr="00E86517" w:rsidRDefault="00A81DB3" w:rsidP="0004534C">
      <w:pPr>
        <w:spacing w:line="360" w:lineRule="auto"/>
        <w:ind w:firstLine="442"/>
        <w:jc w:val="both"/>
        <w:rPr>
          <w:rFonts w:eastAsia="Times New Roman"/>
        </w:rPr>
      </w:pPr>
      <w:r w:rsidRPr="00E86517">
        <w:rPr>
          <w:rFonts w:eastAsia="Times New Roman"/>
        </w:rPr>
        <w:t>Atbildīgais par muzeja darbības un attīstības stratēģiju kopum</w:t>
      </w:r>
      <w:r w:rsidR="00126A60" w:rsidRPr="00E86517">
        <w:rPr>
          <w:rFonts w:eastAsia="Times New Roman"/>
        </w:rPr>
        <w:t xml:space="preserve">ā </w:t>
      </w:r>
      <w:r w:rsidR="00E621FE" w:rsidRPr="00E86517">
        <w:rPr>
          <w:rFonts w:eastAsia="Times New Roman"/>
        </w:rPr>
        <w:t>un aktualizēšanu</w:t>
      </w:r>
      <w:r w:rsidR="00126A60" w:rsidRPr="00E86517">
        <w:rPr>
          <w:rFonts w:eastAsia="Times New Roman"/>
        </w:rPr>
        <w:t xml:space="preserve"> ir</w:t>
      </w:r>
      <w:r w:rsidR="00126A60" w:rsidRPr="00E86517">
        <w:rPr>
          <w:lang w:eastAsia="lv-LV"/>
        </w:rPr>
        <w:t xml:space="preserve"> Muzeja</w:t>
      </w:r>
      <w:r w:rsidR="0062225F" w:rsidRPr="00E86517">
        <w:rPr>
          <w:lang w:eastAsia="lv-LV"/>
        </w:rPr>
        <w:t> </w:t>
      </w:r>
      <w:r w:rsidR="00126A60" w:rsidRPr="00E86517">
        <w:rPr>
          <w:lang w:eastAsia="lv-LV"/>
        </w:rPr>
        <w:t>direktors, kurš rīkojas atbilstoši normatīvo aktu un Iestādes</w:t>
      </w:r>
      <w:r w:rsidR="00126A60" w:rsidRPr="00E86517">
        <w:rPr>
          <w:i/>
          <w:lang w:eastAsia="lv-LV"/>
        </w:rPr>
        <w:t xml:space="preserve"> </w:t>
      </w:r>
      <w:r w:rsidR="00126A60" w:rsidRPr="00E86517">
        <w:rPr>
          <w:lang w:eastAsia="lv-LV"/>
        </w:rPr>
        <w:t>nolikuma prasībām.</w:t>
      </w:r>
      <w:r w:rsidR="0004534C" w:rsidRPr="00E86517">
        <w:rPr>
          <w:rFonts w:eastAsia="Times New Roman"/>
        </w:rPr>
        <w:t xml:space="preserve"> </w:t>
      </w:r>
      <w:r w:rsidR="00ED7428" w:rsidRPr="00E86517">
        <w:rPr>
          <w:rFonts w:eastAsia="Times New Roman"/>
        </w:rPr>
        <w:t>Stratēģi</w:t>
      </w:r>
      <w:r w:rsidR="0004534C" w:rsidRPr="00E86517">
        <w:rPr>
          <w:rFonts w:eastAsia="Times New Roman"/>
        </w:rPr>
        <w:t>ja tiek</w:t>
      </w:r>
      <w:r w:rsidR="00ED7428" w:rsidRPr="00E86517">
        <w:rPr>
          <w:rFonts w:eastAsia="Times New Roman"/>
        </w:rPr>
        <w:t xml:space="preserve"> periodiski aktualizēta atbilstoši ES, NAP, nāk</w:t>
      </w:r>
      <w:r w:rsidR="00817428" w:rsidRPr="00E86517">
        <w:rPr>
          <w:rFonts w:eastAsia="Times New Roman"/>
        </w:rPr>
        <w:t>am</w:t>
      </w:r>
      <w:r w:rsidR="00ED7428" w:rsidRPr="00E86517">
        <w:rPr>
          <w:rFonts w:eastAsia="Times New Roman"/>
        </w:rPr>
        <w:t>ā plānošanas perioda ar stratēģiju saistītajiem normatīv</w:t>
      </w:r>
      <w:r w:rsidR="00817428" w:rsidRPr="00E86517">
        <w:rPr>
          <w:rFonts w:eastAsia="Times New Roman"/>
        </w:rPr>
        <w:t>aj</w:t>
      </w:r>
      <w:r w:rsidR="00ED7428" w:rsidRPr="00E86517">
        <w:rPr>
          <w:rFonts w:eastAsia="Times New Roman"/>
        </w:rPr>
        <w:t xml:space="preserve">iem aktiem. </w:t>
      </w:r>
      <w:r w:rsidR="00C456CE" w:rsidRPr="00E86517">
        <w:rPr>
          <w:rFonts w:eastAsia="Times New Roman"/>
        </w:rPr>
        <w:t>VM</w:t>
      </w:r>
      <w:r w:rsidR="0062225F" w:rsidRPr="00E86517">
        <w:rPr>
          <w:rFonts w:eastAsia="Times New Roman"/>
        </w:rPr>
        <w:t> </w:t>
      </w:r>
      <w:r w:rsidR="00C456CE" w:rsidRPr="00E86517">
        <w:rPr>
          <w:rFonts w:eastAsia="Times New Roman"/>
        </w:rPr>
        <w:t>DAS</w:t>
      </w:r>
      <w:r w:rsidR="00126A60" w:rsidRPr="00E86517">
        <w:rPr>
          <w:rFonts w:eastAsia="Times New Roman"/>
        </w:rPr>
        <w:t xml:space="preserve">, konkrēti stratēģiskā daļa, kur fiksēti prioritārie mērķi un uzdevumi, </w:t>
      </w:r>
      <w:r w:rsidR="008E06DD" w:rsidRPr="00E86517">
        <w:rPr>
          <w:rFonts w:eastAsia="Times New Roman"/>
        </w:rPr>
        <w:t>kā arī muzeja d</w:t>
      </w:r>
      <w:r w:rsidR="00C456CE" w:rsidRPr="00E86517">
        <w:rPr>
          <w:rFonts w:eastAsia="Times New Roman"/>
        </w:rPr>
        <w:t>arbības pamatvirzienu politikas</w:t>
      </w:r>
      <w:r w:rsidR="008E06DD" w:rsidRPr="00E86517">
        <w:rPr>
          <w:rFonts w:eastAsia="Times New Roman"/>
        </w:rPr>
        <w:t xml:space="preserve">, kurās </w:t>
      </w:r>
      <w:r w:rsidR="00126A60" w:rsidRPr="00E86517">
        <w:rPr>
          <w:rFonts w:eastAsia="Times New Roman"/>
        </w:rPr>
        <w:t>detaliz</w:t>
      </w:r>
      <w:r w:rsidR="008E06DD" w:rsidRPr="00E86517">
        <w:rPr>
          <w:rFonts w:eastAsia="Times New Roman"/>
        </w:rPr>
        <w:t xml:space="preserve">ēts, kā tiks sasniegti </w:t>
      </w:r>
      <w:r w:rsidR="00C456CE" w:rsidRPr="00E86517">
        <w:rPr>
          <w:rFonts w:eastAsia="Times New Roman"/>
        </w:rPr>
        <w:t>darbības mērķi, tiek pārskatīta</w:t>
      </w:r>
      <w:r w:rsidR="00ED7428" w:rsidRPr="00E86517">
        <w:rPr>
          <w:rFonts w:eastAsia="Times New Roman"/>
        </w:rPr>
        <w:t xml:space="preserve"> ne retāk kā </w:t>
      </w:r>
      <w:r w:rsidR="008E06DD" w:rsidRPr="00E86517">
        <w:rPr>
          <w:rFonts w:eastAsia="Times New Roman"/>
        </w:rPr>
        <w:t>vienu reizi piecos gados, vai pēc nepieciešamības, ja tiek aktualizēti valsts nozares un Valmieras novada str</w:t>
      </w:r>
      <w:r w:rsidR="00ED7428" w:rsidRPr="00E86517">
        <w:rPr>
          <w:rFonts w:eastAsia="Times New Roman"/>
        </w:rPr>
        <w:t>atēģiskās plānošanas dokumenti (</w:t>
      </w:r>
      <w:r w:rsidR="008E06DD" w:rsidRPr="00E86517">
        <w:rPr>
          <w:rFonts w:eastAsia="Times New Roman"/>
        </w:rPr>
        <w:t>izdarot izmaiņas to Rīcības programmā un Investīciju plānā</w:t>
      </w:r>
      <w:r w:rsidR="00C456CE" w:rsidRPr="00E86517">
        <w:rPr>
          <w:rFonts w:eastAsia="Times New Roman"/>
        </w:rPr>
        <w:t>), fiksējot izmaiņas un jaunos uzdevumus VM darba plānošanas dokumentā.</w:t>
      </w:r>
      <w:bookmarkStart w:id="37" w:name="_roctt579suc0" w:colFirst="0" w:colLast="0"/>
      <w:bookmarkEnd w:id="37"/>
    </w:p>
    <w:p w14:paraId="29C9005D" w14:textId="3A87863E" w:rsidR="007543F1" w:rsidRPr="00E86517" w:rsidRDefault="0033135C" w:rsidP="004E6C2A">
      <w:pPr>
        <w:pStyle w:val="ListParagraph"/>
        <w:numPr>
          <w:ilvl w:val="0"/>
          <w:numId w:val="50"/>
        </w:numPr>
        <w:rPr>
          <w:rFonts w:eastAsia="Times New Roman"/>
          <w:b/>
          <w:sz w:val="26"/>
          <w:szCs w:val="26"/>
        </w:rPr>
      </w:pPr>
      <w:r w:rsidRPr="00E86517">
        <w:rPr>
          <w:rFonts w:eastAsia="Times New Roman"/>
          <w:sz w:val="26"/>
          <w:szCs w:val="26"/>
        </w:rPr>
        <w:br w:type="page"/>
      </w:r>
      <w:bookmarkStart w:id="38" w:name="_Toc202357697"/>
      <w:r w:rsidR="00DE3546" w:rsidRPr="00E86517">
        <w:rPr>
          <w:rFonts w:eastAsiaTheme="majorEastAsia"/>
          <w:b/>
          <w:bCs/>
          <w:sz w:val="26"/>
          <w:szCs w:val="26"/>
          <w:lang w:eastAsia="en-US"/>
        </w:rPr>
        <w:lastRenderedPageBreak/>
        <w:t>Stratēģijā un pielikumos izmantoto saīsinājumu skaidrojums</w:t>
      </w:r>
      <w:bookmarkEnd w:id="38"/>
    </w:p>
    <w:tbl>
      <w:tblPr>
        <w:tblStyle w:val="TableGrid"/>
        <w:tblW w:w="0" w:type="auto"/>
        <w:tblLook w:val="04A0" w:firstRow="1" w:lastRow="0" w:firstColumn="1" w:lastColumn="0" w:noHBand="0" w:noVBand="1"/>
      </w:tblPr>
      <w:tblGrid>
        <w:gridCol w:w="1555"/>
        <w:gridCol w:w="7464"/>
      </w:tblGrid>
      <w:tr w:rsidR="00495D67" w:rsidRPr="00E86517" w14:paraId="291DDCB0" w14:textId="77777777" w:rsidTr="00DE3546">
        <w:tc>
          <w:tcPr>
            <w:tcW w:w="1555" w:type="dxa"/>
          </w:tcPr>
          <w:p w14:paraId="5CCC4376" w14:textId="41B1C7CF" w:rsidR="00DE3546" w:rsidRPr="00E86517" w:rsidRDefault="00DE3546" w:rsidP="004B5582">
            <w:pPr>
              <w:spacing w:after="120" w:line="360" w:lineRule="auto"/>
              <w:jc w:val="both"/>
              <w:rPr>
                <w:rFonts w:eastAsia="Times New Roman"/>
                <w:b/>
                <w:bCs/>
              </w:rPr>
            </w:pPr>
            <w:r w:rsidRPr="00E86517">
              <w:rPr>
                <w:rFonts w:eastAsia="Times New Roman"/>
                <w:b/>
                <w:bCs/>
              </w:rPr>
              <w:t>Saīsinājums</w:t>
            </w:r>
          </w:p>
        </w:tc>
        <w:tc>
          <w:tcPr>
            <w:tcW w:w="7464" w:type="dxa"/>
          </w:tcPr>
          <w:p w14:paraId="23450001" w14:textId="77B4FF02" w:rsidR="00DE3546" w:rsidRPr="00E86517" w:rsidRDefault="00DE3546" w:rsidP="004B5582">
            <w:pPr>
              <w:spacing w:after="120" w:line="360" w:lineRule="auto"/>
              <w:jc w:val="both"/>
              <w:rPr>
                <w:rFonts w:eastAsia="Times New Roman"/>
                <w:b/>
                <w:bCs/>
              </w:rPr>
            </w:pPr>
            <w:r w:rsidRPr="00E86517">
              <w:rPr>
                <w:rFonts w:eastAsia="Times New Roman"/>
                <w:b/>
                <w:bCs/>
              </w:rPr>
              <w:t>Skaidrojums</w:t>
            </w:r>
          </w:p>
        </w:tc>
      </w:tr>
      <w:tr w:rsidR="00495D67" w:rsidRPr="00E86517" w14:paraId="259F4502" w14:textId="77777777" w:rsidTr="00DE3546">
        <w:tc>
          <w:tcPr>
            <w:tcW w:w="1555" w:type="dxa"/>
          </w:tcPr>
          <w:p w14:paraId="651273B3" w14:textId="7CFAD4A4" w:rsidR="00DE3546" w:rsidRPr="00E86517" w:rsidRDefault="00DE3546" w:rsidP="008E06DD">
            <w:pPr>
              <w:spacing w:line="360" w:lineRule="auto"/>
              <w:jc w:val="both"/>
              <w:rPr>
                <w:rFonts w:eastAsia="Times New Roman"/>
              </w:rPr>
            </w:pPr>
            <w:r w:rsidRPr="00E86517">
              <w:rPr>
                <w:rFonts w:eastAsia="Times New Roman"/>
              </w:rPr>
              <w:t>AP</w:t>
            </w:r>
          </w:p>
        </w:tc>
        <w:tc>
          <w:tcPr>
            <w:tcW w:w="7464" w:type="dxa"/>
          </w:tcPr>
          <w:p w14:paraId="0FED81F5" w14:textId="51CDEC7B" w:rsidR="00DE3546" w:rsidRPr="00E86517" w:rsidRDefault="00DE3546" w:rsidP="008E06DD">
            <w:pPr>
              <w:spacing w:line="360" w:lineRule="auto"/>
              <w:jc w:val="both"/>
              <w:rPr>
                <w:rFonts w:eastAsia="Times New Roman"/>
              </w:rPr>
            </w:pPr>
            <w:r w:rsidRPr="00E86517">
              <w:rPr>
                <w:rFonts w:eastAsia="Times New Roman"/>
              </w:rPr>
              <w:t>Valmieras novada pašvaldības Attīstības pārvalde</w:t>
            </w:r>
          </w:p>
        </w:tc>
      </w:tr>
      <w:tr w:rsidR="00AB493B" w:rsidRPr="00E86517" w14:paraId="0ABA99AF" w14:textId="77777777" w:rsidTr="00DE3546">
        <w:tc>
          <w:tcPr>
            <w:tcW w:w="1555" w:type="dxa"/>
          </w:tcPr>
          <w:p w14:paraId="253BD581" w14:textId="0811378C" w:rsidR="00AB493B" w:rsidRPr="00E86517" w:rsidRDefault="00AB493B" w:rsidP="008E06DD">
            <w:pPr>
              <w:spacing w:line="360" w:lineRule="auto"/>
              <w:jc w:val="both"/>
              <w:rPr>
                <w:rFonts w:eastAsia="Times New Roman"/>
              </w:rPr>
            </w:pPr>
            <w:r w:rsidRPr="00E86517">
              <w:rPr>
                <w:rFonts w:eastAsia="Times New Roman"/>
              </w:rPr>
              <w:t>ATR</w:t>
            </w:r>
          </w:p>
        </w:tc>
        <w:tc>
          <w:tcPr>
            <w:tcW w:w="7464" w:type="dxa"/>
          </w:tcPr>
          <w:p w14:paraId="037A6D2A" w14:textId="59D89415" w:rsidR="00AB493B" w:rsidRPr="00E86517" w:rsidRDefault="00AB493B" w:rsidP="008E06DD">
            <w:pPr>
              <w:spacing w:line="360" w:lineRule="auto"/>
              <w:jc w:val="both"/>
              <w:rPr>
                <w:rFonts w:eastAsia="Times New Roman"/>
              </w:rPr>
            </w:pPr>
            <w:r w:rsidRPr="00E86517">
              <w:rPr>
                <w:rFonts w:eastAsia="Times New Roman"/>
              </w:rPr>
              <w:t>Administratīvi teritoriālā reforma</w:t>
            </w:r>
          </w:p>
        </w:tc>
      </w:tr>
      <w:tr w:rsidR="00495D67" w:rsidRPr="00E86517" w14:paraId="1BF0EB66" w14:textId="77777777" w:rsidTr="00DE3546">
        <w:tc>
          <w:tcPr>
            <w:tcW w:w="1555" w:type="dxa"/>
          </w:tcPr>
          <w:p w14:paraId="1A1A1405" w14:textId="46ECA45B" w:rsidR="00DE3546" w:rsidRPr="00E86517" w:rsidRDefault="00DE3546" w:rsidP="008E06DD">
            <w:pPr>
              <w:spacing w:line="360" w:lineRule="auto"/>
              <w:jc w:val="both"/>
              <w:rPr>
                <w:rFonts w:eastAsia="Times New Roman"/>
              </w:rPr>
            </w:pPr>
            <w:r w:rsidRPr="00E86517">
              <w:rPr>
                <w:rFonts w:eastAsia="Times New Roman"/>
              </w:rPr>
              <w:t>ES</w:t>
            </w:r>
          </w:p>
        </w:tc>
        <w:tc>
          <w:tcPr>
            <w:tcW w:w="7464" w:type="dxa"/>
          </w:tcPr>
          <w:p w14:paraId="757EC8F9" w14:textId="01E221E2" w:rsidR="00DE3546" w:rsidRPr="00E86517" w:rsidRDefault="00DE3546" w:rsidP="008E06DD">
            <w:pPr>
              <w:spacing w:line="360" w:lineRule="auto"/>
              <w:jc w:val="both"/>
              <w:rPr>
                <w:rFonts w:eastAsia="Times New Roman"/>
              </w:rPr>
            </w:pPr>
            <w:r w:rsidRPr="00E86517">
              <w:rPr>
                <w:rFonts w:eastAsia="Times New Roman"/>
              </w:rPr>
              <w:t>Eiropas Savienība</w:t>
            </w:r>
          </w:p>
        </w:tc>
      </w:tr>
      <w:tr w:rsidR="00564F99" w:rsidRPr="00E86517" w14:paraId="7593E297" w14:textId="77777777" w:rsidTr="00DE3546">
        <w:tc>
          <w:tcPr>
            <w:tcW w:w="1555" w:type="dxa"/>
          </w:tcPr>
          <w:p w14:paraId="0208EF06" w14:textId="5EABF6E2" w:rsidR="00564F99" w:rsidRPr="00E86517" w:rsidRDefault="00564F99" w:rsidP="008E06DD">
            <w:pPr>
              <w:spacing w:line="360" w:lineRule="auto"/>
              <w:jc w:val="both"/>
              <w:rPr>
                <w:rFonts w:eastAsia="Times New Roman"/>
              </w:rPr>
            </w:pPr>
            <w:r w:rsidRPr="00E86517">
              <w:rPr>
                <w:rFonts w:eastAsia="Times New Roman"/>
              </w:rPr>
              <w:t>IN</w:t>
            </w:r>
          </w:p>
        </w:tc>
        <w:tc>
          <w:tcPr>
            <w:tcW w:w="7464" w:type="dxa"/>
          </w:tcPr>
          <w:p w14:paraId="2BC66816" w14:textId="2000F1B7" w:rsidR="00564F99" w:rsidRPr="00E86517" w:rsidRDefault="00564F99" w:rsidP="008E06DD">
            <w:pPr>
              <w:spacing w:line="360" w:lineRule="auto"/>
              <w:jc w:val="both"/>
              <w:rPr>
                <w:rFonts w:eastAsia="Times New Roman"/>
              </w:rPr>
            </w:pPr>
            <w:r w:rsidRPr="00E86517">
              <w:rPr>
                <w:rFonts w:eastAsia="Times New Roman"/>
              </w:rPr>
              <w:t>Valmieras muzeja Izstāžu nams</w:t>
            </w:r>
          </w:p>
        </w:tc>
      </w:tr>
      <w:tr w:rsidR="00495D67" w:rsidRPr="00E86517" w14:paraId="66D01D39" w14:textId="77777777" w:rsidTr="00DE3546">
        <w:tc>
          <w:tcPr>
            <w:tcW w:w="1555" w:type="dxa"/>
          </w:tcPr>
          <w:p w14:paraId="0D74278D" w14:textId="5433B166" w:rsidR="00DE3546" w:rsidRPr="00E86517" w:rsidRDefault="00DE3546" w:rsidP="008E06DD">
            <w:pPr>
              <w:spacing w:line="360" w:lineRule="auto"/>
              <w:jc w:val="both"/>
              <w:rPr>
                <w:rFonts w:eastAsia="Times New Roman"/>
              </w:rPr>
            </w:pPr>
            <w:r w:rsidRPr="00E86517">
              <w:rPr>
                <w:rFonts w:eastAsia="Times New Roman"/>
              </w:rPr>
              <w:t>KP</w:t>
            </w:r>
          </w:p>
        </w:tc>
        <w:tc>
          <w:tcPr>
            <w:tcW w:w="7464" w:type="dxa"/>
          </w:tcPr>
          <w:p w14:paraId="3C1E05C5" w14:textId="59124A5B" w:rsidR="00DE3546" w:rsidRPr="00E86517" w:rsidRDefault="00DE3546" w:rsidP="008E06DD">
            <w:pPr>
              <w:spacing w:line="360" w:lineRule="auto"/>
              <w:jc w:val="both"/>
              <w:rPr>
                <w:rFonts w:eastAsia="Times New Roman"/>
              </w:rPr>
            </w:pPr>
            <w:r w:rsidRPr="00E86517">
              <w:rPr>
                <w:rFonts w:eastAsia="Times New Roman"/>
              </w:rPr>
              <w:t>Valmieras novada Kultūras pārvalde</w:t>
            </w:r>
          </w:p>
        </w:tc>
      </w:tr>
      <w:tr w:rsidR="00640709" w:rsidRPr="00E86517" w14:paraId="0FEE8FB3" w14:textId="77777777" w:rsidTr="00DE3546">
        <w:tc>
          <w:tcPr>
            <w:tcW w:w="1555" w:type="dxa"/>
          </w:tcPr>
          <w:p w14:paraId="23C6D0FD" w14:textId="320D5D39" w:rsidR="00640709" w:rsidRPr="00E86517" w:rsidRDefault="00640709" w:rsidP="008E06DD">
            <w:pPr>
              <w:spacing w:line="360" w:lineRule="auto"/>
              <w:jc w:val="both"/>
              <w:rPr>
                <w:rFonts w:eastAsia="Times New Roman"/>
              </w:rPr>
            </w:pPr>
            <w:r w:rsidRPr="00E86517">
              <w:rPr>
                <w:rFonts w:eastAsia="Times New Roman"/>
              </w:rPr>
              <w:t>LMA</w:t>
            </w:r>
          </w:p>
        </w:tc>
        <w:tc>
          <w:tcPr>
            <w:tcW w:w="7464" w:type="dxa"/>
          </w:tcPr>
          <w:p w14:paraId="1D4C3734" w14:textId="35A77807" w:rsidR="00640709" w:rsidRPr="00E86517" w:rsidRDefault="00640709" w:rsidP="008E06DD">
            <w:pPr>
              <w:spacing w:line="360" w:lineRule="auto"/>
              <w:jc w:val="both"/>
              <w:rPr>
                <w:rFonts w:eastAsia="Times New Roman"/>
              </w:rPr>
            </w:pPr>
            <w:r w:rsidRPr="00E86517">
              <w:rPr>
                <w:rFonts w:eastAsia="Times New Roman"/>
              </w:rPr>
              <w:t>Latvijas Mākslas akadēmija</w:t>
            </w:r>
          </w:p>
        </w:tc>
      </w:tr>
      <w:tr w:rsidR="006B4788" w:rsidRPr="00E86517" w14:paraId="28D88C3A" w14:textId="77777777" w:rsidTr="00DE3546">
        <w:tc>
          <w:tcPr>
            <w:tcW w:w="1555" w:type="dxa"/>
          </w:tcPr>
          <w:p w14:paraId="5727B0D4" w14:textId="396FA1E8" w:rsidR="006B4788" w:rsidRPr="00E86517" w:rsidRDefault="006B4788" w:rsidP="008E06DD">
            <w:pPr>
              <w:spacing w:line="360" w:lineRule="auto"/>
              <w:jc w:val="both"/>
              <w:rPr>
                <w:rFonts w:eastAsia="Times New Roman"/>
              </w:rPr>
            </w:pPr>
            <w:r w:rsidRPr="00E86517">
              <w:rPr>
                <w:rFonts w:eastAsia="Times New Roman"/>
              </w:rPr>
              <w:t>LMB</w:t>
            </w:r>
          </w:p>
        </w:tc>
        <w:tc>
          <w:tcPr>
            <w:tcW w:w="7464" w:type="dxa"/>
          </w:tcPr>
          <w:p w14:paraId="28B7A8EE" w14:textId="43F4E4AC" w:rsidR="006B4788" w:rsidRPr="00E86517" w:rsidRDefault="006B4788" w:rsidP="008E06DD">
            <w:pPr>
              <w:spacing w:line="360" w:lineRule="auto"/>
              <w:jc w:val="both"/>
              <w:rPr>
                <w:rFonts w:eastAsia="Times New Roman"/>
              </w:rPr>
            </w:pPr>
            <w:r w:rsidRPr="00E86517">
              <w:rPr>
                <w:rFonts w:eastAsia="Times New Roman"/>
              </w:rPr>
              <w:t>Latvijas Muzeju biedrība</w:t>
            </w:r>
          </w:p>
        </w:tc>
      </w:tr>
      <w:tr w:rsidR="00640709" w:rsidRPr="00E86517" w14:paraId="37DDE9AC" w14:textId="77777777" w:rsidTr="00DE3546">
        <w:tc>
          <w:tcPr>
            <w:tcW w:w="1555" w:type="dxa"/>
          </w:tcPr>
          <w:p w14:paraId="6E93B36D" w14:textId="3E363EBF" w:rsidR="00640709" w:rsidRPr="00E86517" w:rsidRDefault="00F61919" w:rsidP="008E06DD">
            <w:pPr>
              <w:spacing w:line="360" w:lineRule="auto"/>
              <w:jc w:val="both"/>
              <w:rPr>
                <w:rFonts w:eastAsia="Times New Roman"/>
              </w:rPr>
            </w:pPr>
            <w:r w:rsidRPr="00E86517">
              <w:rPr>
                <w:rFonts w:eastAsia="Times New Roman"/>
              </w:rPr>
              <w:t>LR</w:t>
            </w:r>
          </w:p>
        </w:tc>
        <w:tc>
          <w:tcPr>
            <w:tcW w:w="7464" w:type="dxa"/>
          </w:tcPr>
          <w:p w14:paraId="3357517D" w14:textId="4A532284" w:rsidR="00640709" w:rsidRPr="00E86517" w:rsidRDefault="00640709" w:rsidP="008E06DD">
            <w:pPr>
              <w:spacing w:line="360" w:lineRule="auto"/>
              <w:jc w:val="both"/>
              <w:rPr>
                <w:rFonts w:eastAsia="Times New Roman"/>
              </w:rPr>
            </w:pPr>
            <w:r w:rsidRPr="00E86517">
              <w:rPr>
                <w:rFonts w:eastAsia="Times New Roman"/>
              </w:rPr>
              <w:t>Latvijas Republika</w:t>
            </w:r>
          </w:p>
        </w:tc>
      </w:tr>
      <w:tr w:rsidR="00640709" w:rsidRPr="00E86517" w14:paraId="7CFAC6B1" w14:textId="77777777" w:rsidTr="00DE3546">
        <w:tc>
          <w:tcPr>
            <w:tcW w:w="1555" w:type="dxa"/>
          </w:tcPr>
          <w:p w14:paraId="2D957C85" w14:textId="09B1FD4D" w:rsidR="00640709" w:rsidRPr="00E86517" w:rsidRDefault="00640709" w:rsidP="008E06DD">
            <w:pPr>
              <w:spacing w:line="360" w:lineRule="auto"/>
              <w:jc w:val="both"/>
              <w:rPr>
                <w:rFonts w:eastAsia="Times New Roman"/>
              </w:rPr>
            </w:pPr>
            <w:r w:rsidRPr="00E86517">
              <w:rPr>
                <w:rFonts w:eastAsia="Times New Roman"/>
              </w:rPr>
              <w:t>NAP</w:t>
            </w:r>
          </w:p>
        </w:tc>
        <w:tc>
          <w:tcPr>
            <w:tcW w:w="7464" w:type="dxa"/>
          </w:tcPr>
          <w:p w14:paraId="5AD6C970" w14:textId="49F335DB" w:rsidR="00640709" w:rsidRPr="00E86517" w:rsidRDefault="00640709" w:rsidP="008E06DD">
            <w:pPr>
              <w:spacing w:line="360" w:lineRule="auto"/>
              <w:jc w:val="both"/>
              <w:rPr>
                <w:rFonts w:eastAsia="Times New Roman"/>
              </w:rPr>
            </w:pPr>
            <w:r w:rsidRPr="00E86517">
              <w:rPr>
                <w:rFonts w:eastAsia="Times New Roman"/>
              </w:rPr>
              <w:t>Nacionālais attīstības plāns</w:t>
            </w:r>
          </w:p>
        </w:tc>
      </w:tr>
      <w:tr w:rsidR="00640709" w:rsidRPr="00E86517" w14:paraId="30470443" w14:textId="77777777" w:rsidTr="00DE3546">
        <w:tc>
          <w:tcPr>
            <w:tcW w:w="1555" w:type="dxa"/>
          </w:tcPr>
          <w:p w14:paraId="1845E0CD" w14:textId="6F6C80F2" w:rsidR="00640709" w:rsidRPr="00E86517" w:rsidRDefault="00640709" w:rsidP="008E06DD">
            <w:pPr>
              <w:spacing w:line="360" w:lineRule="auto"/>
              <w:jc w:val="both"/>
              <w:rPr>
                <w:rFonts w:eastAsia="Times New Roman"/>
              </w:rPr>
            </w:pPr>
            <w:r w:rsidRPr="00E86517">
              <w:rPr>
                <w:rFonts w:eastAsia="Times New Roman"/>
              </w:rPr>
              <w:t>NĪAP</w:t>
            </w:r>
          </w:p>
        </w:tc>
        <w:tc>
          <w:tcPr>
            <w:tcW w:w="7464" w:type="dxa"/>
          </w:tcPr>
          <w:p w14:paraId="4BCDC68E" w14:textId="6970AD59" w:rsidR="00640709" w:rsidRPr="00E86517" w:rsidRDefault="00640709" w:rsidP="008E06DD">
            <w:pPr>
              <w:spacing w:line="360" w:lineRule="auto"/>
              <w:jc w:val="both"/>
              <w:rPr>
                <w:rFonts w:eastAsia="Times New Roman"/>
              </w:rPr>
            </w:pPr>
            <w:r w:rsidRPr="00E86517">
              <w:rPr>
                <w:rFonts w:eastAsia="Times New Roman"/>
              </w:rPr>
              <w:t>Valmieras novada Nekustamā īpašuma apsaimniekošanas pārvalde</w:t>
            </w:r>
          </w:p>
        </w:tc>
      </w:tr>
      <w:tr w:rsidR="00640709" w:rsidRPr="00E86517" w14:paraId="51F1A103" w14:textId="77777777" w:rsidTr="00DE3546">
        <w:tc>
          <w:tcPr>
            <w:tcW w:w="1555" w:type="dxa"/>
          </w:tcPr>
          <w:p w14:paraId="474DB7B6" w14:textId="22FA06AE" w:rsidR="00640709" w:rsidRPr="00E86517" w:rsidRDefault="00640709" w:rsidP="008E06DD">
            <w:pPr>
              <w:spacing w:line="360" w:lineRule="auto"/>
              <w:jc w:val="both"/>
              <w:rPr>
                <w:rFonts w:eastAsia="Times New Roman"/>
              </w:rPr>
            </w:pPr>
            <w:r w:rsidRPr="00E86517">
              <w:rPr>
                <w:rFonts w:eastAsia="Times New Roman"/>
              </w:rPr>
              <w:t>NMKK IS</w:t>
            </w:r>
          </w:p>
        </w:tc>
        <w:tc>
          <w:tcPr>
            <w:tcW w:w="7464" w:type="dxa"/>
          </w:tcPr>
          <w:p w14:paraId="0B8D974A" w14:textId="1D96A255" w:rsidR="00640709" w:rsidRPr="00E86517" w:rsidRDefault="00640709" w:rsidP="008E06DD">
            <w:pPr>
              <w:spacing w:line="360" w:lineRule="auto"/>
              <w:jc w:val="both"/>
              <w:rPr>
                <w:rFonts w:eastAsia="Times New Roman"/>
              </w:rPr>
            </w:pPr>
            <w:r w:rsidRPr="00E86517">
              <w:rPr>
                <w:rFonts w:eastAsia="Times New Roman"/>
              </w:rPr>
              <w:t>Nacionālā muzeju krājuma kopkataloga informāciju sistēma</w:t>
            </w:r>
          </w:p>
        </w:tc>
      </w:tr>
      <w:tr w:rsidR="00640709" w:rsidRPr="00E86517" w14:paraId="4EE725DA" w14:textId="77777777" w:rsidTr="00DE3546">
        <w:tc>
          <w:tcPr>
            <w:tcW w:w="1555" w:type="dxa"/>
          </w:tcPr>
          <w:p w14:paraId="6FA64BE1" w14:textId="079952C4" w:rsidR="00640709" w:rsidRPr="00E86517" w:rsidRDefault="00640709" w:rsidP="008E06DD">
            <w:pPr>
              <w:spacing w:line="360" w:lineRule="auto"/>
              <w:jc w:val="both"/>
              <w:rPr>
                <w:rFonts w:eastAsia="Times New Roman"/>
              </w:rPr>
            </w:pPr>
            <w:r w:rsidRPr="00E86517">
              <w:rPr>
                <w:rFonts w:eastAsia="Times New Roman"/>
              </w:rPr>
              <w:t>NVA</w:t>
            </w:r>
          </w:p>
        </w:tc>
        <w:tc>
          <w:tcPr>
            <w:tcW w:w="7464" w:type="dxa"/>
          </w:tcPr>
          <w:p w14:paraId="59B9FB36" w14:textId="70D4FFE2" w:rsidR="00640709" w:rsidRPr="00E86517" w:rsidRDefault="00640709" w:rsidP="008E06DD">
            <w:pPr>
              <w:spacing w:line="360" w:lineRule="auto"/>
              <w:jc w:val="both"/>
              <w:rPr>
                <w:rFonts w:eastAsia="Times New Roman"/>
              </w:rPr>
            </w:pPr>
            <w:r w:rsidRPr="00E86517">
              <w:rPr>
                <w:rFonts w:eastAsia="Times New Roman"/>
              </w:rPr>
              <w:t>Nodarbinātības valsts aģentūra</w:t>
            </w:r>
          </w:p>
        </w:tc>
      </w:tr>
      <w:tr w:rsidR="00495D67" w:rsidRPr="00E86517" w14:paraId="52CCDA7F" w14:textId="77777777" w:rsidTr="00DE3546">
        <w:tc>
          <w:tcPr>
            <w:tcW w:w="1555" w:type="dxa"/>
          </w:tcPr>
          <w:p w14:paraId="513B484C" w14:textId="2D41B6A7" w:rsidR="00DE3546" w:rsidRPr="00E86517" w:rsidRDefault="00DE3546" w:rsidP="008E06DD">
            <w:pPr>
              <w:spacing w:line="360" w:lineRule="auto"/>
              <w:jc w:val="both"/>
              <w:rPr>
                <w:rFonts w:eastAsia="Times New Roman"/>
              </w:rPr>
            </w:pPr>
            <w:r w:rsidRPr="00E86517">
              <w:rPr>
                <w:rFonts w:eastAsia="Times New Roman"/>
              </w:rPr>
              <w:t>NVO</w:t>
            </w:r>
          </w:p>
        </w:tc>
        <w:tc>
          <w:tcPr>
            <w:tcW w:w="7464" w:type="dxa"/>
          </w:tcPr>
          <w:p w14:paraId="6A517A47" w14:textId="3465199E" w:rsidR="00DE3546" w:rsidRPr="00E86517" w:rsidRDefault="00DE3546" w:rsidP="008E06DD">
            <w:pPr>
              <w:spacing w:line="360" w:lineRule="auto"/>
              <w:jc w:val="both"/>
              <w:rPr>
                <w:rFonts w:eastAsia="Times New Roman"/>
              </w:rPr>
            </w:pPr>
            <w:r w:rsidRPr="00E86517">
              <w:rPr>
                <w:rFonts w:eastAsia="Times New Roman"/>
              </w:rPr>
              <w:t>Nevalstiskās jeb pilsoniskās sabiedrības organizācijas</w:t>
            </w:r>
          </w:p>
        </w:tc>
      </w:tr>
      <w:tr w:rsidR="00495D67" w:rsidRPr="00E86517" w14:paraId="5D29350B" w14:textId="77777777" w:rsidTr="00DE3546">
        <w:tc>
          <w:tcPr>
            <w:tcW w:w="1555" w:type="dxa"/>
          </w:tcPr>
          <w:p w14:paraId="36AF4BBC" w14:textId="4A76CB09" w:rsidR="00DE3546" w:rsidRPr="00E86517" w:rsidRDefault="00DE3546" w:rsidP="008E06DD">
            <w:pPr>
              <w:spacing w:line="360" w:lineRule="auto"/>
              <w:jc w:val="both"/>
              <w:rPr>
                <w:rFonts w:eastAsia="Times New Roman"/>
              </w:rPr>
            </w:pPr>
            <w:r w:rsidRPr="00E86517">
              <w:rPr>
                <w:rFonts w:eastAsia="Times New Roman"/>
              </w:rPr>
              <w:t>TP</w:t>
            </w:r>
          </w:p>
        </w:tc>
        <w:tc>
          <w:tcPr>
            <w:tcW w:w="7464" w:type="dxa"/>
          </w:tcPr>
          <w:p w14:paraId="7DF939BE" w14:textId="604A9B49" w:rsidR="00DE3546" w:rsidRPr="00E86517" w:rsidRDefault="00DE3546" w:rsidP="008E06DD">
            <w:pPr>
              <w:spacing w:line="360" w:lineRule="auto"/>
              <w:jc w:val="both"/>
              <w:rPr>
                <w:rFonts w:eastAsia="Times New Roman"/>
              </w:rPr>
            </w:pPr>
            <w:r w:rsidRPr="00E86517">
              <w:rPr>
                <w:rFonts w:eastAsia="Times New Roman"/>
              </w:rPr>
              <w:t>Valmieras novada Tūrisma pārvalde</w:t>
            </w:r>
          </w:p>
        </w:tc>
      </w:tr>
      <w:tr w:rsidR="00495D67" w:rsidRPr="00E86517" w14:paraId="172CC99A" w14:textId="77777777" w:rsidTr="00DE3546">
        <w:tc>
          <w:tcPr>
            <w:tcW w:w="1555" w:type="dxa"/>
          </w:tcPr>
          <w:p w14:paraId="628633A7" w14:textId="64AB865F" w:rsidR="00DE3546" w:rsidRPr="00E86517" w:rsidRDefault="00DE3546" w:rsidP="008E06DD">
            <w:pPr>
              <w:spacing w:line="360" w:lineRule="auto"/>
              <w:jc w:val="both"/>
              <w:rPr>
                <w:rFonts w:eastAsia="Times New Roman"/>
              </w:rPr>
            </w:pPr>
            <w:r w:rsidRPr="00E86517">
              <w:rPr>
                <w:rFonts w:eastAsia="Times New Roman"/>
              </w:rPr>
              <w:t>VB</w:t>
            </w:r>
          </w:p>
        </w:tc>
        <w:tc>
          <w:tcPr>
            <w:tcW w:w="7464" w:type="dxa"/>
          </w:tcPr>
          <w:p w14:paraId="51788255" w14:textId="124266CF" w:rsidR="00DE3546" w:rsidRPr="00E86517" w:rsidRDefault="00DE3546" w:rsidP="008E06DD">
            <w:pPr>
              <w:spacing w:line="360" w:lineRule="auto"/>
              <w:jc w:val="both"/>
              <w:rPr>
                <w:rFonts w:eastAsia="Times New Roman"/>
              </w:rPr>
            </w:pPr>
            <w:r w:rsidRPr="00E86517">
              <w:rPr>
                <w:rFonts w:eastAsia="Times New Roman"/>
              </w:rPr>
              <w:t>Valmieras bibliotēka</w:t>
            </w:r>
            <w:r w:rsidR="008861D5" w:rsidRPr="00E86517">
              <w:rPr>
                <w:rFonts w:eastAsia="Times New Roman"/>
              </w:rPr>
              <w:t xml:space="preserve"> </w:t>
            </w:r>
          </w:p>
        </w:tc>
      </w:tr>
      <w:tr w:rsidR="00495D67" w:rsidRPr="00E86517" w14:paraId="292CF76F" w14:textId="77777777" w:rsidTr="00DE3546">
        <w:tc>
          <w:tcPr>
            <w:tcW w:w="1555" w:type="dxa"/>
          </w:tcPr>
          <w:p w14:paraId="47D42E57" w14:textId="5CC29D4E" w:rsidR="00DE3546" w:rsidRPr="00E86517" w:rsidRDefault="00DE3546" w:rsidP="008E06DD">
            <w:pPr>
              <w:spacing w:line="360" w:lineRule="auto"/>
              <w:jc w:val="both"/>
              <w:rPr>
                <w:rFonts w:eastAsia="Times New Roman"/>
              </w:rPr>
            </w:pPr>
            <w:r w:rsidRPr="00E86517">
              <w:rPr>
                <w:rFonts w:eastAsia="Times New Roman"/>
              </w:rPr>
              <w:t>VDT</w:t>
            </w:r>
          </w:p>
        </w:tc>
        <w:tc>
          <w:tcPr>
            <w:tcW w:w="7464" w:type="dxa"/>
          </w:tcPr>
          <w:p w14:paraId="32029C25" w14:textId="48304165" w:rsidR="00DE3546" w:rsidRPr="00E86517" w:rsidRDefault="00DE3546" w:rsidP="008E06DD">
            <w:pPr>
              <w:spacing w:line="360" w:lineRule="auto"/>
              <w:jc w:val="both"/>
              <w:rPr>
                <w:rFonts w:eastAsia="Times New Roman"/>
              </w:rPr>
            </w:pPr>
            <w:r w:rsidRPr="00E86517">
              <w:rPr>
                <w:rFonts w:eastAsia="Times New Roman"/>
              </w:rPr>
              <w:t>Valmieras teātris</w:t>
            </w:r>
          </w:p>
        </w:tc>
      </w:tr>
      <w:tr w:rsidR="00495D67" w:rsidRPr="00E86517" w14:paraId="64A552B4" w14:textId="77777777" w:rsidTr="00DE3546">
        <w:tc>
          <w:tcPr>
            <w:tcW w:w="1555" w:type="dxa"/>
          </w:tcPr>
          <w:p w14:paraId="77F7DFF3" w14:textId="1B765EC8" w:rsidR="00DE3546" w:rsidRPr="00E86517" w:rsidRDefault="00E945B4" w:rsidP="008E06DD">
            <w:pPr>
              <w:spacing w:line="360" w:lineRule="auto"/>
              <w:jc w:val="both"/>
              <w:rPr>
                <w:rFonts w:eastAsia="Times New Roman"/>
              </w:rPr>
            </w:pPr>
            <w:r w:rsidRPr="00E86517">
              <w:rPr>
                <w:rFonts w:eastAsia="Times New Roman"/>
              </w:rPr>
              <w:t>VIA</w:t>
            </w:r>
          </w:p>
        </w:tc>
        <w:tc>
          <w:tcPr>
            <w:tcW w:w="7464" w:type="dxa"/>
          </w:tcPr>
          <w:p w14:paraId="7B57715F" w14:textId="692C84CB" w:rsidR="00DE3546" w:rsidRPr="00E86517" w:rsidRDefault="00E945B4" w:rsidP="008E06DD">
            <w:pPr>
              <w:spacing w:line="360" w:lineRule="auto"/>
              <w:jc w:val="both"/>
              <w:rPr>
                <w:rFonts w:eastAsia="Times New Roman"/>
              </w:rPr>
            </w:pPr>
            <w:r w:rsidRPr="00E86517">
              <w:rPr>
                <w:rFonts w:eastAsia="Times New Roman"/>
              </w:rPr>
              <w:t>Vidzemes Augstskola</w:t>
            </w:r>
          </w:p>
        </w:tc>
      </w:tr>
      <w:tr w:rsidR="00495D67" w:rsidRPr="00E86517" w14:paraId="0D22F86D" w14:textId="77777777" w:rsidTr="00DE3546">
        <w:tc>
          <w:tcPr>
            <w:tcW w:w="1555" w:type="dxa"/>
          </w:tcPr>
          <w:p w14:paraId="030AFBF4" w14:textId="3FC50285" w:rsidR="00E945B4" w:rsidRPr="00E86517" w:rsidRDefault="00E945B4" w:rsidP="008E06DD">
            <w:pPr>
              <w:spacing w:line="360" w:lineRule="auto"/>
              <w:jc w:val="both"/>
              <w:rPr>
                <w:rFonts w:eastAsia="Times New Roman"/>
              </w:rPr>
            </w:pPr>
            <w:r w:rsidRPr="00E86517">
              <w:rPr>
                <w:rFonts w:eastAsia="Times New Roman"/>
              </w:rPr>
              <w:t>VKKF</w:t>
            </w:r>
          </w:p>
        </w:tc>
        <w:tc>
          <w:tcPr>
            <w:tcW w:w="7464" w:type="dxa"/>
          </w:tcPr>
          <w:p w14:paraId="57706015" w14:textId="1F04EE77" w:rsidR="00E945B4" w:rsidRPr="00E86517" w:rsidRDefault="00E945B4" w:rsidP="008E06DD">
            <w:pPr>
              <w:spacing w:line="360" w:lineRule="auto"/>
              <w:jc w:val="both"/>
              <w:rPr>
                <w:rFonts w:eastAsia="Times New Roman"/>
              </w:rPr>
            </w:pPr>
            <w:r w:rsidRPr="00E86517">
              <w:rPr>
                <w:rFonts w:eastAsia="Times New Roman"/>
              </w:rPr>
              <w:t xml:space="preserve">Valsts </w:t>
            </w:r>
            <w:r w:rsidR="00C94AB4" w:rsidRPr="00E86517">
              <w:rPr>
                <w:rFonts w:eastAsia="Times New Roman"/>
              </w:rPr>
              <w:t>k</w:t>
            </w:r>
            <w:r w:rsidRPr="00E86517">
              <w:rPr>
                <w:rFonts w:eastAsia="Times New Roman"/>
              </w:rPr>
              <w:t>ultūrkapitāla fonds</w:t>
            </w:r>
          </w:p>
        </w:tc>
      </w:tr>
      <w:tr w:rsidR="00640709" w:rsidRPr="00E86517" w14:paraId="723B61B2" w14:textId="77777777" w:rsidTr="00DE3546">
        <w:tc>
          <w:tcPr>
            <w:tcW w:w="1555" w:type="dxa"/>
          </w:tcPr>
          <w:p w14:paraId="2F829D4E" w14:textId="3CFCE48C" w:rsidR="00640709" w:rsidRPr="00E86517" w:rsidRDefault="00640709" w:rsidP="008E06DD">
            <w:pPr>
              <w:spacing w:line="360" w:lineRule="auto"/>
              <w:jc w:val="both"/>
              <w:rPr>
                <w:rFonts w:eastAsia="Times New Roman"/>
              </w:rPr>
            </w:pPr>
            <w:r w:rsidRPr="00E86517">
              <w:rPr>
                <w:rFonts w:eastAsia="Times New Roman"/>
              </w:rPr>
              <w:t>VM</w:t>
            </w:r>
          </w:p>
        </w:tc>
        <w:tc>
          <w:tcPr>
            <w:tcW w:w="7464" w:type="dxa"/>
          </w:tcPr>
          <w:p w14:paraId="40D97A73" w14:textId="38789519" w:rsidR="00640709" w:rsidRPr="00E86517" w:rsidRDefault="00640709" w:rsidP="008E06DD">
            <w:pPr>
              <w:spacing w:line="360" w:lineRule="auto"/>
              <w:jc w:val="both"/>
              <w:rPr>
                <w:rFonts w:eastAsia="Times New Roman"/>
              </w:rPr>
            </w:pPr>
            <w:r w:rsidRPr="00E86517">
              <w:rPr>
                <w:rFonts w:eastAsia="Times New Roman"/>
              </w:rPr>
              <w:t>Valmieras muzejs</w:t>
            </w:r>
          </w:p>
        </w:tc>
      </w:tr>
      <w:tr w:rsidR="00640709" w:rsidRPr="00E86517" w14:paraId="08A30CBA" w14:textId="77777777" w:rsidTr="00DE3546">
        <w:tc>
          <w:tcPr>
            <w:tcW w:w="1555" w:type="dxa"/>
          </w:tcPr>
          <w:p w14:paraId="75730203" w14:textId="4B06A749" w:rsidR="00640709" w:rsidRPr="00E86517" w:rsidRDefault="00640709" w:rsidP="008E06DD">
            <w:pPr>
              <w:spacing w:line="360" w:lineRule="auto"/>
              <w:jc w:val="both"/>
              <w:rPr>
                <w:rFonts w:eastAsia="Times New Roman"/>
              </w:rPr>
            </w:pPr>
            <w:r w:rsidRPr="00E86517">
              <w:rPr>
                <w:rFonts w:eastAsia="Times New Roman"/>
              </w:rPr>
              <w:t>VM DAS</w:t>
            </w:r>
          </w:p>
        </w:tc>
        <w:tc>
          <w:tcPr>
            <w:tcW w:w="7464" w:type="dxa"/>
          </w:tcPr>
          <w:p w14:paraId="58211803" w14:textId="2229FD6C" w:rsidR="00640709" w:rsidRPr="00E86517" w:rsidRDefault="00640709" w:rsidP="008E06DD">
            <w:pPr>
              <w:spacing w:line="360" w:lineRule="auto"/>
              <w:jc w:val="both"/>
              <w:rPr>
                <w:rFonts w:eastAsia="Times New Roman"/>
              </w:rPr>
            </w:pPr>
            <w:r w:rsidRPr="00E86517">
              <w:rPr>
                <w:rFonts w:eastAsia="Times New Roman"/>
              </w:rPr>
              <w:t>Valmieras muzeja Darbības attīstības stratēģija</w:t>
            </w:r>
          </w:p>
        </w:tc>
      </w:tr>
      <w:tr w:rsidR="00640709" w:rsidRPr="00E86517" w14:paraId="17687101" w14:textId="77777777" w:rsidTr="00DE3546">
        <w:tc>
          <w:tcPr>
            <w:tcW w:w="1555" w:type="dxa"/>
          </w:tcPr>
          <w:p w14:paraId="18494AF0" w14:textId="034B8B5A" w:rsidR="00640709" w:rsidRPr="00E86517" w:rsidRDefault="00640709" w:rsidP="008E06DD">
            <w:pPr>
              <w:spacing w:line="360" w:lineRule="auto"/>
              <w:jc w:val="both"/>
              <w:rPr>
                <w:rFonts w:eastAsia="Times New Roman"/>
              </w:rPr>
            </w:pPr>
            <w:r w:rsidRPr="00E86517">
              <w:rPr>
                <w:rFonts w:eastAsia="Times New Roman"/>
              </w:rPr>
              <w:t>VN</w:t>
            </w:r>
          </w:p>
        </w:tc>
        <w:tc>
          <w:tcPr>
            <w:tcW w:w="7464" w:type="dxa"/>
          </w:tcPr>
          <w:p w14:paraId="4ECC871E" w14:textId="07424381" w:rsidR="00640709" w:rsidRPr="00E86517" w:rsidRDefault="00640709" w:rsidP="008E06DD">
            <w:pPr>
              <w:spacing w:line="360" w:lineRule="auto"/>
              <w:jc w:val="both"/>
              <w:rPr>
                <w:rFonts w:eastAsia="Times New Roman"/>
              </w:rPr>
            </w:pPr>
            <w:r w:rsidRPr="00E86517">
              <w:rPr>
                <w:rFonts w:eastAsia="Times New Roman"/>
              </w:rPr>
              <w:t>Valmieras novads</w:t>
            </w:r>
          </w:p>
        </w:tc>
      </w:tr>
      <w:tr w:rsidR="00640709" w:rsidRPr="00E86517" w14:paraId="480B7ECB" w14:textId="77777777" w:rsidTr="00DE3546">
        <w:tc>
          <w:tcPr>
            <w:tcW w:w="1555" w:type="dxa"/>
          </w:tcPr>
          <w:p w14:paraId="775B0871" w14:textId="1C766C37" w:rsidR="00640709" w:rsidRPr="00E86517" w:rsidRDefault="00640709" w:rsidP="008E06DD">
            <w:pPr>
              <w:spacing w:line="360" w:lineRule="auto"/>
              <w:jc w:val="both"/>
              <w:rPr>
                <w:rFonts w:eastAsia="Times New Roman"/>
              </w:rPr>
            </w:pPr>
            <w:r w:rsidRPr="00E86517">
              <w:rPr>
                <w:rFonts w:eastAsia="Times New Roman"/>
              </w:rPr>
              <w:t>VNM</w:t>
            </w:r>
          </w:p>
        </w:tc>
        <w:tc>
          <w:tcPr>
            <w:tcW w:w="7464" w:type="dxa"/>
          </w:tcPr>
          <w:p w14:paraId="7A5FCB69" w14:textId="0CCACF90" w:rsidR="00640709" w:rsidRPr="00E86517" w:rsidRDefault="00640709" w:rsidP="008E06DD">
            <w:pPr>
              <w:spacing w:line="360" w:lineRule="auto"/>
              <w:jc w:val="both"/>
              <w:rPr>
                <w:rFonts w:eastAsia="Times New Roman"/>
              </w:rPr>
            </w:pPr>
            <w:r w:rsidRPr="00E86517">
              <w:rPr>
                <w:rFonts w:eastAsia="Times New Roman"/>
              </w:rPr>
              <w:t>Valmieras novada muzeji</w:t>
            </w:r>
          </w:p>
        </w:tc>
      </w:tr>
      <w:tr w:rsidR="00640709" w:rsidRPr="00E86517" w14:paraId="08BC93BC" w14:textId="77777777" w:rsidTr="00DE3546">
        <w:tc>
          <w:tcPr>
            <w:tcW w:w="1555" w:type="dxa"/>
          </w:tcPr>
          <w:p w14:paraId="5F024A1F" w14:textId="6DCEE008" w:rsidR="00640709" w:rsidRPr="00E86517" w:rsidRDefault="00640709" w:rsidP="008E06DD">
            <w:pPr>
              <w:spacing w:line="360" w:lineRule="auto"/>
              <w:jc w:val="both"/>
              <w:rPr>
                <w:rFonts w:eastAsia="Times New Roman"/>
              </w:rPr>
            </w:pPr>
            <w:r w:rsidRPr="00E86517">
              <w:rPr>
                <w:rFonts w:eastAsia="Times New Roman"/>
              </w:rPr>
              <w:t>VNP</w:t>
            </w:r>
          </w:p>
        </w:tc>
        <w:tc>
          <w:tcPr>
            <w:tcW w:w="7464" w:type="dxa"/>
          </w:tcPr>
          <w:p w14:paraId="75E26153" w14:textId="31EB9901" w:rsidR="00640709" w:rsidRPr="00E86517" w:rsidRDefault="00640709" w:rsidP="008E06DD">
            <w:pPr>
              <w:spacing w:line="360" w:lineRule="auto"/>
              <w:jc w:val="both"/>
              <w:rPr>
                <w:rFonts w:eastAsia="Times New Roman"/>
              </w:rPr>
            </w:pPr>
            <w:r w:rsidRPr="00E86517">
              <w:rPr>
                <w:rFonts w:eastAsia="Times New Roman"/>
              </w:rPr>
              <w:t>Valmieras novada pašvaldība</w:t>
            </w:r>
          </w:p>
        </w:tc>
      </w:tr>
      <w:tr w:rsidR="008B0A7B" w:rsidRPr="00E86517" w14:paraId="225B7378" w14:textId="77777777" w:rsidTr="00DE3546">
        <w:tc>
          <w:tcPr>
            <w:tcW w:w="1555" w:type="dxa"/>
          </w:tcPr>
          <w:p w14:paraId="143970DD" w14:textId="2E70F577" w:rsidR="008B0A7B" w:rsidRPr="00E86517" w:rsidRDefault="008B0A7B" w:rsidP="008E06DD">
            <w:pPr>
              <w:spacing w:line="360" w:lineRule="auto"/>
              <w:jc w:val="both"/>
              <w:rPr>
                <w:rFonts w:eastAsia="Times New Roman"/>
              </w:rPr>
            </w:pPr>
            <w:r w:rsidRPr="00E86517">
              <w:rPr>
                <w:rFonts w:eastAsia="Times New Roman"/>
              </w:rPr>
              <w:t>VP KVC</w:t>
            </w:r>
          </w:p>
        </w:tc>
        <w:tc>
          <w:tcPr>
            <w:tcW w:w="7464" w:type="dxa"/>
          </w:tcPr>
          <w:p w14:paraId="7AAB8D5F" w14:textId="4B4765FC" w:rsidR="008B0A7B" w:rsidRPr="00E86517" w:rsidRDefault="008B0A7B" w:rsidP="008E06DD">
            <w:pPr>
              <w:spacing w:line="360" w:lineRule="auto"/>
              <w:jc w:val="both"/>
              <w:rPr>
                <w:rFonts w:eastAsia="Times New Roman"/>
              </w:rPr>
            </w:pPr>
            <w:r w:rsidRPr="00E86517">
              <w:rPr>
                <w:rFonts w:eastAsia="Times New Roman"/>
              </w:rPr>
              <w:t>Valmieras pils kultūrvides centrs</w:t>
            </w:r>
          </w:p>
        </w:tc>
      </w:tr>
      <w:tr w:rsidR="00495D67" w:rsidRPr="00E86517" w14:paraId="41B3468A" w14:textId="77777777" w:rsidTr="00DE3546">
        <w:tc>
          <w:tcPr>
            <w:tcW w:w="1555" w:type="dxa"/>
          </w:tcPr>
          <w:p w14:paraId="51DCB43E" w14:textId="02A50A5E" w:rsidR="00E945B4" w:rsidRPr="00E86517" w:rsidRDefault="00E945B4" w:rsidP="008E06DD">
            <w:pPr>
              <w:spacing w:line="360" w:lineRule="auto"/>
              <w:jc w:val="both"/>
              <w:rPr>
                <w:rFonts w:eastAsia="Times New Roman"/>
              </w:rPr>
            </w:pPr>
            <w:r w:rsidRPr="00E86517">
              <w:rPr>
                <w:rFonts w:eastAsia="Times New Roman"/>
              </w:rPr>
              <w:t>VPR</w:t>
            </w:r>
          </w:p>
        </w:tc>
        <w:tc>
          <w:tcPr>
            <w:tcW w:w="7464" w:type="dxa"/>
          </w:tcPr>
          <w:p w14:paraId="1AFB9C98" w14:textId="1950BFA1" w:rsidR="00E945B4" w:rsidRPr="00E86517" w:rsidRDefault="00E945B4" w:rsidP="008E06DD">
            <w:pPr>
              <w:spacing w:line="360" w:lineRule="auto"/>
              <w:jc w:val="both"/>
              <w:rPr>
                <w:rFonts w:eastAsia="Times New Roman"/>
              </w:rPr>
            </w:pPr>
            <w:r w:rsidRPr="00E86517">
              <w:rPr>
                <w:rFonts w:eastAsia="Times New Roman"/>
              </w:rPr>
              <w:t>Vidzemes plānošanas reģions</w:t>
            </w:r>
          </w:p>
        </w:tc>
      </w:tr>
      <w:tr w:rsidR="00495D67" w:rsidRPr="00E86517" w14:paraId="2B47DEA9" w14:textId="77777777" w:rsidTr="00DE3546">
        <w:tc>
          <w:tcPr>
            <w:tcW w:w="1555" w:type="dxa"/>
          </w:tcPr>
          <w:p w14:paraId="0E5F9E30" w14:textId="00984518" w:rsidR="00D6663C" w:rsidRPr="00E86517" w:rsidRDefault="00D6663C" w:rsidP="008E06DD">
            <w:pPr>
              <w:spacing w:line="360" w:lineRule="auto"/>
              <w:jc w:val="both"/>
              <w:rPr>
                <w:rFonts w:eastAsia="Times New Roman"/>
              </w:rPr>
            </w:pPr>
            <w:r w:rsidRPr="00E86517">
              <w:rPr>
                <w:rFonts w:eastAsia="Times New Roman"/>
              </w:rPr>
              <w:t>Stratēģija</w:t>
            </w:r>
          </w:p>
        </w:tc>
        <w:tc>
          <w:tcPr>
            <w:tcW w:w="7464" w:type="dxa"/>
          </w:tcPr>
          <w:p w14:paraId="054460F2" w14:textId="14C21026" w:rsidR="00D6663C" w:rsidRPr="00E86517" w:rsidRDefault="00D6663C" w:rsidP="008E06DD">
            <w:pPr>
              <w:spacing w:line="360" w:lineRule="auto"/>
              <w:jc w:val="both"/>
              <w:rPr>
                <w:rFonts w:eastAsia="Times New Roman"/>
              </w:rPr>
            </w:pPr>
            <w:r w:rsidRPr="00E86517">
              <w:rPr>
                <w:rFonts w:eastAsia="Times New Roman"/>
              </w:rPr>
              <w:t>Valmieras muzeja darbības un attīstības stratēģija</w:t>
            </w:r>
          </w:p>
        </w:tc>
      </w:tr>
      <w:tr w:rsidR="00DE3546" w:rsidRPr="00E86517" w14:paraId="32073987" w14:textId="77777777" w:rsidTr="00DE3546">
        <w:tc>
          <w:tcPr>
            <w:tcW w:w="1555" w:type="dxa"/>
          </w:tcPr>
          <w:p w14:paraId="08213513" w14:textId="08028B83" w:rsidR="00DE3546" w:rsidRPr="00E86517" w:rsidRDefault="00E945B4" w:rsidP="008E06DD">
            <w:pPr>
              <w:spacing w:line="360" w:lineRule="auto"/>
              <w:jc w:val="both"/>
              <w:rPr>
                <w:rFonts w:eastAsia="Times New Roman"/>
              </w:rPr>
            </w:pPr>
            <w:r w:rsidRPr="00E86517">
              <w:rPr>
                <w:rFonts w:eastAsia="Times New Roman"/>
              </w:rPr>
              <w:t>ZUSAN</w:t>
            </w:r>
          </w:p>
        </w:tc>
        <w:tc>
          <w:tcPr>
            <w:tcW w:w="7464" w:type="dxa"/>
          </w:tcPr>
          <w:p w14:paraId="7CFDDCA9" w14:textId="6E08C523" w:rsidR="00DE3546" w:rsidRPr="00E86517" w:rsidRDefault="00E945B4" w:rsidP="008E06DD">
            <w:pPr>
              <w:spacing w:line="360" w:lineRule="auto"/>
              <w:jc w:val="both"/>
              <w:rPr>
                <w:rFonts w:eastAsia="Times New Roman"/>
              </w:rPr>
            </w:pPr>
            <w:r w:rsidRPr="00E86517">
              <w:rPr>
                <w:rFonts w:eastAsia="Times New Roman"/>
              </w:rPr>
              <w:t>Valmieras novada pašvaldības Zīmolvedības un sabiedrisko attiecību nodaļa</w:t>
            </w:r>
          </w:p>
        </w:tc>
      </w:tr>
      <w:bookmarkEnd w:id="0"/>
    </w:tbl>
    <w:p w14:paraId="0858D041" w14:textId="77777777" w:rsidR="00DE3546" w:rsidRPr="00E86517" w:rsidRDefault="00DE3546" w:rsidP="008E06DD">
      <w:pPr>
        <w:spacing w:line="360" w:lineRule="auto"/>
        <w:jc w:val="both"/>
        <w:rPr>
          <w:rFonts w:ascii="Times New Roman" w:eastAsia="Times New Roman" w:hAnsi="Times New Roman" w:cs="Times New Roman"/>
          <w:sz w:val="24"/>
          <w:szCs w:val="24"/>
        </w:rPr>
      </w:pPr>
    </w:p>
    <w:sectPr w:rsidR="00DE3546" w:rsidRPr="00E86517" w:rsidSect="00DE3EFA">
      <w:footerReference w:type="default" r:id="rId25"/>
      <w:pgSz w:w="11906" w:h="16838"/>
      <w:pgMar w:top="1134" w:right="567"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8EB4F" w14:textId="77777777" w:rsidR="00FB7D38" w:rsidRDefault="00FB7D38">
      <w:pPr>
        <w:spacing w:line="240" w:lineRule="auto"/>
      </w:pPr>
      <w:r>
        <w:separator/>
      </w:r>
    </w:p>
  </w:endnote>
  <w:endnote w:type="continuationSeparator" w:id="0">
    <w:p w14:paraId="568E3A6B" w14:textId="77777777" w:rsidR="00FB7D38" w:rsidRDefault="00FB7D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856073"/>
      <w:docPartObj>
        <w:docPartGallery w:val="Page Numbers (Bottom of Page)"/>
        <w:docPartUnique/>
      </w:docPartObj>
    </w:sdtPr>
    <w:sdtContent>
      <w:p w14:paraId="51719B8E" w14:textId="48CAD92D" w:rsidR="004E5345" w:rsidRDefault="004E5345">
        <w:pPr>
          <w:pStyle w:val="Footer"/>
          <w:jc w:val="center"/>
        </w:pPr>
        <w:r>
          <w:fldChar w:fldCharType="begin"/>
        </w:r>
        <w:r>
          <w:instrText>PAGE   \* MERGEFORMAT</w:instrText>
        </w:r>
        <w:r>
          <w:fldChar w:fldCharType="separate"/>
        </w:r>
        <w:r w:rsidR="004D558B" w:rsidRPr="004D558B">
          <w:t>31</w:t>
        </w:r>
        <w:r>
          <w:fldChar w:fldCharType="end"/>
        </w:r>
      </w:p>
    </w:sdtContent>
  </w:sdt>
  <w:p w14:paraId="4B260781" w14:textId="24BF1411" w:rsidR="004E5345" w:rsidRDefault="004E534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DDBD6" w14:textId="77777777" w:rsidR="00FB7D38" w:rsidRDefault="00FB7D38">
      <w:pPr>
        <w:spacing w:line="240" w:lineRule="auto"/>
      </w:pPr>
      <w:r>
        <w:separator/>
      </w:r>
    </w:p>
  </w:footnote>
  <w:footnote w:type="continuationSeparator" w:id="0">
    <w:p w14:paraId="27D88A6D" w14:textId="77777777" w:rsidR="00FB7D38" w:rsidRDefault="00FB7D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F62"/>
    <w:multiLevelType w:val="multilevel"/>
    <w:tmpl w:val="47202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374982"/>
    <w:multiLevelType w:val="multilevel"/>
    <w:tmpl w:val="ABCC6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B7125C"/>
    <w:multiLevelType w:val="multilevel"/>
    <w:tmpl w:val="21088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B40A54"/>
    <w:multiLevelType w:val="multilevel"/>
    <w:tmpl w:val="EA8A6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EB561C"/>
    <w:multiLevelType w:val="hybridMultilevel"/>
    <w:tmpl w:val="92484CC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18F4A55"/>
    <w:multiLevelType w:val="multilevel"/>
    <w:tmpl w:val="EB06E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F21B2A"/>
    <w:multiLevelType w:val="multilevel"/>
    <w:tmpl w:val="8382A7D2"/>
    <w:lvl w:ilvl="0">
      <w:start w:val="1"/>
      <w:numFmt w:val="decimal"/>
      <w:lvlText w:val="%1."/>
      <w:lvlJc w:val="left"/>
      <w:pPr>
        <w:ind w:left="644" w:hanging="360"/>
      </w:pPr>
      <w:rPr>
        <w:rFonts w:hint="default"/>
      </w:rPr>
    </w:lvl>
    <w:lvl w:ilvl="1">
      <w:start w:val="4"/>
      <w:numFmt w:val="decimal"/>
      <w:isLgl/>
      <w:lvlText w:val="%1.%2."/>
      <w:lvlJc w:val="left"/>
      <w:pPr>
        <w:ind w:left="1004" w:hanging="720"/>
      </w:pPr>
      <w:rPr>
        <w:rFonts w:hint="default"/>
        <w:color w:val="auto"/>
      </w:rPr>
    </w:lvl>
    <w:lvl w:ilvl="2">
      <w:start w:val="1"/>
      <w:numFmt w:val="decimal"/>
      <w:isLgl/>
      <w:lvlText w:val="%1.%2.%3."/>
      <w:lvlJc w:val="left"/>
      <w:pPr>
        <w:ind w:left="1004" w:hanging="720"/>
      </w:pPr>
      <w:rPr>
        <w:rFonts w:hint="default"/>
        <w:color w:val="C00000"/>
      </w:rPr>
    </w:lvl>
    <w:lvl w:ilvl="3">
      <w:start w:val="1"/>
      <w:numFmt w:val="decimal"/>
      <w:isLgl/>
      <w:lvlText w:val="%1.%2.%3.%4."/>
      <w:lvlJc w:val="left"/>
      <w:pPr>
        <w:ind w:left="1364" w:hanging="1080"/>
      </w:pPr>
      <w:rPr>
        <w:rFonts w:hint="default"/>
        <w:color w:val="C00000"/>
      </w:rPr>
    </w:lvl>
    <w:lvl w:ilvl="4">
      <w:start w:val="1"/>
      <w:numFmt w:val="decimal"/>
      <w:isLgl/>
      <w:lvlText w:val="%1.%2.%3.%4.%5."/>
      <w:lvlJc w:val="left"/>
      <w:pPr>
        <w:ind w:left="1364" w:hanging="1080"/>
      </w:pPr>
      <w:rPr>
        <w:rFonts w:hint="default"/>
        <w:color w:val="C00000"/>
      </w:rPr>
    </w:lvl>
    <w:lvl w:ilvl="5">
      <w:start w:val="1"/>
      <w:numFmt w:val="decimal"/>
      <w:isLgl/>
      <w:lvlText w:val="%1.%2.%3.%4.%5.%6."/>
      <w:lvlJc w:val="left"/>
      <w:pPr>
        <w:ind w:left="1724" w:hanging="1440"/>
      </w:pPr>
      <w:rPr>
        <w:rFonts w:hint="default"/>
        <w:color w:val="C00000"/>
      </w:rPr>
    </w:lvl>
    <w:lvl w:ilvl="6">
      <w:start w:val="1"/>
      <w:numFmt w:val="decimal"/>
      <w:isLgl/>
      <w:lvlText w:val="%1.%2.%3.%4.%5.%6.%7."/>
      <w:lvlJc w:val="left"/>
      <w:pPr>
        <w:ind w:left="1724" w:hanging="1440"/>
      </w:pPr>
      <w:rPr>
        <w:rFonts w:hint="default"/>
        <w:color w:val="C00000"/>
      </w:rPr>
    </w:lvl>
    <w:lvl w:ilvl="7">
      <w:start w:val="1"/>
      <w:numFmt w:val="decimal"/>
      <w:isLgl/>
      <w:lvlText w:val="%1.%2.%3.%4.%5.%6.%7.%8."/>
      <w:lvlJc w:val="left"/>
      <w:pPr>
        <w:ind w:left="2084" w:hanging="1800"/>
      </w:pPr>
      <w:rPr>
        <w:rFonts w:hint="default"/>
        <w:color w:val="C00000"/>
      </w:rPr>
    </w:lvl>
    <w:lvl w:ilvl="8">
      <w:start w:val="1"/>
      <w:numFmt w:val="decimal"/>
      <w:isLgl/>
      <w:lvlText w:val="%1.%2.%3.%4.%5.%6.%7.%8.%9."/>
      <w:lvlJc w:val="left"/>
      <w:pPr>
        <w:ind w:left="2084" w:hanging="1800"/>
      </w:pPr>
      <w:rPr>
        <w:rFonts w:hint="default"/>
        <w:color w:val="C00000"/>
      </w:rPr>
    </w:lvl>
  </w:abstractNum>
  <w:abstractNum w:abstractNumId="7" w15:restartNumberingAfterBreak="0">
    <w:nsid w:val="156B58FE"/>
    <w:multiLevelType w:val="hybridMultilevel"/>
    <w:tmpl w:val="9CF846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57D0179"/>
    <w:multiLevelType w:val="multilevel"/>
    <w:tmpl w:val="3686287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15854985"/>
    <w:multiLevelType w:val="hybridMultilevel"/>
    <w:tmpl w:val="FDC4F2E8"/>
    <w:lvl w:ilvl="0" w:tplc="CD68BC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A600886"/>
    <w:multiLevelType w:val="hybridMultilevel"/>
    <w:tmpl w:val="9834868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876887"/>
    <w:multiLevelType w:val="multilevel"/>
    <w:tmpl w:val="96BAD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08537D0"/>
    <w:multiLevelType w:val="multilevel"/>
    <w:tmpl w:val="B78E5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AD3401"/>
    <w:multiLevelType w:val="multilevel"/>
    <w:tmpl w:val="6FF20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52655C8"/>
    <w:multiLevelType w:val="multilevel"/>
    <w:tmpl w:val="35B0EE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661112F"/>
    <w:multiLevelType w:val="hybridMultilevel"/>
    <w:tmpl w:val="FBF8FB8E"/>
    <w:lvl w:ilvl="0" w:tplc="08090001">
      <w:start w:val="1"/>
      <w:numFmt w:val="bullet"/>
      <w:lvlText w:val=""/>
      <w:lvlJc w:val="left"/>
      <w:pPr>
        <w:ind w:left="802" w:hanging="360"/>
      </w:pPr>
      <w:rPr>
        <w:rFonts w:ascii="Symbol" w:hAnsi="Symbol" w:hint="default"/>
      </w:rPr>
    </w:lvl>
    <w:lvl w:ilvl="1" w:tplc="08090003" w:tentative="1">
      <w:start w:val="1"/>
      <w:numFmt w:val="bullet"/>
      <w:lvlText w:val="o"/>
      <w:lvlJc w:val="left"/>
      <w:pPr>
        <w:ind w:left="1522" w:hanging="360"/>
      </w:pPr>
      <w:rPr>
        <w:rFonts w:ascii="Courier New" w:hAnsi="Courier New" w:cs="Courier New" w:hint="default"/>
      </w:rPr>
    </w:lvl>
    <w:lvl w:ilvl="2" w:tplc="08090005" w:tentative="1">
      <w:start w:val="1"/>
      <w:numFmt w:val="bullet"/>
      <w:lvlText w:val=""/>
      <w:lvlJc w:val="left"/>
      <w:pPr>
        <w:ind w:left="2242" w:hanging="360"/>
      </w:pPr>
      <w:rPr>
        <w:rFonts w:ascii="Wingdings" w:hAnsi="Wingdings" w:hint="default"/>
      </w:rPr>
    </w:lvl>
    <w:lvl w:ilvl="3" w:tplc="08090001" w:tentative="1">
      <w:start w:val="1"/>
      <w:numFmt w:val="bullet"/>
      <w:lvlText w:val=""/>
      <w:lvlJc w:val="left"/>
      <w:pPr>
        <w:ind w:left="2962" w:hanging="360"/>
      </w:pPr>
      <w:rPr>
        <w:rFonts w:ascii="Symbol" w:hAnsi="Symbol" w:hint="default"/>
      </w:rPr>
    </w:lvl>
    <w:lvl w:ilvl="4" w:tplc="08090003" w:tentative="1">
      <w:start w:val="1"/>
      <w:numFmt w:val="bullet"/>
      <w:lvlText w:val="o"/>
      <w:lvlJc w:val="left"/>
      <w:pPr>
        <w:ind w:left="3682" w:hanging="360"/>
      </w:pPr>
      <w:rPr>
        <w:rFonts w:ascii="Courier New" w:hAnsi="Courier New" w:cs="Courier New" w:hint="default"/>
      </w:rPr>
    </w:lvl>
    <w:lvl w:ilvl="5" w:tplc="08090005" w:tentative="1">
      <w:start w:val="1"/>
      <w:numFmt w:val="bullet"/>
      <w:lvlText w:val=""/>
      <w:lvlJc w:val="left"/>
      <w:pPr>
        <w:ind w:left="4402" w:hanging="360"/>
      </w:pPr>
      <w:rPr>
        <w:rFonts w:ascii="Wingdings" w:hAnsi="Wingdings" w:hint="default"/>
      </w:rPr>
    </w:lvl>
    <w:lvl w:ilvl="6" w:tplc="08090001" w:tentative="1">
      <w:start w:val="1"/>
      <w:numFmt w:val="bullet"/>
      <w:lvlText w:val=""/>
      <w:lvlJc w:val="left"/>
      <w:pPr>
        <w:ind w:left="5122" w:hanging="360"/>
      </w:pPr>
      <w:rPr>
        <w:rFonts w:ascii="Symbol" w:hAnsi="Symbol" w:hint="default"/>
      </w:rPr>
    </w:lvl>
    <w:lvl w:ilvl="7" w:tplc="08090003" w:tentative="1">
      <w:start w:val="1"/>
      <w:numFmt w:val="bullet"/>
      <w:lvlText w:val="o"/>
      <w:lvlJc w:val="left"/>
      <w:pPr>
        <w:ind w:left="5842" w:hanging="360"/>
      </w:pPr>
      <w:rPr>
        <w:rFonts w:ascii="Courier New" w:hAnsi="Courier New" w:cs="Courier New" w:hint="default"/>
      </w:rPr>
    </w:lvl>
    <w:lvl w:ilvl="8" w:tplc="08090005" w:tentative="1">
      <w:start w:val="1"/>
      <w:numFmt w:val="bullet"/>
      <w:lvlText w:val=""/>
      <w:lvlJc w:val="left"/>
      <w:pPr>
        <w:ind w:left="6562" w:hanging="360"/>
      </w:pPr>
      <w:rPr>
        <w:rFonts w:ascii="Wingdings" w:hAnsi="Wingdings" w:hint="default"/>
      </w:rPr>
    </w:lvl>
  </w:abstractNum>
  <w:abstractNum w:abstractNumId="16" w15:restartNumberingAfterBreak="0">
    <w:nsid w:val="270D4757"/>
    <w:multiLevelType w:val="multilevel"/>
    <w:tmpl w:val="46B2A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453359"/>
    <w:multiLevelType w:val="multilevel"/>
    <w:tmpl w:val="2270874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8" w15:restartNumberingAfterBreak="0">
    <w:nsid w:val="27DA0FED"/>
    <w:multiLevelType w:val="hybridMultilevel"/>
    <w:tmpl w:val="42EA6428"/>
    <w:lvl w:ilvl="0" w:tplc="04260001">
      <w:start w:val="1"/>
      <w:numFmt w:val="bullet"/>
      <w:lvlText w:val=""/>
      <w:lvlJc w:val="left"/>
      <w:pPr>
        <w:ind w:left="899" w:hanging="360"/>
      </w:pPr>
      <w:rPr>
        <w:rFonts w:ascii="Symbol" w:hAnsi="Symbol" w:hint="default"/>
      </w:rPr>
    </w:lvl>
    <w:lvl w:ilvl="1" w:tplc="04260003" w:tentative="1">
      <w:start w:val="1"/>
      <w:numFmt w:val="bullet"/>
      <w:lvlText w:val="o"/>
      <w:lvlJc w:val="left"/>
      <w:pPr>
        <w:ind w:left="1619" w:hanging="360"/>
      </w:pPr>
      <w:rPr>
        <w:rFonts w:ascii="Courier New" w:hAnsi="Courier New" w:cs="Courier New" w:hint="default"/>
      </w:rPr>
    </w:lvl>
    <w:lvl w:ilvl="2" w:tplc="04260005" w:tentative="1">
      <w:start w:val="1"/>
      <w:numFmt w:val="bullet"/>
      <w:lvlText w:val=""/>
      <w:lvlJc w:val="left"/>
      <w:pPr>
        <w:ind w:left="2339" w:hanging="360"/>
      </w:pPr>
      <w:rPr>
        <w:rFonts w:ascii="Wingdings" w:hAnsi="Wingdings" w:hint="default"/>
      </w:rPr>
    </w:lvl>
    <w:lvl w:ilvl="3" w:tplc="04260001" w:tentative="1">
      <w:start w:val="1"/>
      <w:numFmt w:val="bullet"/>
      <w:lvlText w:val=""/>
      <w:lvlJc w:val="left"/>
      <w:pPr>
        <w:ind w:left="3059" w:hanging="360"/>
      </w:pPr>
      <w:rPr>
        <w:rFonts w:ascii="Symbol" w:hAnsi="Symbol" w:hint="default"/>
      </w:rPr>
    </w:lvl>
    <w:lvl w:ilvl="4" w:tplc="04260003" w:tentative="1">
      <w:start w:val="1"/>
      <w:numFmt w:val="bullet"/>
      <w:lvlText w:val="o"/>
      <w:lvlJc w:val="left"/>
      <w:pPr>
        <w:ind w:left="3779" w:hanging="360"/>
      </w:pPr>
      <w:rPr>
        <w:rFonts w:ascii="Courier New" w:hAnsi="Courier New" w:cs="Courier New" w:hint="default"/>
      </w:rPr>
    </w:lvl>
    <w:lvl w:ilvl="5" w:tplc="04260005" w:tentative="1">
      <w:start w:val="1"/>
      <w:numFmt w:val="bullet"/>
      <w:lvlText w:val=""/>
      <w:lvlJc w:val="left"/>
      <w:pPr>
        <w:ind w:left="4499" w:hanging="360"/>
      </w:pPr>
      <w:rPr>
        <w:rFonts w:ascii="Wingdings" w:hAnsi="Wingdings" w:hint="default"/>
      </w:rPr>
    </w:lvl>
    <w:lvl w:ilvl="6" w:tplc="04260001" w:tentative="1">
      <w:start w:val="1"/>
      <w:numFmt w:val="bullet"/>
      <w:lvlText w:val=""/>
      <w:lvlJc w:val="left"/>
      <w:pPr>
        <w:ind w:left="5219" w:hanging="360"/>
      </w:pPr>
      <w:rPr>
        <w:rFonts w:ascii="Symbol" w:hAnsi="Symbol" w:hint="default"/>
      </w:rPr>
    </w:lvl>
    <w:lvl w:ilvl="7" w:tplc="04260003" w:tentative="1">
      <w:start w:val="1"/>
      <w:numFmt w:val="bullet"/>
      <w:lvlText w:val="o"/>
      <w:lvlJc w:val="left"/>
      <w:pPr>
        <w:ind w:left="5939" w:hanging="360"/>
      </w:pPr>
      <w:rPr>
        <w:rFonts w:ascii="Courier New" w:hAnsi="Courier New" w:cs="Courier New" w:hint="default"/>
      </w:rPr>
    </w:lvl>
    <w:lvl w:ilvl="8" w:tplc="04260005" w:tentative="1">
      <w:start w:val="1"/>
      <w:numFmt w:val="bullet"/>
      <w:lvlText w:val=""/>
      <w:lvlJc w:val="left"/>
      <w:pPr>
        <w:ind w:left="6659" w:hanging="360"/>
      </w:pPr>
      <w:rPr>
        <w:rFonts w:ascii="Wingdings" w:hAnsi="Wingdings" w:hint="default"/>
      </w:rPr>
    </w:lvl>
  </w:abstractNum>
  <w:abstractNum w:abstractNumId="19" w15:restartNumberingAfterBreak="0">
    <w:nsid w:val="2B3661E8"/>
    <w:multiLevelType w:val="multilevel"/>
    <w:tmpl w:val="8804A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6E6EBA"/>
    <w:multiLevelType w:val="multilevel"/>
    <w:tmpl w:val="3D4AA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EC61BE5"/>
    <w:multiLevelType w:val="multilevel"/>
    <w:tmpl w:val="AE5C9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1610807"/>
    <w:multiLevelType w:val="multilevel"/>
    <w:tmpl w:val="558C71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2180BF0"/>
    <w:multiLevelType w:val="hybridMultilevel"/>
    <w:tmpl w:val="2BD03B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197C41"/>
    <w:multiLevelType w:val="multilevel"/>
    <w:tmpl w:val="2B886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9DB41F1"/>
    <w:multiLevelType w:val="hybridMultilevel"/>
    <w:tmpl w:val="ABEC0EB0"/>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D04044F"/>
    <w:multiLevelType w:val="hybridMultilevel"/>
    <w:tmpl w:val="08A0677E"/>
    <w:lvl w:ilvl="0" w:tplc="04260011">
      <w:start w:val="1"/>
      <w:numFmt w:val="decimal"/>
      <w:lvlText w:val="%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3E84C0B"/>
    <w:multiLevelType w:val="hybridMultilevel"/>
    <w:tmpl w:val="22B614E0"/>
    <w:lvl w:ilvl="0" w:tplc="FB6CFEA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45CB3921"/>
    <w:multiLevelType w:val="hybridMultilevel"/>
    <w:tmpl w:val="BFC200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46BC685C"/>
    <w:multiLevelType w:val="multilevel"/>
    <w:tmpl w:val="C832A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718252D"/>
    <w:multiLevelType w:val="multilevel"/>
    <w:tmpl w:val="7C542E5E"/>
    <w:lvl w:ilvl="0">
      <w:start w:val="1"/>
      <w:numFmt w:val="decimal"/>
      <w:lvlText w:val="%1."/>
      <w:lvlJc w:val="left"/>
      <w:pPr>
        <w:ind w:left="644"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bCs w:val="0"/>
        <w:i w:val="0"/>
        <w:color w:val="auto"/>
        <w:sz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8733171"/>
    <w:multiLevelType w:val="hybridMultilevel"/>
    <w:tmpl w:val="DED64BD0"/>
    <w:lvl w:ilvl="0" w:tplc="D030478A">
      <w:start w:val="4"/>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4B4306AE"/>
    <w:multiLevelType w:val="hybridMultilevel"/>
    <w:tmpl w:val="1FA4251A"/>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F2B6F1C"/>
    <w:multiLevelType w:val="hybridMultilevel"/>
    <w:tmpl w:val="9BDCD8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319365E"/>
    <w:multiLevelType w:val="hybridMultilevel"/>
    <w:tmpl w:val="E03045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BB20242"/>
    <w:multiLevelType w:val="multilevel"/>
    <w:tmpl w:val="B136D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DEB39F1"/>
    <w:multiLevelType w:val="hybridMultilevel"/>
    <w:tmpl w:val="437E9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1A4CF3"/>
    <w:multiLevelType w:val="multilevel"/>
    <w:tmpl w:val="A59CB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83B6D4A"/>
    <w:multiLevelType w:val="multilevel"/>
    <w:tmpl w:val="FFD89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3A1A69"/>
    <w:multiLevelType w:val="multilevel"/>
    <w:tmpl w:val="DE4C9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1577239"/>
    <w:multiLevelType w:val="hybridMultilevel"/>
    <w:tmpl w:val="49825662"/>
    <w:lvl w:ilvl="0" w:tplc="08090001">
      <w:start w:val="1"/>
      <w:numFmt w:val="bullet"/>
      <w:lvlText w:val=""/>
      <w:lvlJc w:val="left"/>
      <w:pPr>
        <w:ind w:left="809" w:hanging="360"/>
      </w:pPr>
      <w:rPr>
        <w:rFonts w:ascii="Symbol" w:hAnsi="Symbol" w:hint="default"/>
      </w:rPr>
    </w:lvl>
    <w:lvl w:ilvl="1" w:tplc="08090003" w:tentative="1">
      <w:start w:val="1"/>
      <w:numFmt w:val="bullet"/>
      <w:lvlText w:val="o"/>
      <w:lvlJc w:val="left"/>
      <w:pPr>
        <w:ind w:left="1529" w:hanging="360"/>
      </w:pPr>
      <w:rPr>
        <w:rFonts w:ascii="Courier New" w:hAnsi="Courier New" w:cs="Courier New" w:hint="default"/>
      </w:rPr>
    </w:lvl>
    <w:lvl w:ilvl="2" w:tplc="08090005" w:tentative="1">
      <w:start w:val="1"/>
      <w:numFmt w:val="bullet"/>
      <w:lvlText w:val=""/>
      <w:lvlJc w:val="left"/>
      <w:pPr>
        <w:ind w:left="2249" w:hanging="360"/>
      </w:pPr>
      <w:rPr>
        <w:rFonts w:ascii="Wingdings" w:hAnsi="Wingdings" w:hint="default"/>
      </w:rPr>
    </w:lvl>
    <w:lvl w:ilvl="3" w:tplc="08090001" w:tentative="1">
      <w:start w:val="1"/>
      <w:numFmt w:val="bullet"/>
      <w:lvlText w:val=""/>
      <w:lvlJc w:val="left"/>
      <w:pPr>
        <w:ind w:left="2969" w:hanging="360"/>
      </w:pPr>
      <w:rPr>
        <w:rFonts w:ascii="Symbol" w:hAnsi="Symbol" w:hint="default"/>
      </w:rPr>
    </w:lvl>
    <w:lvl w:ilvl="4" w:tplc="08090003" w:tentative="1">
      <w:start w:val="1"/>
      <w:numFmt w:val="bullet"/>
      <w:lvlText w:val="o"/>
      <w:lvlJc w:val="left"/>
      <w:pPr>
        <w:ind w:left="3689" w:hanging="360"/>
      </w:pPr>
      <w:rPr>
        <w:rFonts w:ascii="Courier New" w:hAnsi="Courier New" w:cs="Courier New" w:hint="default"/>
      </w:rPr>
    </w:lvl>
    <w:lvl w:ilvl="5" w:tplc="08090005" w:tentative="1">
      <w:start w:val="1"/>
      <w:numFmt w:val="bullet"/>
      <w:lvlText w:val=""/>
      <w:lvlJc w:val="left"/>
      <w:pPr>
        <w:ind w:left="4409" w:hanging="360"/>
      </w:pPr>
      <w:rPr>
        <w:rFonts w:ascii="Wingdings" w:hAnsi="Wingdings" w:hint="default"/>
      </w:rPr>
    </w:lvl>
    <w:lvl w:ilvl="6" w:tplc="08090001" w:tentative="1">
      <w:start w:val="1"/>
      <w:numFmt w:val="bullet"/>
      <w:lvlText w:val=""/>
      <w:lvlJc w:val="left"/>
      <w:pPr>
        <w:ind w:left="5129" w:hanging="360"/>
      </w:pPr>
      <w:rPr>
        <w:rFonts w:ascii="Symbol" w:hAnsi="Symbol" w:hint="default"/>
      </w:rPr>
    </w:lvl>
    <w:lvl w:ilvl="7" w:tplc="08090003" w:tentative="1">
      <w:start w:val="1"/>
      <w:numFmt w:val="bullet"/>
      <w:lvlText w:val="o"/>
      <w:lvlJc w:val="left"/>
      <w:pPr>
        <w:ind w:left="5849" w:hanging="360"/>
      </w:pPr>
      <w:rPr>
        <w:rFonts w:ascii="Courier New" w:hAnsi="Courier New" w:cs="Courier New" w:hint="default"/>
      </w:rPr>
    </w:lvl>
    <w:lvl w:ilvl="8" w:tplc="08090005" w:tentative="1">
      <w:start w:val="1"/>
      <w:numFmt w:val="bullet"/>
      <w:lvlText w:val=""/>
      <w:lvlJc w:val="left"/>
      <w:pPr>
        <w:ind w:left="6569" w:hanging="360"/>
      </w:pPr>
      <w:rPr>
        <w:rFonts w:ascii="Wingdings" w:hAnsi="Wingdings" w:hint="default"/>
      </w:rPr>
    </w:lvl>
  </w:abstractNum>
  <w:abstractNum w:abstractNumId="41" w15:restartNumberingAfterBreak="0">
    <w:nsid w:val="738633C0"/>
    <w:multiLevelType w:val="multilevel"/>
    <w:tmpl w:val="2DBAA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3A3757"/>
    <w:multiLevelType w:val="multilevel"/>
    <w:tmpl w:val="825EB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51571EB"/>
    <w:multiLevelType w:val="multilevel"/>
    <w:tmpl w:val="13307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63E7B76"/>
    <w:multiLevelType w:val="hybridMultilevel"/>
    <w:tmpl w:val="22B614E0"/>
    <w:lvl w:ilvl="0" w:tplc="FB6CFEA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5" w15:restartNumberingAfterBreak="0">
    <w:nsid w:val="76F2668E"/>
    <w:multiLevelType w:val="multilevel"/>
    <w:tmpl w:val="61B24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6" w15:restartNumberingAfterBreak="0">
    <w:nsid w:val="79D669D2"/>
    <w:multiLevelType w:val="multilevel"/>
    <w:tmpl w:val="F41C5B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C16377F"/>
    <w:multiLevelType w:val="multilevel"/>
    <w:tmpl w:val="708ADE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EB94F33"/>
    <w:multiLevelType w:val="multilevel"/>
    <w:tmpl w:val="27F69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EDB5A77"/>
    <w:multiLevelType w:val="hybridMultilevel"/>
    <w:tmpl w:val="626C436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093161607">
    <w:abstractNumId w:val="43"/>
  </w:num>
  <w:num w:numId="2" w16cid:durableId="1108964693">
    <w:abstractNumId w:val="11"/>
  </w:num>
  <w:num w:numId="3" w16cid:durableId="708799819">
    <w:abstractNumId w:val="1"/>
  </w:num>
  <w:num w:numId="4" w16cid:durableId="1692491622">
    <w:abstractNumId w:val="42"/>
  </w:num>
  <w:num w:numId="5" w16cid:durableId="1791707941">
    <w:abstractNumId w:val="48"/>
  </w:num>
  <w:num w:numId="6" w16cid:durableId="1809281276">
    <w:abstractNumId w:val="22"/>
  </w:num>
  <w:num w:numId="7" w16cid:durableId="268323168">
    <w:abstractNumId w:val="5"/>
  </w:num>
  <w:num w:numId="8" w16cid:durableId="1741977869">
    <w:abstractNumId w:val="45"/>
  </w:num>
  <w:num w:numId="9" w16cid:durableId="797070001">
    <w:abstractNumId w:val="38"/>
  </w:num>
  <w:num w:numId="10" w16cid:durableId="694189483">
    <w:abstractNumId w:val="41"/>
  </w:num>
  <w:num w:numId="11" w16cid:durableId="748618461">
    <w:abstractNumId w:val="21"/>
  </w:num>
  <w:num w:numId="12" w16cid:durableId="1450393413">
    <w:abstractNumId w:val="47"/>
  </w:num>
  <w:num w:numId="13" w16cid:durableId="821506734">
    <w:abstractNumId w:val="2"/>
  </w:num>
  <w:num w:numId="14" w16cid:durableId="1400782254">
    <w:abstractNumId w:val="17"/>
  </w:num>
  <w:num w:numId="15" w16cid:durableId="1332954865">
    <w:abstractNumId w:val="20"/>
  </w:num>
  <w:num w:numId="16" w16cid:durableId="1753577066">
    <w:abstractNumId w:val="3"/>
  </w:num>
  <w:num w:numId="17" w16cid:durableId="1018043753">
    <w:abstractNumId w:val="0"/>
  </w:num>
  <w:num w:numId="18" w16cid:durableId="935334376">
    <w:abstractNumId w:val="46"/>
  </w:num>
  <w:num w:numId="19" w16cid:durableId="1517764071">
    <w:abstractNumId w:val="19"/>
  </w:num>
  <w:num w:numId="20" w16cid:durableId="1928075032">
    <w:abstractNumId w:val="24"/>
  </w:num>
  <w:num w:numId="21" w16cid:durableId="1703020719">
    <w:abstractNumId w:val="12"/>
  </w:num>
  <w:num w:numId="22" w16cid:durableId="1827549143">
    <w:abstractNumId w:val="8"/>
  </w:num>
  <w:num w:numId="23" w16cid:durableId="1237518041">
    <w:abstractNumId w:val="29"/>
  </w:num>
  <w:num w:numId="24" w16cid:durableId="1636714780">
    <w:abstractNumId w:val="37"/>
  </w:num>
  <w:num w:numId="25" w16cid:durableId="1130248073">
    <w:abstractNumId w:val="13"/>
  </w:num>
  <w:num w:numId="26" w16cid:durableId="172260413">
    <w:abstractNumId w:val="35"/>
  </w:num>
  <w:num w:numId="27" w16cid:durableId="1084835829">
    <w:abstractNumId w:val="16"/>
  </w:num>
  <w:num w:numId="28" w16cid:durableId="176040945">
    <w:abstractNumId w:val="39"/>
  </w:num>
  <w:num w:numId="29" w16cid:durableId="1911499675">
    <w:abstractNumId w:val="14"/>
  </w:num>
  <w:num w:numId="30" w16cid:durableId="1156535328">
    <w:abstractNumId w:val="36"/>
  </w:num>
  <w:num w:numId="31" w16cid:durableId="2134978019">
    <w:abstractNumId w:val="40"/>
  </w:num>
  <w:num w:numId="32" w16cid:durableId="1270963883">
    <w:abstractNumId w:val="15"/>
  </w:num>
  <w:num w:numId="33" w16cid:durableId="1898469135">
    <w:abstractNumId w:val="30"/>
  </w:num>
  <w:num w:numId="34" w16cid:durableId="1119253178">
    <w:abstractNumId w:val="6"/>
  </w:num>
  <w:num w:numId="35" w16cid:durableId="1739982784">
    <w:abstractNumId w:val="26"/>
  </w:num>
  <w:num w:numId="36" w16cid:durableId="478621478">
    <w:abstractNumId w:val="44"/>
  </w:num>
  <w:num w:numId="37" w16cid:durableId="2134865126">
    <w:abstractNumId w:val="27"/>
  </w:num>
  <w:num w:numId="38" w16cid:durableId="1845586239">
    <w:abstractNumId w:val="23"/>
  </w:num>
  <w:num w:numId="39" w16cid:durableId="1920628737">
    <w:abstractNumId w:val="9"/>
  </w:num>
  <w:num w:numId="40" w16cid:durableId="51856147">
    <w:abstractNumId w:val="10"/>
  </w:num>
  <w:num w:numId="41" w16cid:durableId="253824032">
    <w:abstractNumId w:val="7"/>
  </w:num>
  <w:num w:numId="42" w16cid:durableId="2076277953">
    <w:abstractNumId w:val="18"/>
  </w:num>
  <w:num w:numId="43" w16cid:durableId="928077490">
    <w:abstractNumId w:val="4"/>
  </w:num>
  <w:num w:numId="44" w16cid:durableId="665666783">
    <w:abstractNumId w:val="34"/>
  </w:num>
  <w:num w:numId="45" w16cid:durableId="1204827048">
    <w:abstractNumId w:val="28"/>
  </w:num>
  <w:num w:numId="46" w16cid:durableId="530534580">
    <w:abstractNumId w:val="25"/>
  </w:num>
  <w:num w:numId="47" w16cid:durableId="1341202903">
    <w:abstractNumId w:val="33"/>
  </w:num>
  <w:num w:numId="48" w16cid:durableId="1893953935">
    <w:abstractNumId w:val="32"/>
  </w:num>
  <w:num w:numId="49" w16cid:durableId="452334172">
    <w:abstractNumId w:val="31"/>
  </w:num>
  <w:num w:numId="50" w16cid:durableId="648630327">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3F1"/>
    <w:rsid w:val="000007B0"/>
    <w:rsid w:val="0000217F"/>
    <w:rsid w:val="000021C3"/>
    <w:rsid w:val="00016572"/>
    <w:rsid w:val="000212F2"/>
    <w:rsid w:val="00023DB6"/>
    <w:rsid w:val="0003428C"/>
    <w:rsid w:val="00040205"/>
    <w:rsid w:val="0004534C"/>
    <w:rsid w:val="00051C6F"/>
    <w:rsid w:val="00053EFF"/>
    <w:rsid w:val="000554B3"/>
    <w:rsid w:val="00057400"/>
    <w:rsid w:val="00060A88"/>
    <w:rsid w:val="000637DB"/>
    <w:rsid w:val="00095680"/>
    <w:rsid w:val="000A0709"/>
    <w:rsid w:val="000A5DEE"/>
    <w:rsid w:val="000A5F73"/>
    <w:rsid w:val="000B0384"/>
    <w:rsid w:val="000B7F0D"/>
    <w:rsid w:val="000D5D25"/>
    <w:rsid w:val="000D73F7"/>
    <w:rsid w:val="000E12A7"/>
    <w:rsid w:val="000E2E12"/>
    <w:rsid w:val="000E3333"/>
    <w:rsid w:val="000F0999"/>
    <w:rsid w:val="000F6A70"/>
    <w:rsid w:val="0010656E"/>
    <w:rsid w:val="0010774D"/>
    <w:rsid w:val="00111E93"/>
    <w:rsid w:val="0012465B"/>
    <w:rsid w:val="0012641A"/>
    <w:rsid w:val="00126A60"/>
    <w:rsid w:val="0013223A"/>
    <w:rsid w:val="00133B0D"/>
    <w:rsid w:val="001353BD"/>
    <w:rsid w:val="00136657"/>
    <w:rsid w:val="001475E0"/>
    <w:rsid w:val="001501BE"/>
    <w:rsid w:val="00150321"/>
    <w:rsid w:val="00150970"/>
    <w:rsid w:val="00152A94"/>
    <w:rsid w:val="001555CE"/>
    <w:rsid w:val="00161B59"/>
    <w:rsid w:val="00165A6E"/>
    <w:rsid w:val="00183FD2"/>
    <w:rsid w:val="0018671D"/>
    <w:rsid w:val="001879CA"/>
    <w:rsid w:val="00187F57"/>
    <w:rsid w:val="00191633"/>
    <w:rsid w:val="00193ECA"/>
    <w:rsid w:val="001A46EB"/>
    <w:rsid w:val="001B4D4E"/>
    <w:rsid w:val="001B70A2"/>
    <w:rsid w:val="001C047F"/>
    <w:rsid w:val="001D6303"/>
    <w:rsid w:val="001D6653"/>
    <w:rsid w:val="001E1D61"/>
    <w:rsid w:val="001E5956"/>
    <w:rsid w:val="001E599B"/>
    <w:rsid w:val="001F2727"/>
    <w:rsid w:val="00206CFC"/>
    <w:rsid w:val="0021256F"/>
    <w:rsid w:val="00212EC6"/>
    <w:rsid w:val="00222049"/>
    <w:rsid w:val="00223E72"/>
    <w:rsid w:val="00226700"/>
    <w:rsid w:val="00232040"/>
    <w:rsid w:val="00235918"/>
    <w:rsid w:val="00237214"/>
    <w:rsid w:val="00251BDD"/>
    <w:rsid w:val="00252327"/>
    <w:rsid w:val="00252C29"/>
    <w:rsid w:val="00254CB0"/>
    <w:rsid w:val="00255C9D"/>
    <w:rsid w:val="002579A2"/>
    <w:rsid w:val="00266A30"/>
    <w:rsid w:val="00267458"/>
    <w:rsid w:val="0027459F"/>
    <w:rsid w:val="00282BB5"/>
    <w:rsid w:val="00294DF4"/>
    <w:rsid w:val="00295962"/>
    <w:rsid w:val="002B0FA7"/>
    <w:rsid w:val="002B6D3B"/>
    <w:rsid w:val="002C0078"/>
    <w:rsid w:val="002C42DA"/>
    <w:rsid w:val="002C4E91"/>
    <w:rsid w:val="002C6B94"/>
    <w:rsid w:val="002E1B36"/>
    <w:rsid w:val="002E212C"/>
    <w:rsid w:val="002E5234"/>
    <w:rsid w:val="002E5C4A"/>
    <w:rsid w:val="002F51B2"/>
    <w:rsid w:val="002F54FF"/>
    <w:rsid w:val="002F7A4F"/>
    <w:rsid w:val="002F7BFB"/>
    <w:rsid w:val="003025E2"/>
    <w:rsid w:val="00311C30"/>
    <w:rsid w:val="00315C81"/>
    <w:rsid w:val="003176F8"/>
    <w:rsid w:val="00321487"/>
    <w:rsid w:val="00322494"/>
    <w:rsid w:val="00327937"/>
    <w:rsid w:val="00330549"/>
    <w:rsid w:val="0033135C"/>
    <w:rsid w:val="0034438B"/>
    <w:rsid w:val="003453DA"/>
    <w:rsid w:val="003502C0"/>
    <w:rsid w:val="00353837"/>
    <w:rsid w:val="00357E0D"/>
    <w:rsid w:val="003668AC"/>
    <w:rsid w:val="00372C8A"/>
    <w:rsid w:val="00377D70"/>
    <w:rsid w:val="00381EC5"/>
    <w:rsid w:val="00383B31"/>
    <w:rsid w:val="00387D23"/>
    <w:rsid w:val="0039131C"/>
    <w:rsid w:val="00392B53"/>
    <w:rsid w:val="00394C9A"/>
    <w:rsid w:val="00395D0E"/>
    <w:rsid w:val="00395F63"/>
    <w:rsid w:val="003A4C47"/>
    <w:rsid w:val="003A63EF"/>
    <w:rsid w:val="003A7333"/>
    <w:rsid w:val="003B2DED"/>
    <w:rsid w:val="003B765A"/>
    <w:rsid w:val="003B7BE0"/>
    <w:rsid w:val="003C0978"/>
    <w:rsid w:val="003C75AC"/>
    <w:rsid w:val="003D43C5"/>
    <w:rsid w:val="003E51C1"/>
    <w:rsid w:val="003E7138"/>
    <w:rsid w:val="003F41F4"/>
    <w:rsid w:val="003F472B"/>
    <w:rsid w:val="003F79C2"/>
    <w:rsid w:val="00403E0D"/>
    <w:rsid w:val="00410BA8"/>
    <w:rsid w:val="00425FD9"/>
    <w:rsid w:val="004339D8"/>
    <w:rsid w:val="00436828"/>
    <w:rsid w:val="00437276"/>
    <w:rsid w:val="00440CC2"/>
    <w:rsid w:val="00442367"/>
    <w:rsid w:val="00445D2C"/>
    <w:rsid w:val="00455806"/>
    <w:rsid w:val="00455CFA"/>
    <w:rsid w:val="00456AA5"/>
    <w:rsid w:val="00466708"/>
    <w:rsid w:val="00467B04"/>
    <w:rsid w:val="00471EE2"/>
    <w:rsid w:val="0047384D"/>
    <w:rsid w:val="004741E5"/>
    <w:rsid w:val="00477658"/>
    <w:rsid w:val="0048394C"/>
    <w:rsid w:val="00491257"/>
    <w:rsid w:val="00492887"/>
    <w:rsid w:val="004929CF"/>
    <w:rsid w:val="00492D2A"/>
    <w:rsid w:val="0049553E"/>
    <w:rsid w:val="00495D67"/>
    <w:rsid w:val="004A34D0"/>
    <w:rsid w:val="004A6DF5"/>
    <w:rsid w:val="004B43C5"/>
    <w:rsid w:val="004B5582"/>
    <w:rsid w:val="004C5CB9"/>
    <w:rsid w:val="004C76EB"/>
    <w:rsid w:val="004D08AB"/>
    <w:rsid w:val="004D08CE"/>
    <w:rsid w:val="004D1890"/>
    <w:rsid w:val="004D1D62"/>
    <w:rsid w:val="004D5113"/>
    <w:rsid w:val="004D558B"/>
    <w:rsid w:val="004D6C3E"/>
    <w:rsid w:val="004E0300"/>
    <w:rsid w:val="004E5345"/>
    <w:rsid w:val="004E6C2A"/>
    <w:rsid w:val="004F0309"/>
    <w:rsid w:val="004F27FA"/>
    <w:rsid w:val="005019E8"/>
    <w:rsid w:val="00503BAC"/>
    <w:rsid w:val="005045E0"/>
    <w:rsid w:val="00510732"/>
    <w:rsid w:val="00525ED9"/>
    <w:rsid w:val="00526530"/>
    <w:rsid w:val="00527C60"/>
    <w:rsid w:val="00527DE1"/>
    <w:rsid w:val="00532ABB"/>
    <w:rsid w:val="00536D10"/>
    <w:rsid w:val="005371C2"/>
    <w:rsid w:val="00546FFF"/>
    <w:rsid w:val="0055582B"/>
    <w:rsid w:val="00557E11"/>
    <w:rsid w:val="00564F99"/>
    <w:rsid w:val="00574313"/>
    <w:rsid w:val="00574339"/>
    <w:rsid w:val="00581106"/>
    <w:rsid w:val="00586641"/>
    <w:rsid w:val="00591465"/>
    <w:rsid w:val="005A327D"/>
    <w:rsid w:val="005A5485"/>
    <w:rsid w:val="005B6872"/>
    <w:rsid w:val="005C080F"/>
    <w:rsid w:val="005D1746"/>
    <w:rsid w:val="005D55DE"/>
    <w:rsid w:val="005D5E0A"/>
    <w:rsid w:val="005D72C0"/>
    <w:rsid w:val="005E4EB8"/>
    <w:rsid w:val="005E7118"/>
    <w:rsid w:val="005F25B2"/>
    <w:rsid w:val="005F7F00"/>
    <w:rsid w:val="00601BEA"/>
    <w:rsid w:val="00605CD0"/>
    <w:rsid w:val="00611886"/>
    <w:rsid w:val="00612FCF"/>
    <w:rsid w:val="0061484D"/>
    <w:rsid w:val="00621A9A"/>
    <w:rsid w:val="0062225F"/>
    <w:rsid w:val="00627CA7"/>
    <w:rsid w:val="0063036F"/>
    <w:rsid w:val="00630E8A"/>
    <w:rsid w:val="00631681"/>
    <w:rsid w:val="00633588"/>
    <w:rsid w:val="00640709"/>
    <w:rsid w:val="00640757"/>
    <w:rsid w:val="006466B6"/>
    <w:rsid w:val="00647A4F"/>
    <w:rsid w:val="00653927"/>
    <w:rsid w:val="006556EE"/>
    <w:rsid w:val="00662A8B"/>
    <w:rsid w:val="00665B7E"/>
    <w:rsid w:val="006675D0"/>
    <w:rsid w:val="00676000"/>
    <w:rsid w:val="00680B2C"/>
    <w:rsid w:val="00682B3B"/>
    <w:rsid w:val="006857AE"/>
    <w:rsid w:val="0068675A"/>
    <w:rsid w:val="00692F73"/>
    <w:rsid w:val="00693B45"/>
    <w:rsid w:val="006973BD"/>
    <w:rsid w:val="006A4793"/>
    <w:rsid w:val="006B2F88"/>
    <w:rsid w:val="006B4788"/>
    <w:rsid w:val="006C37F3"/>
    <w:rsid w:val="006C4287"/>
    <w:rsid w:val="006E656E"/>
    <w:rsid w:val="006F4197"/>
    <w:rsid w:val="007018D9"/>
    <w:rsid w:val="00702B9E"/>
    <w:rsid w:val="00705D3C"/>
    <w:rsid w:val="00711CEF"/>
    <w:rsid w:val="007157FA"/>
    <w:rsid w:val="00731135"/>
    <w:rsid w:val="007367E8"/>
    <w:rsid w:val="00740FE1"/>
    <w:rsid w:val="0074338A"/>
    <w:rsid w:val="007467B1"/>
    <w:rsid w:val="0075121A"/>
    <w:rsid w:val="007543F1"/>
    <w:rsid w:val="0076195F"/>
    <w:rsid w:val="00762D4C"/>
    <w:rsid w:val="0076372F"/>
    <w:rsid w:val="00764227"/>
    <w:rsid w:val="00770F30"/>
    <w:rsid w:val="0077464B"/>
    <w:rsid w:val="00797F8E"/>
    <w:rsid w:val="007A3B5E"/>
    <w:rsid w:val="007B30E5"/>
    <w:rsid w:val="007B3B52"/>
    <w:rsid w:val="007C2FDB"/>
    <w:rsid w:val="007C4539"/>
    <w:rsid w:val="007C5631"/>
    <w:rsid w:val="007D3421"/>
    <w:rsid w:val="007D38AA"/>
    <w:rsid w:val="007D3E4B"/>
    <w:rsid w:val="007D440B"/>
    <w:rsid w:val="007D7204"/>
    <w:rsid w:val="007E08C3"/>
    <w:rsid w:val="007E698A"/>
    <w:rsid w:val="00807DCC"/>
    <w:rsid w:val="00811695"/>
    <w:rsid w:val="00811CE2"/>
    <w:rsid w:val="00813840"/>
    <w:rsid w:val="008165DD"/>
    <w:rsid w:val="00817428"/>
    <w:rsid w:val="0082349F"/>
    <w:rsid w:val="008245EB"/>
    <w:rsid w:val="00826F84"/>
    <w:rsid w:val="00831657"/>
    <w:rsid w:val="00831A80"/>
    <w:rsid w:val="00834097"/>
    <w:rsid w:val="008544AC"/>
    <w:rsid w:val="008544D4"/>
    <w:rsid w:val="0085586B"/>
    <w:rsid w:val="00864BB2"/>
    <w:rsid w:val="008726F7"/>
    <w:rsid w:val="00876C43"/>
    <w:rsid w:val="00880535"/>
    <w:rsid w:val="008813C5"/>
    <w:rsid w:val="008861D5"/>
    <w:rsid w:val="00892AC6"/>
    <w:rsid w:val="00896BDD"/>
    <w:rsid w:val="008A4D50"/>
    <w:rsid w:val="008A4FCD"/>
    <w:rsid w:val="008A75B5"/>
    <w:rsid w:val="008B093E"/>
    <w:rsid w:val="008B0A7B"/>
    <w:rsid w:val="008D3BC0"/>
    <w:rsid w:val="008D6B46"/>
    <w:rsid w:val="008E06DD"/>
    <w:rsid w:val="008E6C24"/>
    <w:rsid w:val="008E71C4"/>
    <w:rsid w:val="009000BD"/>
    <w:rsid w:val="0090190E"/>
    <w:rsid w:val="009107D7"/>
    <w:rsid w:val="0091157F"/>
    <w:rsid w:val="00911AD0"/>
    <w:rsid w:val="00917461"/>
    <w:rsid w:val="009237D0"/>
    <w:rsid w:val="00923965"/>
    <w:rsid w:val="00935A27"/>
    <w:rsid w:val="00937F40"/>
    <w:rsid w:val="00940865"/>
    <w:rsid w:val="00941524"/>
    <w:rsid w:val="00941ACF"/>
    <w:rsid w:val="00944D8A"/>
    <w:rsid w:val="00945715"/>
    <w:rsid w:val="00945BA3"/>
    <w:rsid w:val="00951052"/>
    <w:rsid w:val="009521B6"/>
    <w:rsid w:val="00957A1F"/>
    <w:rsid w:val="009606E0"/>
    <w:rsid w:val="0097175D"/>
    <w:rsid w:val="0097391D"/>
    <w:rsid w:val="009762B4"/>
    <w:rsid w:val="00980987"/>
    <w:rsid w:val="00983786"/>
    <w:rsid w:val="009A1024"/>
    <w:rsid w:val="009A18CD"/>
    <w:rsid w:val="009A1E2C"/>
    <w:rsid w:val="009A2F15"/>
    <w:rsid w:val="009A34DC"/>
    <w:rsid w:val="009A4346"/>
    <w:rsid w:val="009B48F4"/>
    <w:rsid w:val="009D2236"/>
    <w:rsid w:val="009D4C87"/>
    <w:rsid w:val="00A00CD9"/>
    <w:rsid w:val="00A03C02"/>
    <w:rsid w:val="00A22371"/>
    <w:rsid w:val="00A23557"/>
    <w:rsid w:val="00A32A3F"/>
    <w:rsid w:val="00A35899"/>
    <w:rsid w:val="00A35F44"/>
    <w:rsid w:val="00A3627A"/>
    <w:rsid w:val="00A37993"/>
    <w:rsid w:val="00A45864"/>
    <w:rsid w:val="00A64F7D"/>
    <w:rsid w:val="00A67409"/>
    <w:rsid w:val="00A6757D"/>
    <w:rsid w:val="00A715BB"/>
    <w:rsid w:val="00A81DB3"/>
    <w:rsid w:val="00A85B4A"/>
    <w:rsid w:val="00A86686"/>
    <w:rsid w:val="00AA259E"/>
    <w:rsid w:val="00AA343B"/>
    <w:rsid w:val="00AA600B"/>
    <w:rsid w:val="00AB42A0"/>
    <w:rsid w:val="00AB435D"/>
    <w:rsid w:val="00AB493B"/>
    <w:rsid w:val="00AB5739"/>
    <w:rsid w:val="00AB5DE9"/>
    <w:rsid w:val="00AB6816"/>
    <w:rsid w:val="00AB684B"/>
    <w:rsid w:val="00AE16BA"/>
    <w:rsid w:val="00AE24C7"/>
    <w:rsid w:val="00AE7CD9"/>
    <w:rsid w:val="00AF02F9"/>
    <w:rsid w:val="00AF44D8"/>
    <w:rsid w:val="00B137A6"/>
    <w:rsid w:val="00B13DA2"/>
    <w:rsid w:val="00B14D3A"/>
    <w:rsid w:val="00B167B5"/>
    <w:rsid w:val="00B17752"/>
    <w:rsid w:val="00B42E06"/>
    <w:rsid w:val="00B42E4D"/>
    <w:rsid w:val="00B56176"/>
    <w:rsid w:val="00B57829"/>
    <w:rsid w:val="00B57EBC"/>
    <w:rsid w:val="00B672D2"/>
    <w:rsid w:val="00B73123"/>
    <w:rsid w:val="00B8487C"/>
    <w:rsid w:val="00B92CA1"/>
    <w:rsid w:val="00B959A5"/>
    <w:rsid w:val="00B95B78"/>
    <w:rsid w:val="00BA2849"/>
    <w:rsid w:val="00BA69F9"/>
    <w:rsid w:val="00BB7B88"/>
    <w:rsid w:val="00BC4A96"/>
    <w:rsid w:val="00BD1F86"/>
    <w:rsid w:val="00BD4AC2"/>
    <w:rsid w:val="00BD5056"/>
    <w:rsid w:val="00BD55DF"/>
    <w:rsid w:val="00BD7415"/>
    <w:rsid w:val="00BD7996"/>
    <w:rsid w:val="00BF0314"/>
    <w:rsid w:val="00C05CB3"/>
    <w:rsid w:val="00C06AE7"/>
    <w:rsid w:val="00C06C46"/>
    <w:rsid w:val="00C10F5A"/>
    <w:rsid w:val="00C16437"/>
    <w:rsid w:val="00C219F5"/>
    <w:rsid w:val="00C21E1A"/>
    <w:rsid w:val="00C223FE"/>
    <w:rsid w:val="00C300C8"/>
    <w:rsid w:val="00C37FAC"/>
    <w:rsid w:val="00C44D05"/>
    <w:rsid w:val="00C456CE"/>
    <w:rsid w:val="00C51292"/>
    <w:rsid w:val="00C52EE5"/>
    <w:rsid w:val="00C53D23"/>
    <w:rsid w:val="00C6162D"/>
    <w:rsid w:val="00C63313"/>
    <w:rsid w:val="00C6622E"/>
    <w:rsid w:val="00C70087"/>
    <w:rsid w:val="00C770C7"/>
    <w:rsid w:val="00C843E6"/>
    <w:rsid w:val="00C8512E"/>
    <w:rsid w:val="00C85450"/>
    <w:rsid w:val="00C92D80"/>
    <w:rsid w:val="00C9460D"/>
    <w:rsid w:val="00C94AB4"/>
    <w:rsid w:val="00CA0F9B"/>
    <w:rsid w:val="00CA1276"/>
    <w:rsid w:val="00CA2060"/>
    <w:rsid w:val="00CC0E42"/>
    <w:rsid w:val="00CC32CD"/>
    <w:rsid w:val="00CD433D"/>
    <w:rsid w:val="00CD517B"/>
    <w:rsid w:val="00CD6F5A"/>
    <w:rsid w:val="00CD7093"/>
    <w:rsid w:val="00CE560A"/>
    <w:rsid w:val="00CF1BAC"/>
    <w:rsid w:val="00CF5D1F"/>
    <w:rsid w:val="00CF6220"/>
    <w:rsid w:val="00D1216B"/>
    <w:rsid w:val="00D229E3"/>
    <w:rsid w:val="00D2318D"/>
    <w:rsid w:val="00D23FB6"/>
    <w:rsid w:val="00D26CA8"/>
    <w:rsid w:val="00D36705"/>
    <w:rsid w:val="00D36DB0"/>
    <w:rsid w:val="00D41518"/>
    <w:rsid w:val="00D41758"/>
    <w:rsid w:val="00D435F4"/>
    <w:rsid w:val="00D50082"/>
    <w:rsid w:val="00D55081"/>
    <w:rsid w:val="00D606AE"/>
    <w:rsid w:val="00D60B94"/>
    <w:rsid w:val="00D62FF4"/>
    <w:rsid w:val="00D6663C"/>
    <w:rsid w:val="00D731FD"/>
    <w:rsid w:val="00D8358B"/>
    <w:rsid w:val="00D83627"/>
    <w:rsid w:val="00D86711"/>
    <w:rsid w:val="00D95609"/>
    <w:rsid w:val="00D956C5"/>
    <w:rsid w:val="00DA26D3"/>
    <w:rsid w:val="00DA5B8D"/>
    <w:rsid w:val="00DB20E1"/>
    <w:rsid w:val="00DB4046"/>
    <w:rsid w:val="00DB6587"/>
    <w:rsid w:val="00DC1B89"/>
    <w:rsid w:val="00DC39FF"/>
    <w:rsid w:val="00DC48CD"/>
    <w:rsid w:val="00DD6C78"/>
    <w:rsid w:val="00DD787E"/>
    <w:rsid w:val="00DE2287"/>
    <w:rsid w:val="00DE3546"/>
    <w:rsid w:val="00DE38D0"/>
    <w:rsid w:val="00DE3EFA"/>
    <w:rsid w:val="00DF141B"/>
    <w:rsid w:val="00DF14A8"/>
    <w:rsid w:val="00DF2C9F"/>
    <w:rsid w:val="00E00152"/>
    <w:rsid w:val="00E011FE"/>
    <w:rsid w:val="00E0149F"/>
    <w:rsid w:val="00E01B10"/>
    <w:rsid w:val="00E02C13"/>
    <w:rsid w:val="00E03594"/>
    <w:rsid w:val="00E041A7"/>
    <w:rsid w:val="00E0732B"/>
    <w:rsid w:val="00E10A97"/>
    <w:rsid w:val="00E11223"/>
    <w:rsid w:val="00E13384"/>
    <w:rsid w:val="00E256F4"/>
    <w:rsid w:val="00E26381"/>
    <w:rsid w:val="00E26CAA"/>
    <w:rsid w:val="00E27D04"/>
    <w:rsid w:val="00E3416A"/>
    <w:rsid w:val="00E42FF0"/>
    <w:rsid w:val="00E4471D"/>
    <w:rsid w:val="00E46555"/>
    <w:rsid w:val="00E47F73"/>
    <w:rsid w:val="00E6058B"/>
    <w:rsid w:val="00E621FE"/>
    <w:rsid w:val="00E6225D"/>
    <w:rsid w:val="00E66847"/>
    <w:rsid w:val="00E74004"/>
    <w:rsid w:val="00E77F23"/>
    <w:rsid w:val="00E81E03"/>
    <w:rsid w:val="00E86517"/>
    <w:rsid w:val="00E8658B"/>
    <w:rsid w:val="00E87B4F"/>
    <w:rsid w:val="00E90D9A"/>
    <w:rsid w:val="00E9280F"/>
    <w:rsid w:val="00E945B4"/>
    <w:rsid w:val="00E95254"/>
    <w:rsid w:val="00E964D7"/>
    <w:rsid w:val="00E9671C"/>
    <w:rsid w:val="00EA05BD"/>
    <w:rsid w:val="00EA50AD"/>
    <w:rsid w:val="00EA5C56"/>
    <w:rsid w:val="00EA6539"/>
    <w:rsid w:val="00EA6CE8"/>
    <w:rsid w:val="00EB4C4E"/>
    <w:rsid w:val="00EC17B7"/>
    <w:rsid w:val="00EC2CF1"/>
    <w:rsid w:val="00EC3452"/>
    <w:rsid w:val="00EC77F9"/>
    <w:rsid w:val="00ED2157"/>
    <w:rsid w:val="00ED7428"/>
    <w:rsid w:val="00EE1D5A"/>
    <w:rsid w:val="00EE31B6"/>
    <w:rsid w:val="00EE594D"/>
    <w:rsid w:val="00F079A4"/>
    <w:rsid w:val="00F109DE"/>
    <w:rsid w:val="00F10E09"/>
    <w:rsid w:val="00F11CA4"/>
    <w:rsid w:val="00F12CD9"/>
    <w:rsid w:val="00F24909"/>
    <w:rsid w:val="00F3396E"/>
    <w:rsid w:val="00F361DE"/>
    <w:rsid w:val="00F426E4"/>
    <w:rsid w:val="00F44885"/>
    <w:rsid w:val="00F503A4"/>
    <w:rsid w:val="00F5271D"/>
    <w:rsid w:val="00F54CF7"/>
    <w:rsid w:val="00F60842"/>
    <w:rsid w:val="00F61919"/>
    <w:rsid w:val="00F62122"/>
    <w:rsid w:val="00F64240"/>
    <w:rsid w:val="00F64279"/>
    <w:rsid w:val="00F75932"/>
    <w:rsid w:val="00F842B3"/>
    <w:rsid w:val="00F84A82"/>
    <w:rsid w:val="00F86DE6"/>
    <w:rsid w:val="00F93B96"/>
    <w:rsid w:val="00FA66DC"/>
    <w:rsid w:val="00FB3ABE"/>
    <w:rsid w:val="00FB6846"/>
    <w:rsid w:val="00FB7D38"/>
    <w:rsid w:val="00FC10F3"/>
    <w:rsid w:val="00FC3ED7"/>
    <w:rsid w:val="00FC4CDF"/>
    <w:rsid w:val="00FD3697"/>
    <w:rsid w:val="00FE2925"/>
    <w:rsid w:val="00FE3508"/>
    <w:rsid w:val="00FE731A"/>
    <w:rsid w:val="00FF04D4"/>
    <w:rsid w:val="00FF0566"/>
    <w:rsid w:val="00FF3E66"/>
    <w:rsid w:val="00FF6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6AC8D"/>
  <w15:docId w15:val="{A3D670C7-45D3-48A0-B76A-17436EDA4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v"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noProof/>
      <w:lang w:val="lv-LV"/>
    </w:rPr>
  </w:style>
  <w:style w:type="paragraph" w:styleId="Heading1">
    <w:name w:val="heading 1"/>
    <w:basedOn w:val="Normal"/>
    <w:next w:val="Normal"/>
    <w:link w:val="Heading1Char"/>
    <w:uiPriority w:val="9"/>
    <w:qFormat/>
    <w:pPr>
      <w:keepNext/>
      <w:keepLines/>
      <w:spacing w:before="200" w:after="12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uiPriority w:val="9"/>
    <w:qFormat/>
    <w:pPr>
      <w:keepNext/>
      <w:keepLines/>
      <w:spacing w:line="240" w:lineRule="auto"/>
      <w:outlineLvl w:val="1"/>
    </w:pPr>
    <w:rPr>
      <w:rFonts w:ascii="Times New Roman" w:eastAsia="Times New Roman" w:hAnsi="Times New Roman" w:cs="Times New Roman"/>
      <w:sz w:val="24"/>
      <w:szCs w:val="24"/>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5045E0"/>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B42E0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42E0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line="240" w:lineRule="auto"/>
    </w:pPr>
    <w:rPr>
      <w:rFonts w:ascii="Times New Roman" w:eastAsia="Times New Roman" w:hAnsi="Times New Roman" w:cs="Times New Roman"/>
      <w:sz w:val="24"/>
      <w:szCs w:val="24"/>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tblPr>
      <w:tblStyleRowBandSize w:val="1"/>
      <w:tblStyleColBandSize w:val="1"/>
      <w:tblCellMar>
        <w:top w:w="100" w:type="dxa"/>
        <w:left w:w="100" w:type="dxa"/>
        <w:bottom w:w="100" w:type="dxa"/>
        <w:right w:w="100" w:type="dxa"/>
      </w:tblCellMar>
    </w:tblPr>
  </w:style>
  <w:style w:type="table" w:customStyle="1" w:styleId="ac">
    <w:basedOn w:val="TableNormal0"/>
    <w:tblPr>
      <w:tblStyleRowBandSize w:val="1"/>
      <w:tblStyleColBandSize w:val="1"/>
      <w:tblCellMar>
        <w:top w:w="100" w:type="dxa"/>
        <w:left w:w="100" w:type="dxa"/>
        <w:bottom w:w="100" w:type="dxa"/>
        <w:right w:w="10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621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1FE"/>
    <w:rPr>
      <w:rFonts w:ascii="Segoe UI" w:hAnsi="Segoe UI" w:cs="Segoe UI"/>
      <w:sz w:val="18"/>
      <w:szCs w:val="18"/>
    </w:rPr>
  </w:style>
  <w:style w:type="paragraph" w:styleId="ListParagraph">
    <w:name w:val="List Paragraph"/>
    <w:basedOn w:val="Normal"/>
    <w:uiPriority w:val="34"/>
    <w:qFormat/>
    <w:rsid w:val="00255C9D"/>
    <w:pPr>
      <w:ind w:left="720"/>
      <w:contextualSpacing/>
    </w:pPr>
  </w:style>
  <w:style w:type="paragraph" w:styleId="BodyText">
    <w:name w:val="Body Text"/>
    <w:basedOn w:val="Normal"/>
    <w:link w:val="BodyTextChar"/>
    <w:rsid w:val="001501BE"/>
    <w:pPr>
      <w:spacing w:line="240" w:lineRule="auto"/>
    </w:pPr>
    <w:rPr>
      <w:rFonts w:ascii="Times New Roman" w:eastAsia="Times New Roman" w:hAnsi="Times New Roman" w:cs="Times New Roman"/>
      <w:sz w:val="28"/>
      <w:szCs w:val="24"/>
      <w:lang w:eastAsia="en-US"/>
    </w:rPr>
  </w:style>
  <w:style w:type="character" w:customStyle="1" w:styleId="BodyTextChar">
    <w:name w:val="Body Text Char"/>
    <w:basedOn w:val="DefaultParagraphFont"/>
    <w:link w:val="BodyText"/>
    <w:rsid w:val="001501BE"/>
    <w:rPr>
      <w:rFonts w:ascii="Times New Roman" w:eastAsia="Times New Roman" w:hAnsi="Times New Roman" w:cs="Times New Roman"/>
      <w:sz w:val="28"/>
      <w:szCs w:val="24"/>
      <w:lang w:val="lv-LV" w:eastAsia="en-US"/>
    </w:rPr>
  </w:style>
  <w:style w:type="table" w:styleId="TableGrid">
    <w:name w:val="Table Grid"/>
    <w:basedOn w:val="TableNormal"/>
    <w:uiPriority w:val="39"/>
    <w:rsid w:val="00A2237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FB3ABE"/>
    <w:pPr>
      <w:spacing w:before="240" w:after="0" w:line="259" w:lineRule="auto"/>
      <w:outlineLvl w:val="9"/>
    </w:pPr>
    <w:rPr>
      <w:rFonts w:asciiTheme="majorHAnsi" w:eastAsiaTheme="majorEastAsia" w:hAnsiTheme="majorHAnsi" w:cstheme="majorBidi"/>
      <w:b w:val="0"/>
      <w:color w:val="365F91" w:themeColor="accent1" w:themeShade="BF"/>
      <w:sz w:val="32"/>
      <w:szCs w:val="32"/>
      <w:lang w:eastAsia="lv-LV"/>
    </w:rPr>
  </w:style>
  <w:style w:type="paragraph" w:styleId="TOC1">
    <w:name w:val="toc 1"/>
    <w:basedOn w:val="Normal"/>
    <w:next w:val="Normal"/>
    <w:autoRedefine/>
    <w:uiPriority w:val="39"/>
    <w:unhideWhenUsed/>
    <w:rsid w:val="00FB3ABE"/>
    <w:pPr>
      <w:spacing w:after="100"/>
    </w:pPr>
  </w:style>
  <w:style w:type="paragraph" w:styleId="TOC2">
    <w:name w:val="toc 2"/>
    <w:basedOn w:val="Normal"/>
    <w:next w:val="Normal"/>
    <w:autoRedefine/>
    <w:uiPriority w:val="39"/>
    <w:unhideWhenUsed/>
    <w:rsid w:val="00FB3ABE"/>
    <w:pPr>
      <w:spacing w:after="100"/>
      <w:ind w:left="220"/>
    </w:pPr>
  </w:style>
  <w:style w:type="character" w:styleId="Hyperlink">
    <w:name w:val="Hyperlink"/>
    <w:basedOn w:val="DefaultParagraphFont"/>
    <w:uiPriority w:val="99"/>
    <w:unhideWhenUsed/>
    <w:rsid w:val="00FB3ABE"/>
    <w:rPr>
      <w:color w:val="0000FF" w:themeColor="hyperlink"/>
      <w:u w:val="single"/>
    </w:rPr>
  </w:style>
  <w:style w:type="paragraph" w:styleId="Header">
    <w:name w:val="header"/>
    <w:basedOn w:val="Normal"/>
    <w:link w:val="HeaderChar"/>
    <w:uiPriority w:val="99"/>
    <w:unhideWhenUsed/>
    <w:rsid w:val="00FC10F3"/>
    <w:pPr>
      <w:tabs>
        <w:tab w:val="center" w:pos="4153"/>
        <w:tab w:val="right" w:pos="8306"/>
      </w:tabs>
      <w:spacing w:line="240" w:lineRule="auto"/>
    </w:pPr>
  </w:style>
  <w:style w:type="character" w:customStyle="1" w:styleId="HeaderChar">
    <w:name w:val="Header Char"/>
    <w:basedOn w:val="DefaultParagraphFont"/>
    <w:link w:val="Header"/>
    <w:uiPriority w:val="99"/>
    <w:rsid w:val="00FC10F3"/>
  </w:style>
  <w:style w:type="paragraph" w:styleId="Footer">
    <w:name w:val="footer"/>
    <w:basedOn w:val="Normal"/>
    <w:link w:val="FooterChar"/>
    <w:uiPriority w:val="99"/>
    <w:unhideWhenUsed/>
    <w:rsid w:val="00FC10F3"/>
    <w:pPr>
      <w:tabs>
        <w:tab w:val="center" w:pos="4153"/>
        <w:tab w:val="right" w:pos="8306"/>
      </w:tabs>
      <w:spacing w:line="240" w:lineRule="auto"/>
    </w:pPr>
  </w:style>
  <w:style w:type="character" w:customStyle="1" w:styleId="FooterChar">
    <w:name w:val="Footer Char"/>
    <w:basedOn w:val="DefaultParagraphFont"/>
    <w:link w:val="Footer"/>
    <w:uiPriority w:val="99"/>
    <w:rsid w:val="00FC10F3"/>
  </w:style>
  <w:style w:type="character" w:customStyle="1" w:styleId="Heading7Char">
    <w:name w:val="Heading 7 Char"/>
    <w:basedOn w:val="DefaultParagraphFont"/>
    <w:link w:val="Heading7"/>
    <w:uiPriority w:val="9"/>
    <w:rsid w:val="005045E0"/>
    <w:rPr>
      <w:rFonts w:asciiTheme="majorHAnsi" w:eastAsiaTheme="majorEastAsia" w:hAnsiTheme="majorHAnsi" w:cstheme="majorBidi"/>
      <w:i/>
      <w:iCs/>
      <w:color w:val="243F60" w:themeColor="accent1" w:themeShade="7F"/>
    </w:rPr>
  </w:style>
  <w:style w:type="paragraph" w:styleId="NoSpacing">
    <w:name w:val="No Spacing"/>
    <w:uiPriority w:val="1"/>
    <w:qFormat/>
    <w:rsid w:val="00387D23"/>
    <w:pPr>
      <w:spacing w:line="240" w:lineRule="auto"/>
    </w:pPr>
  </w:style>
  <w:style w:type="character" w:customStyle="1" w:styleId="Heading8Char">
    <w:name w:val="Heading 8 Char"/>
    <w:basedOn w:val="DefaultParagraphFont"/>
    <w:link w:val="Heading8"/>
    <w:uiPriority w:val="9"/>
    <w:rsid w:val="00B42E06"/>
    <w:rPr>
      <w:rFonts w:asciiTheme="majorHAnsi" w:eastAsiaTheme="majorEastAsia" w:hAnsiTheme="majorHAnsi" w:cstheme="majorBidi"/>
      <w:color w:val="272727" w:themeColor="text1" w:themeTint="D8"/>
      <w:sz w:val="21"/>
      <w:szCs w:val="21"/>
    </w:rPr>
  </w:style>
  <w:style w:type="paragraph" w:customStyle="1" w:styleId="Stils1">
    <w:name w:val="Stils1"/>
    <w:basedOn w:val="TOCHeading"/>
    <w:link w:val="Stils1Rakstz"/>
    <w:qFormat/>
    <w:rsid w:val="00B42E06"/>
  </w:style>
  <w:style w:type="paragraph" w:customStyle="1" w:styleId="VirsrakstiArta">
    <w:name w:val="Virsraksti_Arta"/>
    <w:basedOn w:val="Heading8"/>
    <w:link w:val="VirsrakstiArtaRakstz"/>
    <w:qFormat/>
    <w:rsid w:val="00B42E06"/>
    <w:rPr>
      <w:b/>
      <w:bCs/>
      <w:color w:val="auto"/>
      <w:sz w:val="32"/>
      <w:szCs w:val="32"/>
      <w:lang w:eastAsia="lv-LV"/>
    </w:rPr>
  </w:style>
  <w:style w:type="character" w:customStyle="1" w:styleId="Heading1Char">
    <w:name w:val="Heading 1 Char"/>
    <w:basedOn w:val="DefaultParagraphFont"/>
    <w:link w:val="Heading1"/>
    <w:uiPriority w:val="9"/>
    <w:rsid w:val="00B42E06"/>
    <w:rPr>
      <w:rFonts w:ascii="Times New Roman" w:eastAsia="Times New Roman" w:hAnsi="Times New Roman" w:cs="Times New Roman"/>
      <w:b/>
      <w:sz w:val="24"/>
      <w:szCs w:val="24"/>
    </w:rPr>
  </w:style>
  <w:style w:type="character" w:customStyle="1" w:styleId="TOCHeadingChar">
    <w:name w:val="TOC Heading Char"/>
    <w:basedOn w:val="Heading1Char"/>
    <w:link w:val="TOCHeading"/>
    <w:uiPriority w:val="39"/>
    <w:rsid w:val="00B42E06"/>
    <w:rPr>
      <w:rFonts w:asciiTheme="majorHAnsi" w:eastAsiaTheme="majorEastAsia" w:hAnsiTheme="majorHAnsi" w:cstheme="majorBidi"/>
      <w:b w:val="0"/>
      <w:color w:val="365F91" w:themeColor="accent1" w:themeShade="BF"/>
      <w:sz w:val="32"/>
      <w:szCs w:val="32"/>
      <w:lang w:val="lv-LV" w:eastAsia="lv-LV"/>
    </w:rPr>
  </w:style>
  <w:style w:type="character" w:customStyle="1" w:styleId="Stils1Rakstz">
    <w:name w:val="Stils1 Rakstz."/>
    <w:basedOn w:val="TOCHeadingChar"/>
    <w:link w:val="Stils1"/>
    <w:rsid w:val="00B42E06"/>
    <w:rPr>
      <w:rFonts w:asciiTheme="majorHAnsi" w:eastAsiaTheme="majorEastAsia" w:hAnsiTheme="majorHAnsi" w:cstheme="majorBidi"/>
      <w:b w:val="0"/>
      <w:color w:val="365F91" w:themeColor="accent1" w:themeShade="BF"/>
      <w:sz w:val="32"/>
      <w:szCs w:val="32"/>
      <w:lang w:val="lv-LV" w:eastAsia="lv-LV"/>
    </w:rPr>
  </w:style>
  <w:style w:type="character" w:customStyle="1" w:styleId="Heading9Char">
    <w:name w:val="Heading 9 Char"/>
    <w:basedOn w:val="DefaultParagraphFont"/>
    <w:link w:val="Heading9"/>
    <w:uiPriority w:val="9"/>
    <w:rsid w:val="00B42E06"/>
    <w:rPr>
      <w:rFonts w:asciiTheme="majorHAnsi" w:eastAsiaTheme="majorEastAsia" w:hAnsiTheme="majorHAnsi" w:cstheme="majorBidi"/>
      <w:i/>
      <w:iCs/>
      <w:color w:val="272727" w:themeColor="text1" w:themeTint="D8"/>
      <w:sz w:val="21"/>
      <w:szCs w:val="21"/>
    </w:rPr>
  </w:style>
  <w:style w:type="character" w:customStyle="1" w:styleId="VirsrakstiArtaRakstz">
    <w:name w:val="Virsraksti_Arta Rakstz."/>
    <w:basedOn w:val="Heading8Char"/>
    <w:link w:val="VirsrakstiArta"/>
    <w:rsid w:val="00B42E06"/>
    <w:rPr>
      <w:rFonts w:asciiTheme="majorHAnsi" w:eastAsiaTheme="majorEastAsia" w:hAnsiTheme="majorHAnsi" w:cstheme="majorBidi"/>
      <w:b/>
      <w:bCs/>
      <w:color w:val="272727" w:themeColor="text1" w:themeTint="D8"/>
      <w:sz w:val="32"/>
      <w:szCs w:val="32"/>
      <w:lang w:val="lv-LV" w:eastAsia="lv-LV"/>
    </w:rPr>
  </w:style>
  <w:style w:type="paragraph" w:customStyle="1" w:styleId="Mazievirsraksti">
    <w:name w:val="Mazie_virsraksti"/>
    <w:basedOn w:val="Heading9"/>
    <w:link w:val="MazievirsrakstiRakstz"/>
    <w:qFormat/>
    <w:rsid w:val="00B42E06"/>
    <w:rPr>
      <w:b/>
      <w:bCs/>
      <w:color w:val="auto"/>
    </w:rPr>
  </w:style>
  <w:style w:type="paragraph" w:styleId="TOC3">
    <w:name w:val="toc 3"/>
    <w:basedOn w:val="Normal"/>
    <w:next w:val="Normal"/>
    <w:autoRedefine/>
    <w:uiPriority w:val="39"/>
    <w:unhideWhenUsed/>
    <w:rsid w:val="00BC4A96"/>
    <w:pPr>
      <w:spacing w:after="100"/>
      <w:ind w:left="440"/>
    </w:pPr>
  </w:style>
  <w:style w:type="character" w:customStyle="1" w:styleId="MazievirsrakstiRakstz">
    <w:name w:val="Mazie_virsraksti Rakstz."/>
    <w:basedOn w:val="Heading9Char"/>
    <w:link w:val="Mazievirsraksti"/>
    <w:rsid w:val="00B42E06"/>
    <w:rPr>
      <w:rFonts w:asciiTheme="majorHAnsi" w:eastAsiaTheme="majorEastAsia" w:hAnsiTheme="majorHAnsi" w:cstheme="majorBidi"/>
      <w:b/>
      <w:bCs/>
      <w:i/>
      <w:iCs/>
      <w:color w:val="272727" w:themeColor="text1" w:themeTint="D8"/>
      <w:sz w:val="21"/>
      <w:szCs w:val="21"/>
    </w:rPr>
  </w:style>
  <w:style w:type="character" w:customStyle="1" w:styleId="Heading2Char">
    <w:name w:val="Heading 2 Char"/>
    <w:basedOn w:val="DefaultParagraphFont"/>
    <w:link w:val="Heading2"/>
    <w:uiPriority w:val="9"/>
    <w:rsid w:val="00E9525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008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5.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t.sk"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20.gs" TargetMode="External"/><Relationship Id="rId10" Type="http://schemas.openxmlformats.org/officeDocument/2006/relationships/image" Target="media/image3.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10.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7.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8.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Krājuma vienību skaits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[Dati_diagrammas.xlsx]Lapa1!$C$4</c:f>
              <c:strCache>
                <c:ptCount val="1"/>
                <c:pt idx="0">
                  <c:v>Kopējais krājuma vienību skaits</c:v>
                </c:pt>
              </c:strCache>
            </c:strRef>
          </c:tx>
          <c:spPr>
            <a:solidFill>
              <a:schemeClr val="accent2">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[Dati_diagrammas.xlsx]Lapa1!$D$3:$L$3</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[Dati_diagrammas.xlsx]Lapa1!$D$4:$L$4</c:f>
              <c:numCache>
                <c:formatCode>General</c:formatCode>
                <c:ptCount val="9"/>
                <c:pt idx="0" formatCode="#,##0">
                  <c:v>64872</c:v>
                </c:pt>
                <c:pt idx="1">
                  <c:v>65194</c:v>
                </c:pt>
                <c:pt idx="2" formatCode="#,##0">
                  <c:v>65930</c:v>
                </c:pt>
                <c:pt idx="3" formatCode="#,##0">
                  <c:v>66302</c:v>
                </c:pt>
                <c:pt idx="4" formatCode="#,##0">
                  <c:v>67203</c:v>
                </c:pt>
                <c:pt idx="5" formatCode="#,##0">
                  <c:v>67819</c:v>
                </c:pt>
                <c:pt idx="6" formatCode="#,##0">
                  <c:v>68141</c:v>
                </c:pt>
                <c:pt idx="7" formatCode="#,##0">
                  <c:v>68461</c:v>
                </c:pt>
                <c:pt idx="8" formatCode="#,##0">
                  <c:v>69543</c:v>
                </c:pt>
              </c:numCache>
            </c:numRef>
          </c:val>
          <c:extLst>
            <c:ext xmlns:c16="http://schemas.microsoft.com/office/drawing/2014/chart" uri="{C3380CC4-5D6E-409C-BE32-E72D297353CC}">
              <c16:uniqueId val="{00000000-64F0-4BFF-9B68-F353E37F67FB}"/>
            </c:ext>
          </c:extLst>
        </c:ser>
        <c:ser>
          <c:idx val="1"/>
          <c:order val="1"/>
          <c:tx>
            <c:strRef>
              <c:f>[Dati_diagrammas.xlsx]Lapa1!$C$5</c:f>
              <c:strCache>
                <c:ptCount val="1"/>
                <c:pt idx="0">
                  <c:v>Pamatkrājuma vienības</c:v>
                </c:pt>
              </c:strCache>
            </c:strRef>
          </c:tx>
          <c:spPr>
            <a:solidFill>
              <a:schemeClr val="accent2">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[Dati_diagrammas.xlsx]Lapa1!$D$3:$L$3</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[Dati_diagrammas.xlsx]Lapa1!$D$5:$L$5</c:f>
              <c:numCache>
                <c:formatCode>#,##0</c:formatCode>
                <c:ptCount val="9"/>
                <c:pt idx="0">
                  <c:v>52428</c:v>
                </c:pt>
                <c:pt idx="1">
                  <c:v>52479</c:v>
                </c:pt>
                <c:pt idx="2">
                  <c:v>53110</c:v>
                </c:pt>
                <c:pt idx="3">
                  <c:v>53215</c:v>
                </c:pt>
                <c:pt idx="4">
                  <c:v>53457</c:v>
                </c:pt>
                <c:pt idx="5">
                  <c:v>53795</c:v>
                </c:pt>
                <c:pt idx="6">
                  <c:v>54097</c:v>
                </c:pt>
                <c:pt idx="7">
                  <c:v>54155</c:v>
                </c:pt>
                <c:pt idx="8">
                  <c:v>54378</c:v>
                </c:pt>
              </c:numCache>
            </c:numRef>
          </c:val>
          <c:extLst>
            <c:ext xmlns:c16="http://schemas.microsoft.com/office/drawing/2014/chart" uri="{C3380CC4-5D6E-409C-BE32-E72D297353CC}">
              <c16:uniqueId val="{00000001-64F0-4BFF-9B68-F353E37F67FB}"/>
            </c:ext>
          </c:extLst>
        </c:ser>
        <c:dLbls>
          <c:dLblPos val="inEnd"/>
          <c:showLegendKey val="0"/>
          <c:showVal val="1"/>
          <c:showCatName val="0"/>
          <c:showSerName val="0"/>
          <c:showPercent val="0"/>
          <c:showBubbleSize val="0"/>
        </c:dLbls>
        <c:gapWidth val="65"/>
        <c:axId val="300056672"/>
        <c:axId val="2103157392"/>
      </c:barChart>
      <c:catAx>
        <c:axId val="300056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03157392"/>
        <c:crosses val="autoZero"/>
        <c:auto val="1"/>
        <c:lblAlgn val="ctr"/>
        <c:lblOffset val="100"/>
        <c:noMultiLvlLbl val="0"/>
      </c:catAx>
      <c:valAx>
        <c:axId val="2103157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00056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VKKF</a:t>
            </a:r>
            <a:r>
              <a:rPr lang="en-US" baseline="0"/>
              <a:t>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[Dati_diagrammas.xlsx]Lapa1!$C$101</c:f>
              <c:strCache>
                <c:ptCount val="1"/>
                <c:pt idx="0">
                  <c:v>VKKF/u.c.</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[Dati_diagrammas.xlsx]Lapa1!$D$100:$L$100</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[Dati_diagrammas.xlsx]Lapa1!$D$101:$L$101</c:f>
              <c:numCache>
                <c:formatCode>#,##0</c:formatCode>
                <c:ptCount val="9"/>
                <c:pt idx="0" formatCode="General">
                  <c:v>4000</c:v>
                </c:pt>
                <c:pt idx="1">
                  <c:v>13645</c:v>
                </c:pt>
                <c:pt idx="2" formatCode="General">
                  <c:v>2000</c:v>
                </c:pt>
                <c:pt idx="3" formatCode="General">
                  <c:v>1450</c:v>
                </c:pt>
                <c:pt idx="4" formatCode="General">
                  <c:v>6500</c:v>
                </c:pt>
                <c:pt idx="5" formatCode="General">
                  <c:v>0</c:v>
                </c:pt>
                <c:pt idx="6" formatCode="General">
                  <c:v>0</c:v>
                </c:pt>
                <c:pt idx="7" formatCode="General">
                  <c:v>1212</c:v>
                </c:pt>
                <c:pt idx="8" formatCode="General">
                  <c:v>2050</c:v>
                </c:pt>
              </c:numCache>
            </c:numRef>
          </c:val>
          <c:extLst>
            <c:ext xmlns:c16="http://schemas.microsoft.com/office/drawing/2014/chart" uri="{C3380CC4-5D6E-409C-BE32-E72D297353CC}">
              <c16:uniqueId val="{00000000-34B5-49BD-9743-FEE3EC63216F}"/>
            </c:ext>
          </c:extLst>
        </c:ser>
        <c:dLbls>
          <c:dLblPos val="inEnd"/>
          <c:showLegendKey val="0"/>
          <c:showVal val="1"/>
          <c:showCatName val="0"/>
          <c:showSerName val="0"/>
          <c:showPercent val="0"/>
          <c:showBubbleSize val="0"/>
        </c:dLbls>
        <c:gapWidth val="65"/>
        <c:axId val="628257952"/>
        <c:axId val="628255872"/>
      </c:barChart>
      <c:catAx>
        <c:axId val="62825795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28255872"/>
        <c:crosses val="autoZero"/>
        <c:auto val="1"/>
        <c:lblAlgn val="ctr"/>
        <c:lblOffset val="100"/>
        <c:noMultiLvlLbl val="0"/>
      </c:catAx>
      <c:valAx>
        <c:axId val="6282558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28257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Pārbaudīts esības pārbaudēs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[Dati_diagrammas.xlsx]Lapa1!$C$12</c:f>
              <c:strCache>
                <c:ptCount val="1"/>
                <c:pt idx="0">
                  <c:v>Pārbaudīts esības pārbaudēs</c:v>
                </c:pt>
              </c:strCache>
            </c:strRef>
          </c:tx>
          <c:spPr>
            <a:solidFill>
              <a:schemeClr val="accent2">
                <a:shade val="76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[Dati_diagrammas.xlsx]Lapa1!$D$11:$L$11</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[Dati_diagrammas.xlsx]Lapa1!$D$12:$L$12</c:f>
              <c:numCache>
                <c:formatCode>General</c:formatCode>
                <c:ptCount val="9"/>
                <c:pt idx="0">
                  <c:v>3000</c:v>
                </c:pt>
                <c:pt idx="1">
                  <c:v>3000</c:v>
                </c:pt>
                <c:pt idx="2">
                  <c:v>3007</c:v>
                </c:pt>
                <c:pt idx="3">
                  <c:v>3167</c:v>
                </c:pt>
                <c:pt idx="4">
                  <c:v>3072</c:v>
                </c:pt>
                <c:pt idx="5">
                  <c:v>2879</c:v>
                </c:pt>
                <c:pt idx="6">
                  <c:v>6750</c:v>
                </c:pt>
                <c:pt idx="7">
                  <c:v>6192</c:v>
                </c:pt>
                <c:pt idx="8" formatCode="#,##0">
                  <c:v>4535</c:v>
                </c:pt>
              </c:numCache>
            </c:numRef>
          </c:val>
          <c:extLst>
            <c:ext xmlns:c16="http://schemas.microsoft.com/office/drawing/2014/chart" uri="{C3380CC4-5D6E-409C-BE32-E72D297353CC}">
              <c16:uniqueId val="{00000000-3198-4FA1-BB2D-245A6E1C0E45}"/>
            </c:ext>
          </c:extLst>
        </c:ser>
        <c:ser>
          <c:idx val="1"/>
          <c:order val="1"/>
          <c:tx>
            <c:strRef>
              <c:f>[Dati_diagrammas.xlsx]Lapa1!$C$13</c:f>
              <c:strCache>
                <c:ptCount val="1"/>
              </c:strCache>
            </c:strRef>
          </c:tx>
          <c:spPr>
            <a:solidFill>
              <a:schemeClr val="accent2">
                <a:tint val="77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[Dati_diagrammas.xlsx]Lapa1!$D$11:$L$11</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[Dati_diagrammas.xlsx]Lapa1!$D$13:$L$13</c:f>
              <c:numCache>
                <c:formatCode>General</c:formatCode>
                <c:ptCount val="9"/>
              </c:numCache>
            </c:numRef>
          </c:val>
          <c:extLst>
            <c:ext xmlns:c16="http://schemas.microsoft.com/office/drawing/2014/chart" uri="{C3380CC4-5D6E-409C-BE32-E72D297353CC}">
              <c16:uniqueId val="{00000001-3198-4FA1-BB2D-245A6E1C0E45}"/>
            </c:ext>
          </c:extLst>
        </c:ser>
        <c:dLbls>
          <c:dLblPos val="inEnd"/>
          <c:showLegendKey val="0"/>
          <c:showVal val="1"/>
          <c:showCatName val="0"/>
          <c:showSerName val="0"/>
          <c:showPercent val="0"/>
          <c:showBubbleSize val="0"/>
        </c:dLbls>
        <c:gapWidth val="65"/>
        <c:axId val="524988800"/>
        <c:axId val="524977984"/>
      </c:barChart>
      <c:catAx>
        <c:axId val="524988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4977984"/>
        <c:crosses val="autoZero"/>
        <c:auto val="1"/>
        <c:lblAlgn val="ctr"/>
        <c:lblOffset val="100"/>
        <c:noMultiLvlLbl val="0"/>
      </c:catAx>
      <c:valAx>
        <c:axId val="5249779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4988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Pētnieciskā</a:t>
            </a:r>
            <a:r>
              <a:rPr lang="en-GB" baseline="0"/>
              <a:t> darba</a:t>
            </a:r>
            <a:r>
              <a:rPr lang="lv-LV"/>
              <a:t> </a:t>
            </a:r>
            <a:r>
              <a:rPr lang="en-GB"/>
              <a:t>rezultāti</a:t>
            </a:r>
            <a:endParaRPr lang="lv-LV"/>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barChart>
        <c:barDir val="col"/>
        <c:grouping val="clustered"/>
        <c:varyColors val="0"/>
        <c:ser>
          <c:idx val="0"/>
          <c:order val="0"/>
          <c:tx>
            <c:strRef>
              <c:f>[Dati_diagrammas.xlsx]Lapa1!$C$29</c:f>
              <c:strCache>
                <c:ptCount val="1"/>
                <c:pt idx="0">
                  <c:v>Realizēti izstāžu, ekspozīciju plāni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[Dati_diagrammas.xlsx]Lapa1!$D$28:$L$28</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[Dati_diagrammas.xlsx]Lapa1!$D$29:$L$29</c:f>
              <c:numCache>
                <c:formatCode>General</c:formatCode>
                <c:ptCount val="9"/>
                <c:pt idx="0">
                  <c:v>1</c:v>
                </c:pt>
                <c:pt idx="1">
                  <c:v>1</c:v>
                </c:pt>
                <c:pt idx="2">
                  <c:v>1</c:v>
                </c:pt>
                <c:pt idx="3">
                  <c:v>1</c:v>
                </c:pt>
                <c:pt idx="4">
                  <c:v>0</c:v>
                </c:pt>
                <c:pt idx="5">
                  <c:v>2</c:v>
                </c:pt>
                <c:pt idx="6">
                  <c:v>1</c:v>
                </c:pt>
                <c:pt idx="7">
                  <c:v>7</c:v>
                </c:pt>
                <c:pt idx="8">
                  <c:v>6</c:v>
                </c:pt>
              </c:numCache>
            </c:numRef>
          </c:val>
          <c:extLst>
            <c:ext xmlns:c16="http://schemas.microsoft.com/office/drawing/2014/chart" uri="{C3380CC4-5D6E-409C-BE32-E72D297353CC}">
              <c16:uniqueId val="{00000000-392F-41C3-BE60-4C8308B512AA}"/>
            </c:ext>
          </c:extLst>
        </c:ser>
        <c:ser>
          <c:idx val="1"/>
          <c:order val="1"/>
          <c:tx>
            <c:strRef>
              <c:f>[Dati_diagrammas.xlsx]Lapa1!$C$30</c:f>
              <c:strCache>
                <c:ptCount val="1"/>
                <c:pt idx="0">
                  <c:v>Jauni izglītojošo programmu un mūžizglītības scenāriji</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[Dati_diagrammas.xlsx]Lapa1!$D$28:$L$28</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[Dati_diagrammas.xlsx]Lapa1!$D$30:$L$30</c:f>
              <c:numCache>
                <c:formatCode>General</c:formatCode>
                <c:ptCount val="9"/>
                <c:pt idx="0">
                  <c:v>1</c:v>
                </c:pt>
                <c:pt idx="1">
                  <c:v>1</c:v>
                </c:pt>
                <c:pt idx="2">
                  <c:v>1</c:v>
                </c:pt>
                <c:pt idx="3">
                  <c:v>0</c:v>
                </c:pt>
                <c:pt idx="4">
                  <c:v>0</c:v>
                </c:pt>
                <c:pt idx="5">
                  <c:v>2</c:v>
                </c:pt>
                <c:pt idx="6">
                  <c:v>3</c:v>
                </c:pt>
                <c:pt idx="7">
                  <c:v>9</c:v>
                </c:pt>
                <c:pt idx="8">
                  <c:v>4</c:v>
                </c:pt>
              </c:numCache>
            </c:numRef>
          </c:val>
          <c:extLst>
            <c:ext xmlns:c16="http://schemas.microsoft.com/office/drawing/2014/chart" uri="{C3380CC4-5D6E-409C-BE32-E72D297353CC}">
              <c16:uniqueId val="{00000001-392F-41C3-BE60-4C8308B512AA}"/>
            </c:ext>
          </c:extLst>
        </c:ser>
        <c:dLbls>
          <c:dLblPos val="inEnd"/>
          <c:showLegendKey val="0"/>
          <c:showVal val="1"/>
          <c:showCatName val="0"/>
          <c:showSerName val="0"/>
          <c:showPercent val="0"/>
          <c:showBubbleSize val="0"/>
        </c:dLbls>
        <c:gapWidth val="65"/>
        <c:axId val="525073264"/>
        <c:axId val="525073680"/>
      </c:barChart>
      <c:catAx>
        <c:axId val="5250732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5073680"/>
        <c:crosses val="autoZero"/>
        <c:auto val="1"/>
        <c:lblAlgn val="ctr"/>
        <c:lblOffset val="100"/>
        <c:noMultiLvlLbl val="0"/>
      </c:catAx>
      <c:valAx>
        <c:axId val="525073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507326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Pētnieciskā</a:t>
            </a:r>
            <a:r>
              <a:rPr lang="en-GB" baseline="0"/>
              <a:t> darba rezultāti</a:t>
            </a:r>
            <a:endParaRPr lang="lv-LV"/>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barChart>
        <c:barDir val="col"/>
        <c:grouping val="clustered"/>
        <c:varyColors val="0"/>
        <c:ser>
          <c:idx val="0"/>
          <c:order val="0"/>
          <c:tx>
            <c:strRef>
              <c:f>[Dati_diagrammas.xlsx]Lapa1!$C$35</c:f>
              <c:strCache>
                <c:ptCount val="1"/>
                <c:pt idx="0">
                  <c:v>Vadītās ekskursijas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[Dati_diagrammas.xlsx]Lapa1!$D$34:$L$34</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[Dati_diagrammas.xlsx]Lapa1!$D$35:$L$35</c:f>
              <c:numCache>
                <c:formatCode>General</c:formatCode>
                <c:ptCount val="9"/>
                <c:pt idx="0">
                  <c:v>101</c:v>
                </c:pt>
                <c:pt idx="1">
                  <c:v>90</c:v>
                </c:pt>
                <c:pt idx="2">
                  <c:v>83</c:v>
                </c:pt>
                <c:pt idx="3">
                  <c:v>32</c:v>
                </c:pt>
                <c:pt idx="4">
                  <c:v>10</c:v>
                </c:pt>
                <c:pt idx="5">
                  <c:v>22</c:v>
                </c:pt>
                <c:pt idx="6">
                  <c:v>20</c:v>
                </c:pt>
                <c:pt idx="7">
                  <c:v>116</c:v>
                </c:pt>
                <c:pt idx="8">
                  <c:v>139</c:v>
                </c:pt>
              </c:numCache>
            </c:numRef>
          </c:val>
          <c:extLst>
            <c:ext xmlns:c16="http://schemas.microsoft.com/office/drawing/2014/chart" uri="{C3380CC4-5D6E-409C-BE32-E72D297353CC}">
              <c16:uniqueId val="{00000000-E1D8-4F60-8106-EC0C3EA795B3}"/>
            </c:ext>
          </c:extLst>
        </c:ser>
        <c:ser>
          <c:idx val="1"/>
          <c:order val="1"/>
          <c:tx>
            <c:strRef>
              <c:f>[Dati_diagrammas.xlsx]Lapa1!$C$36</c:f>
              <c:strCache>
                <c:ptCount val="1"/>
                <c:pt idx="0">
                  <c:v>Lekcijas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[Dati_diagrammas.xlsx]Lapa1!$D$34:$L$34</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[Dati_diagrammas.xlsx]Lapa1!$D$36:$L$36</c:f>
              <c:numCache>
                <c:formatCode>General</c:formatCode>
                <c:ptCount val="9"/>
                <c:pt idx="0">
                  <c:v>38</c:v>
                </c:pt>
                <c:pt idx="1">
                  <c:v>30</c:v>
                </c:pt>
                <c:pt idx="2">
                  <c:v>51</c:v>
                </c:pt>
                <c:pt idx="3">
                  <c:v>18</c:v>
                </c:pt>
                <c:pt idx="4">
                  <c:v>15</c:v>
                </c:pt>
                <c:pt idx="5">
                  <c:v>20</c:v>
                </c:pt>
                <c:pt idx="6">
                  <c:v>18</c:v>
                </c:pt>
                <c:pt idx="7">
                  <c:v>31</c:v>
                </c:pt>
                <c:pt idx="8">
                  <c:v>18</c:v>
                </c:pt>
              </c:numCache>
            </c:numRef>
          </c:val>
          <c:extLst>
            <c:ext xmlns:c16="http://schemas.microsoft.com/office/drawing/2014/chart" uri="{C3380CC4-5D6E-409C-BE32-E72D297353CC}">
              <c16:uniqueId val="{00000001-E1D8-4F60-8106-EC0C3EA795B3}"/>
            </c:ext>
          </c:extLst>
        </c:ser>
        <c:dLbls>
          <c:dLblPos val="inEnd"/>
          <c:showLegendKey val="0"/>
          <c:showVal val="1"/>
          <c:showCatName val="0"/>
          <c:showSerName val="0"/>
          <c:showPercent val="0"/>
          <c:showBubbleSize val="0"/>
        </c:dLbls>
        <c:gapWidth val="65"/>
        <c:axId val="590171136"/>
        <c:axId val="590169056"/>
      </c:barChart>
      <c:catAx>
        <c:axId val="590171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90169056"/>
        <c:crosses val="autoZero"/>
        <c:auto val="1"/>
        <c:lblAlgn val="ctr"/>
        <c:lblOffset val="100"/>
        <c:noMultiLvlLbl val="0"/>
      </c:catAx>
      <c:valAx>
        <c:axId val="5901690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01711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Muzeja rīkotie mūžizglītības pasākumi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[Dati_diagrammas.xlsx]Lapa1!$C$37</c:f>
              <c:strCache>
                <c:ptCount val="1"/>
                <c:pt idx="0">
                  <c:v>Mūžizglītības norises</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[Dati_diagrammas.xlsx]Lapa1!$D$34:$L$34</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[Dati_diagrammas.xlsx]Lapa1!$D$37:$L$37</c:f>
              <c:numCache>
                <c:formatCode>General</c:formatCode>
                <c:ptCount val="9"/>
                <c:pt idx="0">
                  <c:v>56</c:v>
                </c:pt>
                <c:pt idx="1">
                  <c:v>28</c:v>
                </c:pt>
                <c:pt idx="2">
                  <c:v>27</c:v>
                </c:pt>
                <c:pt idx="3">
                  <c:v>31</c:v>
                </c:pt>
                <c:pt idx="4">
                  <c:v>7</c:v>
                </c:pt>
                <c:pt idx="5">
                  <c:v>0</c:v>
                </c:pt>
                <c:pt idx="6">
                  <c:v>0</c:v>
                </c:pt>
                <c:pt idx="7">
                  <c:v>12</c:v>
                </c:pt>
                <c:pt idx="8">
                  <c:v>73</c:v>
                </c:pt>
              </c:numCache>
            </c:numRef>
          </c:val>
          <c:extLst>
            <c:ext xmlns:c16="http://schemas.microsoft.com/office/drawing/2014/chart" uri="{C3380CC4-5D6E-409C-BE32-E72D297353CC}">
              <c16:uniqueId val="{00000000-CAEB-45D7-AB5A-1914A5FF52A3}"/>
            </c:ext>
          </c:extLst>
        </c:ser>
        <c:dLbls>
          <c:dLblPos val="inEnd"/>
          <c:showLegendKey val="0"/>
          <c:showVal val="1"/>
          <c:showCatName val="0"/>
          <c:showSerName val="0"/>
          <c:showPercent val="0"/>
          <c:showBubbleSize val="0"/>
        </c:dLbls>
        <c:gapWidth val="65"/>
        <c:axId val="524131504"/>
        <c:axId val="524126928"/>
      </c:barChart>
      <c:catAx>
        <c:axId val="5241315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4126928"/>
        <c:crosses val="autoZero"/>
        <c:auto val="1"/>
        <c:lblAlgn val="ctr"/>
        <c:lblOffset val="100"/>
        <c:noMultiLvlLbl val="0"/>
      </c:catAx>
      <c:valAx>
        <c:axId val="5241269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4131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Tematiskie pasākumi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[Dati_diagrammas.xlsx]Lapa1!$C$38</c:f>
              <c:strCache>
                <c:ptCount val="1"/>
                <c:pt idx="0">
                  <c:v>Rīkotie pasākumi</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[Dati_diagrammas.xlsx]Lapa1!$D$34:$L$34</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[Dati_diagrammas.xlsx]Lapa1!$D$38:$L$38</c:f>
              <c:numCache>
                <c:formatCode>General</c:formatCode>
                <c:ptCount val="9"/>
                <c:pt idx="0">
                  <c:v>59</c:v>
                </c:pt>
                <c:pt idx="1">
                  <c:v>46</c:v>
                </c:pt>
                <c:pt idx="2">
                  <c:v>53</c:v>
                </c:pt>
                <c:pt idx="3">
                  <c:v>52</c:v>
                </c:pt>
                <c:pt idx="4">
                  <c:v>20</c:v>
                </c:pt>
                <c:pt idx="5">
                  <c:v>13</c:v>
                </c:pt>
                <c:pt idx="6">
                  <c:v>19</c:v>
                </c:pt>
                <c:pt idx="7">
                  <c:v>26</c:v>
                </c:pt>
                <c:pt idx="8">
                  <c:v>47</c:v>
                </c:pt>
              </c:numCache>
            </c:numRef>
          </c:val>
          <c:extLst>
            <c:ext xmlns:c16="http://schemas.microsoft.com/office/drawing/2014/chart" uri="{C3380CC4-5D6E-409C-BE32-E72D297353CC}">
              <c16:uniqueId val="{00000000-A79A-4E67-8715-63019A391706}"/>
            </c:ext>
          </c:extLst>
        </c:ser>
        <c:dLbls>
          <c:dLblPos val="inEnd"/>
          <c:showLegendKey val="0"/>
          <c:showVal val="1"/>
          <c:showCatName val="0"/>
          <c:showSerName val="0"/>
          <c:showPercent val="0"/>
          <c:showBubbleSize val="0"/>
        </c:dLbls>
        <c:gapWidth val="65"/>
        <c:axId val="524990048"/>
        <c:axId val="524991712"/>
      </c:barChart>
      <c:catAx>
        <c:axId val="524990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4991712"/>
        <c:crosses val="autoZero"/>
        <c:auto val="1"/>
        <c:lblAlgn val="ctr"/>
        <c:lblOffset val="100"/>
        <c:noMultiLvlLbl val="0"/>
      </c:catAx>
      <c:valAx>
        <c:axId val="5249917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4990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Izstādes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[Dati_diagrammas.xlsx]Lapa1!$C$39</c:f>
              <c:strCache>
                <c:ptCount val="1"/>
                <c:pt idx="0">
                  <c:v>Izstādes muzejā</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[Dati_diagrammas.xlsx]Lapa1!$D$34:$L$34</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[Dati_diagrammas.xlsx]Lapa1!$D$39:$L$39</c:f>
              <c:numCache>
                <c:formatCode>General</c:formatCode>
                <c:ptCount val="9"/>
                <c:pt idx="0">
                  <c:v>29</c:v>
                </c:pt>
                <c:pt idx="1">
                  <c:v>28</c:v>
                </c:pt>
                <c:pt idx="2">
                  <c:v>18</c:v>
                </c:pt>
                <c:pt idx="3">
                  <c:v>35</c:v>
                </c:pt>
                <c:pt idx="4">
                  <c:v>23</c:v>
                </c:pt>
                <c:pt idx="5">
                  <c:v>23</c:v>
                </c:pt>
                <c:pt idx="6">
                  <c:v>24</c:v>
                </c:pt>
                <c:pt idx="7">
                  <c:v>22</c:v>
                </c:pt>
                <c:pt idx="8">
                  <c:v>26</c:v>
                </c:pt>
              </c:numCache>
            </c:numRef>
          </c:val>
          <c:extLst>
            <c:ext xmlns:c16="http://schemas.microsoft.com/office/drawing/2014/chart" uri="{C3380CC4-5D6E-409C-BE32-E72D297353CC}">
              <c16:uniqueId val="{00000000-4DA2-4B55-921D-C3D39CD82691}"/>
            </c:ext>
          </c:extLst>
        </c:ser>
        <c:ser>
          <c:idx val="1"/>
          <c:order val="1"/>
          <c:tx>
            <c:strRef>
              <c:f>[Dati_diagrammas.xlsx]Lapa1!$C$40</c:f>
              <c:strCache>
                <c:ptCount val="1"/>
                <c:pt idx="0">
                  <c:v>t.sk. no muzeja krājuma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[Dati_diagrammas.xlsx]Lapa1!$D$34:$L$34</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[Dati_diagrammas.xlsx]Lapa1!$D$40:$L$40</c:f>
              <c:numCache>
                <c:formatCode>General</c:formatCode>
                <c:ptCount val="9"/>
                <c:pt idx="0">
                  <c:v>6</c:v>
                </c:pt>
                <c:pt idx="1">
                  <c:v>7</c:v>
                </c:pt>
                <c:pt idx="2">
                  <c:v>4</c:v>
                </c:pt>
                <c:pt idx="3">
                  <c:v>17</c:v>
                </c:pt>
                <c:pt idx="4">
                  <c:v>14</c:v>
                </c:pt>
                <c:pt idx="5">
                  <c:v>16</c:v>
                </c:pt>
                <c:pt idx="6">
                  <c:v>12</c:v>
                </c:pt>
                <c:pt idx="7">
                  <c:v>8</c:v>
                </c:pt>
                <c:pt idx="8">
                  <c:v>6</c:v>
                </c:pt>
              </c:numCache>
            </c:numRef>
          </c:val>
          <c:extLst>
            <c:ext xmlns:c16="http://schemas.microsoft.com/office/drawing/2014/chart" uri="{C3380CC4-5D6E-409C-BE32-E72D297353CC}">
              <c16:uniqueId val="{00000001-4DA2-4B55-921D-C3D39CD82691}"/>
            </c:ext>
          </c:extLst>
        </c:ser>
        <c:ser>
          <c:idx val="2"/>
          <c:order val="2"/>
          <c:tx>
            <c:strRef>
              <c:f>[Dati_diagrammas.xlsx]Lapa1!$C$41</c:f>
              <c:strCache>
                <c:ptCount val="1"/>
                <c:pt idx="0">
                  <c:v>Ārpus   muzeja eksponētās izstādes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[Dati_diagrammas.xlsx]Lapa1!$D$34:$L$34</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[Dati_diagrammas.xlsx]Lapa1!$D$41:$L$41</c:f>
              <c:numCache>
                <c:formatCode>General</c:formatCode>
                <c:ptCount val="9"/>
                <c:pt idx="0">
                  <c:v>7</c:v>
                </c:pt>
                <c:pt idx="1">
                  <c:v>12</c:v>
                </c:pt>
                <c:pt idx="2">
                  <c:v>17</c:v>
                </c:pt>
                <c:pt idx="3">
                  <c:v>10</c:v>
                </c:pt>
                <c:pt idx="4">
                  <c:v>10</c:v>
                </c:pt>
                <c:pt idx="5">
                  <c:v>12</c:v>
                </c:pt>
                <c:pt idx="6">
                  <c:v>47</c:v>
                </c:pt>
                <c:pt idx="7">
                  <c:v>45</c:v>
                </c:pt>
                <c:pt idx="8">
                  <c:v>24</c:v>
                </c:pt>
              </c:numCache>
            </c:numRef>
          </c:val>
          <c:extLst>
            <c:ext xmlns:c16="http://schemas.microsoft.com/office/drawing/2014/chart" uri="{C3380CC4-5D6E-409C-BE32-E72D297353CC}">
              <c16:uniqueId val="{00000002-4DA2-4B55-921D-C3D39CD82691}"/>
            </c:ext>
          </c:extLst>
        </c:ser>
        <c:ser>
          <c:idx val="3"/>
          <c:order val="3"/>
          <c:tx>
            <c:strRef>
              <c:f>[Dati_diagrammas.xlsx]Lapa1!$C$42</c:f>
              <c:strCache>
                <c:ptCount val="1"/>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[Dati_diagrammas.xlsx]Lapa1!$D$34:$L$34</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[Dati_diagrammas.xlsx]Lapa1!$D$42:$L$42</c:f>
              <c:numCache>
                <c:formatCode>General</c:formatCode>
                <c:ptCount val="9"/>
              </c:numCache>
            </c:numRef>
          </c:val>
          <c:extLst>
            <c:ext xmlns:c16="http://schemas.microsoft.com/office/drawing/2014/chart" uri="{C3380CC4-5D6E-409C-BE32-E72D297353CC}">
              <c16:uniqueId val="{00000003-4DA2-4B55-921D-C3D39CD82691}"/>
            </c:ext>
          </c:extLst>
        </c:ser>
        <c:dLbls>
          <c:dLblPos val="inEnd"/>
          <c:showLegendKey val="0"/>
          <c:showVal val="1"/>
          <c:showCatName val="0"/>
          <c:showSerName val="0"/>
          <c:showPercent val="0"/>
          <c:showBubbleSize val="0"/>
        </c:dLbls>
        <c:gapWidth val="65"/>
        <c:axId val="521328272"/>
        <c:axId val="521321200"/>
      </c:barChart>
      <c:catAx>
        <c:axId val="521328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1321200"/>
        <c:crosses val="autoZero"/>
        <c:auto val="1"/>
        <c:lblAlgn val="ctr"/>
        <c:lblOffset val="100"/>
        <c:noMultiLvlLbl val="0"/>
      </c:catAx>
      <c:valAx>
        <c:axId val="52132120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1328272"/>
        <c:crosses val="autoZero"/>
        <c:crossBetween val="between"/>
      </c:valAx>
      <c:spPr>
        <a:noFill/>
        <a:ln>
          <a:noFill/>
        </a:ln>
        <a:effectLst/>
      </c:spPr>
    </c:plotArea>
    <c:legend>
      <c:legendPos val="b"/>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a:t>Valmieras muzeja apmeklētāju skaits </a:t>
            </a:r>
            <a:endParaRPr lang="lv-LV"/>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barChart>
        <c:barDir val="col"/>
        <c:grouping val="clustered"/>
        <c:varyColors val="0"/>
        <c:ser>
          <c:idx val="0"/>
          <c:order val="0"/>
          <c:tx>
            <c:strRef>
              <c:f>[Dati_diagrammas.xlsx]Lapa1!$C$81</c:f>
              <c:strCache>
                <c:ptCount val="1"/>
                <c:pt idx="0">
                  <c:v>Muzeja apmeklējumi kopā</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[Dati_diagrammas.xlsx]Lapa1!$D$80:$L$80</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[Dati_diagrammas.xlsx]Lapa1!$D$81:$L$81</c:f>
              <c:numCache>
                <c:formatCode>#,##0</c:formatCode>
                <c:ptCount val="9"/>
                <c:pt idx="0">
                  <c:v>91000</c:v>
                </c:pt>
                <c:pt idx="1">
                  <c:v>85013</c:v>
                </c:pt>
                <c:pt idx="2">
                  <c:v>82976</c:v>
                </c:pt>
                <c:pt idx="3">
                  <c:v>79461</c:v>
                </c:pt>
                <c:pt idx="4">
                  <c:v>25044</c:v>
                </c:pt>
                <c:pt idx="5">
                  <c:v>22825</c:v>
                </c:pt>
                <c:pt idx="6">
                  <c:v>37691</c:v>
                </c:pt>
                <c:pt idx="7">
                  <c:v>57901</c:v>
                </c:pt>
                <c:pt idx="8">
                  <c:v>72617</c:v>
                </c:pt>
              </c:numCache>
            </c:numRef>
          </c:val>
          <c:extLst>
            <c:ext xmlns:c16="http://schemas.microsoft.com/office/drawing/2014/chart" uri="{C3380CC4-5D6E-409C-BE32-E72D297353CC}">
              <c16:uniqueId val="{00000000-6208-4CF8-A016-7F77C3F03727}"/>
            </c:ext>
          </c:extLst>
        </c:ser>
        <c:ser>
          <c:idx val="1"/>
          <c:order val="1"/>
          <c:tx>
            <c:strRef>
              <c:f>[Dati_diagrammas.xlsx]Lapa1!$C$82</c:f>
              <c:strCache>
                <c:ptCount val="1"/>
                <c:pt idx="0">
                  <c:v>Individuālie apmeklējumi</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[Dati_diagrammas.xlsx]Lapa1!$D$80:$L$80</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[Dati_diagrammas.xlsx]Lapa1!$D$82:$L$82</c:f>
              <c:numCache>
                <c:formatCode>#,##0</c:formatCode>
                <c:ptCount val="9"/>
                <c:pt idx="0">
                  <c:v>41939</c:v>
                </c:pt>
                <c:pt idx="1">
                  <c:v>39937</c:v>
                </c:pt>
                <c:pt idx="2">
                  <c:v>39331</c:v>
                </c:pt>
                <c:pt idx="3">
                  <c:v>41506</c:v>
                </c:pt>
                <c:pt idx="4">
                  <c:v>13204</c:v>
                </c:pt>
                <c:pt idx="5">
                  <c:v>10372</c:v>
                </c:pt>
                <c:pt idx="6">
                  <c:v>27820</c:v>
                </c:pt>
                <c:pt idx="7">
                  <c:v>30755</c:v>
                </c:pt>
                <c:pt idx="8">
                  <c:v>46929</c:v>
                </c:pt>
              </c:numCache>
            </c:numRef>
          </c:val>
          <c:extLst>
            <c:ext xmlns:c16="http://schemas.microsoft.com/office/drawing/2014/chart" uri="{C3380CC4-5D6E-409C-BE32-E72D297353CC}">
              <c16:uniqueId val="{00000001-6208-4CF8-A016-7F77C3F03727}"/>
            </c:ext>
          </c:extLst>
        </c:ser>
        <c:ser>
          <c:idx val="2"/>
          <c:order val="2"/>
          <c:tx>
            <c:strRef>
              <c:f>[Dati_diagrammas.xlsx]Lapa1!$C$83</c:f>
              <c:strCache>
                <c:ptCount val="1"/>
                <c:pt idx="0">
                  <c:v>Ārzemnieki grupās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[Dati_diagrammas.xlsx]Lapa1!$D$80:$L$80</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[Dati_diagrammas.xlsx]Lapa1!$D$83:$L$83</c:f>
              <c:numCache>
                <c:formatCode>General</c:formatCode>
                <c:ptCount val="9"/>
                <c:pt idx="0">
                  <c:v>1104</c:v>
                </c:pt>
                <c:pt idx="1">
                  <c:v>1407</c:v>
                </c:pt>
                <c:pt idx="2">
                  <c:v>1087</c:v>
                </c:pt>
                <c:pt idx="3">
                  <c:v>1026</c:v>
                </c:pt>
                <c:pt idx="4">
                  <c:v>501</c:v>
                </c:pt>
                <c:pt idx="5">
                  <c:v>32</c:v>
                </c:pt>
                <c:pt idx="6">
                  <c:v>186</c:v>
                </c:pt>
                <c:pt idx="7">
                  <c:v>852</c:v>
                </c:pt>
                <c:pt idx="8" formatCode="#,##0">
                  <c:v>1687</c:v>
                </c:pt>
              </c:numCache>
            </c:numRef>
          </c:val>
          <c:extLst>
            <c:ext xmlns:c16="http://schemas.microsoft.com/office/drawing/2014/chart" uri="{C3380CC4-5D6E-409C-BE32-E72D297353CC}">
              <c16:uniqueId val="{00000002-6208-4CF8-A016-7F77C3F03727}"/>
            </c:ext>
          </c:extLst>
        </c:ser>
        <c:dLbls>
          <c:dLblPos val="inEnd"/>
          <c:showLegendKey val="0"/>
          <c:showVal val="1"/>
          <c:showCatName val="0"/>
          <c:showSerName val="0"/>
          <c:showPercent val="0"/>
          <c:showBubbleSize val="0"/>
        </c:dLbls>
        <c:gapWidth val="65"/>
        <c:axId val="524991296"/>
        <c:axId val="524980064"/>
      </c:barChart>
      <c:catAx>
        <c:axId val="52499129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524980064"/>
        <c:crosses val="autoZero"/>
        <c:auto val="1"/>
        <c:lblAlgn val="ctr"/>
        <c:lblOffset val="100"/>
        <c:noMultiLvlLbl val="0"/>
      </c:catAx>
      <c:valAx>
        <c:axId val="524980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2499129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v-LV"/>
              <a:t>Muzeja budžets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[Dati_diagrammas.xlsx]Lapa1!$D$86:$L$86</c:f>
              <c:strCache>
                <c:ptCount val="9"/>
                <c:pt idx="0">
                  <c:v>2016.</c:v>
                </c:pt>
                <c:pt idx="1">
                  <c:v>2017.</c:v>
                </c:pt>
                <c:pt idx="2">
                  <c:v>2018.</c:v>
                </c:pt>
                <c:pt idx="3">
                  <c:v>2019.</c:v>
                </c:pt>
                <c:pt idx="4">
                  <c:v>2020.</c:v>
                </c:pt>
                <c:pt idx="5">
                  <c:v>2021.</c:v>
                </c:pt>
                <c:pt idx="6">
                  <c:v>2022.</c:v>
                </c:pt>
                <c:pt idx="7">
                  <c:v>2023.</c:v>
                </c:pt>
                <c:pt idx="8">
                  <c:v>2024.</c:v>
                </c:pt>
              </c:strCache>
            </c:strRef>
          </c:cat>
          <c:val>
            <c:numRef>
              <c:f>[Dati_diagrammas.xlsx]Lapa1!$D$87:$L$87</c:f>
              <c:numCache>
                <c:formatCode>#,##0</c:formatCode>
                <c:ptCount val="9"/>
                <c:pt idx="0">
                  <c:v>340674</c:v>
                </c:pt>
                <c:pt idx="1">
                  <c:v>368939</c:v>
                </c:pt>
                <c:pt idx="2">
                  <c:v>363184</c:v>
                </c:pt>
                <c:pt idx="3">
                  <c:v>370640</c:v>
                </c:pt>
                <c:pt idx="4" formatCode="General">
                  <c:v>365487</c:v>
                </c:pt>
                <c:pt idx="5">
                  <c:v>378650</c:v>
                </c:pt>
                <c:pt idx="6" formatCode="General">
                  <c:v>414904</c:v>
                </c:pt>
                <c:pt idx="7">
                  <c:v>474051</c:v>
                </c:pt>
                <c:pt idx="8">
                  <c:v>494100</c:v>
                </c:pt>
              </c:numCache>
            </c:numRef>
          </c:val>
          <c:extLst>
            <c:ext xmlns:c16="http://schemas.microsoft.com/office/drawing/2014/chart" uri="{C3380CC4-5D6E-409C-BE32-E72D297353CC}">
              <c16:uniqueId val="{00000000-0862-4C02-A8C3-5015B273DE88}"/>
            </c:ext>
          </c:extLst>
        </c:ser>
        <c:dLbls>
          <c:dLblPos val="inEnd"/>
          <c:showLegendKey val="0"/>
          <c:showVal val="1"/>
          <c:showCatName val="0"/>
          <c:showSerName val="0"/>
          <c:showPercent val="0"/>
          <c:showBubbleSize val="0"/>
        </c:dLbls>
        <c:gapWidth val="65"/>
        <c:axId val="2103155312"/>
        <c:axId val="2103156144"/>
      </c:barChart>
      <c:catAx>
        <c:axId val="2103155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103156144"/>
        <c:crosses val="autoZero"/>
        <c:auto val="1"/>
        <c:lblAlgn val="ctr"/>
        <c:lblOffset val="100"/>
        <c:noMultiLvlLbl val="0"/>
      </c:catAx>
      <c:valAx>
        <c:axId val="21031561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2103155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ED807-E5F8-4195-87D6-950C85027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1979</TotalTime>
  <Pages>37</Pages>
  <Words>35450</Words>
  <Characters>20207</Characters>
  <Application>Microsoft Office Word</Application>
  <DocSecurity>0</DocSecurity>
  <Lines>168</Lines>
  <Paragraphs>111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Santa Jarceva</cp:lastModifiedBy>
  <cp:revision>489</cp:revision>
  <cp:lastPrinted>2025-07-14T09:33:00Z</cp:lastPrinted>
  <dcterms:created xsi:type="dcterms:W3CDTF">2025-06-26T05:14:00Z</dcterms:created>
  <dcterms:modified xsi:type="dcterms:W3CDTF">2025-07-31T16:59:00Z</dcterms:modified>
</cp:coreProperties>
</file>