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0DD0" w14:textId="598B420C" w:rsidR="006407DE" w:rsidRPr="0010400F" w:rsidRDefault="00917A7F" w:rsidP="00917A7F">
      <w:pPr>
        <w:spacing w:after="0" w:line="240" w:lineRule="auto"/>
        <w:jc w:val="right"/>
        <w:rPr>
          <w:rFonts w:ascii="Noto Sans" w:hAnsi="Noto Sans" w:cs="Noto Sans"/>
          <w:color w:val="3B3838" w:themeColor="background2" w:themeShade="40"/>
          <w:sz w:val="18"/>
          <w:szCs w:val="18"/>
        </w:rPr>
      </w:pPr>
      <w:r w:rsidRPr="0010400F">
        <w:rPr>
          <w:rFonts w:ascii="Noto Sans" w:hAnsi="Noto Sans" w:cs="Noto Sans"/>
          <w:color w:val="3B3838" w:themeColor="background2" w:themeShade="40"/>
          <w:sz w:val="18"/>
          <w:szCs w:val="18"/>
        </w:rPr>
        <w:t>PAZIŅOJUMS PLAŠSAZIŅAS LĪDZEKĻIEM</w:t>
      </w:r>
    </w:p>
    <w:p w14:paraId="4E71ABD0" w14:textId="05EDD418" w:rsidR="00917A7F" w:rsidRPr="0010400F" w:rsidRDefault="00917A7F" w:rsidP="00917A7F">
      <w:pPr>
        <w:spacing w:after="0" w:line="240" w:lineRule="auto"/>
        <w:jc w:val="right"/>
        <w:rPr>
          <w:rFonts w:ascii="Noto Sans" w:hAnsi="Noto Sans" w:cs="Noto Sans"/>
          <w:color w:val="3B3838" w:themeColor="background2" w:themeShade="40"/>
          <w:sz w:val="18"/>
          <w:szCs w:val="18"/>
        </w:rPr>
      </w:pPr>
      <w:r w:rsidRPr="0010400F">
        <w:rPr>
          <w:rFonts w:ascii="Noto Sans" w:hAnsi="Noto Sans" w:cs="Noto Sans"/>
          <w:color w:val="3B3838" w:themeColor="background2" w:themeShade="40"/>
          <w:sz w:val="18"/>
          <w:szCs w:val="18"/>
        </w:rPr>
        <w:t>[sagatavots Valmierā, 01.04.2025.]</w:t>
      </w:r>
    </w:p>
    <w:p w14:paraId="0FEE5E5C" w14:textId="09FD4053" w:rsidR="00917A7F" w:rsidRPr="008C4668" w:rsidRDefault="00917A7F" w:rsidP="00917A7F">
      <w:pPr>
        <w:spacing w:after="0" w:line="240" w:lineRule="auto"/>
        <w:rPr>
          <w:rFonts w:ascii="Noto Sans" w:hAnsi="Noto Sans" w:cs="Noto Sans"/>
        </w:rPr>
      </w:pPr>
    </w:p>
    <w:p w14:paraId="53997071" w14:textId="4F1DE33D" w:rsidR="00917A7F" w:rsidRPr="008C4668" w:rsidRDefault="00917A7F" w:rsidP="00917A7F">
      <w:pPr>
        <w:spacing w:after="0" w:line="240" w:lineRule="auto"/>
        <w:rPr>
          <w:rFonts w:ascii="Noto Sans" w:hAnsi="Noto Sans" w:cs="Noto Sans"/>
          <w:b/>
          <w:bCs/>
          <w:color w:val="767171" w:themeColor="background2" w:themeShade="80"/>
        </w:rPr>
      </w:pPr>
      <w:r w:rsidRPr="008C4668">
        <w:rPr>
          <w:rFonts w:ascii="Noto Sans" w:hAnsi="Noto Sans" w:cs="Noto Sans"/>
          <w:b/>
          <w:bCs/>
          <w:color w:val="767171" w:themeColor="background2" w:themeShade="80"/>
        </w:rPr>
        <w:t>ELĪNAS LŪSIS-GRĪNBERGAS izstāde “Pāri redzamajam”</w:t>
      </w:r>
    </w:p>
    <w:p w14:paraId="6C13C81C" w14:textId="5CE6CBB1" w:rsidR="00917A7F" w:rsidRPr="008C4668" w:rsidRDefault="008C4668" w:rsidP="00917A7F">
      <w:pPr>
        <w:spacing w:after="0" w:line="240" w:lineRule="auto"/>
        <w:rPr>
          <w:rFonts w:ascii="Noto Sans" w:hAnsi="Noto Sans" w:cs="Noto Sans"/>
          <w:b/>
          <w:bCs/>
          <w:color w:val="767171" w:themeColor="background2" w:themeShade="80"/>
        </w:rPr>
      </w:pPr>
      <w:r w:rsidRPr="008C4668">
        <w:rPr>
          <w:rFonts w:ascii="Noto Sans" w:hAnsi="Noto Sans" w:cs="Noto Sans"/>
          <w:b/>
          <w:bCs/>
          <w:color w:val="767171" w:themeColor="background2" w:themeShade="80"/>
        </w:rPr>
        <w:t>/</w:t>
      </w:r>
      <w:r w:rsidR="00917A7F" w:rsidRPr="008C4668">
        <w:rPr>
          <w:rFonts w:ascii="Noto Sans" w:hAnsi="Noto Sans" w:cs="Noto Sans"/>
          <w:b/>
          <w:bCs/>
          <w:color w:val="767171" w:themeColor="background2" w:themeShade="80"/>
        </w:rPr>
        <w:t>2025. gada 25. aprīlis – 21. jūnijs</w:t>
      </w:r>
      <w:r w:rsidRPr="008C4668">
        <w:rPr>
          <w:rFonts w:ascii="Noto Sans" w:hAnsi="Noto Sans" w:cs="Noto Sans"/>
          <w:b/>
          <w:bCs/>
          <w:color w:val="767171" w:themeColor="background2" w:themeShade="80"/>
        </w:rPr>
        <w:t>/</w:t>
      </w:r>
    </w:p>
    <w:p w14:paraId="06C452BE" w14:textId="146679C2" w:rsidR="008C4668" w:rsidRPr="008C4668" w:rsidRDefault="008C4668" w:rsidP="00917A7F">
      <w:pPr>
        <w:spacing w:after="0" w:line="240" w:lineRule="auto"/>
        <w:rPr>
          <w:rFonts w:ascii="Noto Sans" w:hAnsi="Noto Sans" w:cs="Noto Sans"/>
          <w:b/>
          <w:bCs/>
          <w:color w:val="767171" w:themeColor="background2" w:themeShade="80"/>
        </w:rPr>
      </w:pPr>
    </w:p>
    <w:p w14:paraId="3A59C777" w14:textId="3D9C4C3D" w:rsidR="008C4668" w:rsidRPr="004F5866" w:rsidRDefault="008C4668" w:rsidP="00917A7F">
      <w:pPr>
        <w:spacing w:after="0" w:line="240" w:lineRule="auto"/>
        <w:rPr>
          <w:rFonts w:ascii="Noto Sans" w:hAnsi="Noto Sans" w:cs="Noto Sans"/>
          <w:color w:val="767171" w:themeColor="background2" w:themeShade="80"/>
          <w:sz w:val="20"/>
          <w:szCs w:val="20"/>
        </w:rPr>
      </w:pPr>
      <w:r w:rsidRPr="004F5866">
        <w:rPr>
          <w:rFonts w:ascii="Noto Sans" w:hAnsi="Noto Sans" w:cs="Noto Sans"/>
          <w:color w:val="767171" w:themeColor="background2" w:themeShade="80"/>
          <w:sz w:val="20"/>
          <w:szCs w:val="20"/>
        </w:rPr>
        <w:t>Valmieras muzeja Izstāžu nams</w:t>
      </w:r>
    </w:p>
    <w:p w14:paraId="30258FF6" w14:textId="5F197826" w:rsidR="008C4668" w:rsidRPr="004F5866" w:rsidRDefault="008C4668" w:rsidP="00917A7F">
      <w:pPr>
        <w:spacing w:after="0" w:line="240" w:lineRule="auto"/>
        <w:rPr>
          <w:rFonts w:ascii="Noto Sans" w:hAnsi="Noto Sans" w:cs="Noto Sans"/>
          <w:color w:val="767171" w:themeColor="background2" w:themeShade="80"/>
          <w:sz w:val="20"/>
          <w:szCs w:val="20"/>
        </w:rPr>
      </w:pPr>
      <w:r w:rsidRPr="004F5866">
        <w:rPr>
          <w:rFonts w:ascii="Noto Sans" w:hAnsi="Noto Sans" w:cs="Noto Sans"/>
          <w:color w:val="767171" w:themeColor="background2" w:themeShade="80"/>
          <w:sz w:val="20"/>
          <w:szCs w:val="20"/>
        </w:rPr>
        <w:t>Bruņinieku iela 3, Valmiera</w:t>
      </w:r>
    </w:p>
    <w:p w14:paraId="6F232B35" w14:textId="333D958D" w:rsidR="008C4668" w:rsidRDefault="008C4668" w:rsidP="00917A7F">
      <w:pPr>
        <w:spacing w:after="0" w:line="240" w:lineRule="auto"/>
        <w:rPr>
          <w:rFonts w:ascii="Noto Sans" w:hAnsi="Noto Sans" w:cs="Noto Sans"/>
          <w:color w:val="767171" w:themeColor="background2" w:themeShade="80"/>
        </w:rPr>
      </w:pPr>
    </w:p>
    <w:p w14:paraId="5C9F2175" w14:textId="5FD35A2C" w:rsidR="008C4668" w:rsidRDefault="008C4668" w:rsidP="00917A7F">
      <w:pPr>
        <w:spacing w:after="0" w:line="240" w:lineRule="auto"/>
        <w:rPr>
          <w:rFonts w:ascii="Noto Sans" w:hAnsi="Noto Sans" w:cs="Noto Sans"/>
          <w:color w:val="767171" w:themeColor="background2" w:themeShade="80"/>
        </w:rPr>
      </w:pPr>
    </w:p>
    <w:p w14:paraId="4A372D90" w14:textId="0E102D78" w:rsidR="008C4668" w:rsidRDefault="008C4668" w:rsidP="008C4668">
      <w:pPr>
        <w:spacing w:after="0" w:line="240" w:lineRule="auto"/>
        <w:jc w:val="both"/>
        <w:rPr>
          <w:rFonts w:ascii="Noto Sans" w:hAnsi="Noto Sans" w:cs="Noto Sans"/>
          <w:b/>
          <w:bCs/>
          <w:color w:val="3B3838" w:themeColor="background2" w:themeShade="40"/>
        </w:rPr>
      </w:pPr>
      <w:r w:rsidRPr="008C4668">
        <w:rPr>
          <w:rFonts w:ascii="Noto Sans" w:hAnsi="Noto Sans" w:cs="Noto Sans"/>
          <w:b/>
          <w:bCs/>
          <w:color w:val="3B3838" w:themeColor="background2" w:themeShade="40"/>
        </w:rPr>
        <w:t>No 2025. gada 25. aprīļa līdz 21. jūnijam Valmieras muzeja Izstāžu namā skatāma tekstilmākslinieces Elīnas Lūsis-Grīnbergas izstāde “Pāri redzamajam”.</w:t>
      </w:r>
    </w:p>
    <w:p w14:paraId="1DAD17E2" w14:textId="1479F0ED" w:rsidR="0010400F" w:rsidRDefault="0010400F" w:rsidP="008C4668">
      <w:pPr>
        <w:spacing w:after="0" w:line="240" w:lineRule="auto"/>
        <w:jc w:val="both"/>
        <w:rPr>
          <w:rFonts w:ascii="Noto Sans" w:hAnsi="Noto Sans" w:cs="Noto Sans"/>
          <w:b/>
          <w:bCs/>
          <w:color w:val="3B3838" w:themeColor="background2" w:themeShade="40"/>
        </w:rPr>
      </w:pPr>
    </w:p>
    <w:p w14:paraId="4F988EBC" w14:textId="5016CBED" w:rsidR="0010400F" w:rsidRPr="0010400F" w:rsidRDefault="0010400F" w:rsidP="0010400F">
      <w:pPr>
        <w:pStyle w:val="Pamatteksts2"/>
        <w:rPr>
          <w:rFonts w:ascii="Noto Sans" w:hAnsi="Noto Sans" w:cs="Noto Sans"/>
          <w:sz w:val="22"/>
          <w:szCs w:val="22"/>
          <w:lang w:val="lv-LV"/>
        </w:rPr>
      </w:pPr>
      <w:r w:rsidRPr="0010400F">
        <w:rPr>
          <w:rFonts w:ascii="Noto Sans" w:hAnsi="Noto Sans" w:cs="Noto Sans"/>
          <w:sz w:val="22"/>
          <w:szCs w:val="22"/>
          <w:lang w:val="lv-LV"/>
        </w:rPr>
        <w:t xml:space="preserve">Izstāde atklāj galvenos Elīnas Lūsis-Grīnbergas radošās darbības virzienus – gobelēnu un </w:t>
      </w:r>
      <w:proofErr w:type="spellStart"/>
      <w:r w:rsidRPr="0010400F">
        <w:rPr>
          <w:rFonts w:ascii="Noto Sans" w:hAnsi="Noto Sans" w:cs="Noto Sans"/>
          <w:sz w:val="22"/>
          <w:szCs w:val="22"/>
          <w:lang w:val="lv-LV"/>
        </w:rPr>
        <w:t>tekstilmozaīku</w:t>
      </w:r>
      <w:proofErr w:type="spellEnd"/>
      <w:r w:rsidRPr="0010400F">
        <w:rPr>
          <w:rFonts w:ascii="Noto Sans" w:hAnsi="Noto Sans" w:cs="Noto Sans"/>
          <w:sz w:val="22"/>
          <w:szCs w:val="22"/>
          <w:lang w:val="lv-LV"/>
        </w:rPr>
        <w:t xml:space="preserve">. Caur šiem atšķirīgajiem, savā ziņā neatkarīgajiem tekstilmākslas veidiem viņa vispilnīgāk spēj paust savas mākslinieciskās idejas un vīzijas. Mākslas darbos īpašu uzmanību Elīna pievērš </w:t>
      </w:r>
      <w:proofErr w:type="spellStart"/>
      <w:r w:rsidRPr="0010400F">
        <w:rPr>
          <w:rFonts w:ascii="Noto Sans" w:hAnsi="Noto Sans" w:cs="Noto Sans"/>
          <w:sz w:val="22"/>
          <w:szCs w:val="22"/>
          <w:lang w:val="lv-LV"/>
        </w:rPr>
        <w:t>kompozicionālajam</w:t>
      </w:r>
      <w:proofErr w:type="spellEnd"/>
      <w:r w:rsidRPr="0010400F">
        <w:rPr>
          <w:rFonts w:ascii="Noto Sans" w:hAnsi="Noto Sans" w:cs="Noto Sans"/>
          <w:sz w:val="22"/>
          <w:szCs w:val="22"/>
          <w:lang w:val="lv-LV"/>
        </w:rPr>
        <w:t xml:space="preserve"> risinājumam – lielu, skaidru formu pretnostatīšanu izstrādātām detaļām. </w:t>
      </w:r>
      <w:r>
        <w:rPr>
          <w:rFonts w:ascii="Noto Sans" w:hAnsi="Noto Sans" w:cs="Noto Sans"/>
          <w:sz w:val="22"/>
          <w:szCs w:val="22"/>
          <w:lang w:val="lv-LV"/>
        </w:rPr>
        <w:t>Vienlaikus</w:t>
      </w:r>
      <w:r w:rsidRPr="0010400F">
        <w:rPr>
          <w:rFonts w:ascii="Noto Sans" w:hAnsi="Noto Sans" w:cs="Noto Sans"/>
          <w:sz w:val="22"/>
          <w:szCs w:val="22"/>
          <w:lang w:val="lv-LV"/>
        </w:rPr>
        <w:t xml:space="preserve"> ikkatrs no šīm dažādajām tekstila tehnikās izpildītajiem darbiem atspoguļo vienu no viņas galvenajiem vizuālās izteiksmes līdzekļiem – “glezniecību” ar diegu.</w:t>
      </w:r>
    </w:p>
    <w:p w14:paraId="2AA8A641" w14:textId="77777777" w:rsidR="0010400F" w:rsidRPr="0010400F" w:rsidRDefault="0010400F" w:rsidP="0010400F">
      <w:pPr>
        <w:pStyle w:val="Pamatteksts2"/>
        <w:rPr>
          <w:rFonts w:ascii="Noto Sans" w:hAnsi="Noto Sans" w:cs="Noto Sans"/>
          <w:sz w:val="22"/>
          <w:szCs w:val="22"/>
          <w:lang w:val="lv-LV"/>
        </w:rPr>
      </w:pPr>
    </w:p>
    <w:p w14:paraId="251C73F0" w14:textId="768B07A3" w:rsidR="0010400F" w:rsidRPr="0010400F" w:rsidRDefault="0010400F" w:rsidP="008C4668">
      <w:pPr>
        <w:spacing w:after="0" w:line="240" w:lineRule="auto"/>
        <w:jc w:val="both"/>
        <w:rPr>
          <w:rFonts w:ascii="Noto Sans" w:hAnsi="Noto Sans" w:cs="Noto Sans"/>
        </w:rPr>
      </w:pPr>
      <w:r w:rsidRPr="0010400F">
        <w:rPr>
          <w:rStyle w:val="HTMLrakstmmana"/>
          <w:rFonts w:ascii="Noto Sans" w:eastAsia="Calibri" w:hAnsi="Noto Sans" w:cs="Noto Sans"/>
          <w:sz w:val="22"/>
          <w:szCs w:val="22"/>
        </w:rPr>
        <w:t xml:space="preserve">Gadsimtiem cauri iezīmējas tekstilmākslas būtība </w:t>
      </w:r>
      <w:r w:rsidRPr="0010400F">
        <w:rPr>
          <w:rFonts w:ascii="Noto Sans" w:hAnsi="Noto Sans" w:cs="Noto Sans"/>
        </w:rPr>
        <w:t>–</w:t>
      </w:r>
      <w:r w:rsidRPr="0010400F">
        <w:rPr>
          <w:rStyle w:val="HTMLrakstmmana"/>
          <w:rFonts w:ascii="Noto Sans" w:eastAsia="Calibri" w:hAnsi="Noto Sans" w:cs="Noto Sans"/>
          <w:sz w:val="22"/>
          <w:szCs w:val="22"/>
        </w:rPr>
        <w:t xml:space="preserve"> orientācija uz indivīdu, tādēļ tekstilmākslas galvenais fokuss joprojām esam mēs</w:t>
      </w:r>
      <w:r>
        <w:rPr>
          <w:rStyle w:val="HTMLrakstmmana"/>
          <w:rFonts w:ascii="Noto Sans" w:eastAsia="Calibri" w:hAnsi="Noto Sans" w:cs="Noto Sans"/>
          <w:sz w:val="22"/>
          <w:szCs w:val="22"/>
        </w:rPr>
        <w:t xml:space="preserve"> </w:t>
      </w:r>
      <w:r w:rsidRPr="0010400F">
        <w:rPr>
          <w:rFonts w:ascii="Noto Sans" w:hAnsi="Noto Sans" w:cs="Noto Sans"/>
        </w:rPr>
        <w:t>–</w:t>
      </w:r>
      <w:r w:rsidRPr="0010400F">
        <w:rPr>
          <w:rStyle w:val="HTMLrakstmmana"/>
          <w:rFonts w:ascii="Noto Sans" w:eastAsia="Calibri" w:hAnsi="Noto Sans" w:cs="Noto Sans"/>
          <w:sz w:val="22"/>
          <w:szCs w:val="22"/>
        </w:rPr>
        <w:t xml:space="preserve"> cilvēki un telpa ap mums. Elīnas vēlēšanās ir, lai viņas mākslas darbi būtu tās mūsu dzīves telpas daļa, kur mēs rodam miera un drošības sajūtu.</w:t>
      </w:r>
    </w:p>
    <w:p w14:paraId="50221FC3" w14:textId="482969D6" w:rsidR="0010400F" w:rsidRPr="0010400F" w:rsidRDefault="0010400F" w:rsidP="008C4668">
      <w:pPr>
        <w:spacing w:after="0" w:line="240" w:lineRule="auto"/>
        <w:jc w:val="both"/>
        <w:rPr>
          <w:rFonts w:ascii="Noto Sans" w:hAnsi="Noto Sans" w:cs="Noto Sans"/>
        </w:rPr>
      </w:pPr>
    </w:p>
    <w:p w14:paraId="1489C2B8" w14:textId="5C8C3302" w:rsidR="0010400F" w:rsidRPr="0010400F" w:rsidRDefault="0010400F" w:rsidP="0010400F">
      <w:pPr>
        <w:pStyle w:val="Pamatteksts2"/>
        <w:rPr>
          <w:rStyle w:val="HTMLrakstmmana"/>
          <w:rFonts w:ascii="Noto Sans" w:hAnsi="Noto Sans" w:cs="Noto Sans"/>
          <w:sz w:val="22"/>
          <w:szCs w:val="22"/>
        </w:rPr>
      </w:pPr>
      <w:r w:rsidRPr="0010400F">
        <w:rPr>
          <w:rStyle w:val="HTMLrakstmmana"/>
          <w:rFonts w:ascii="Noto Sans" w:eastAsia="Calibri" w:hAnsi="Noto Sans" w:cs="Noto Sans"/>
          <w:b/>
          <w:sz w:val="22"/>
          <w:szCs w:val="22"/>
          <w:lang w:val="lv-LV"/>
        </w:rPr>
        <w:t>Elīna Lūsis-Grīnberga</w:t>
      </w:r>
      <w:r w:rsidRPr="0010400F">
        <w:rPr>
          <w:rStyle w:val="HTMLrakstmmana"/>
          <w:rFonts w:ascii="Noto Sans" w:eastAsia="Calibri" w:hAnsi="Noto Sans" w:cs="Noto Sans"/>
          <w:sz w:val="22"/>
          <w:szCs w:val="22"/>
          <w:lang w:val="lv-LV"/>
        </w:rPr>
        <w:t xml:space="preserve"> ir </w:t>
      </w:r>
      <w:r>
        <w:rPr>
          <w:rStyle w:val="HTMLrakstmmana"/>
          <w:rFonts w:ascii="Noto Sans" w:eastAsia="Calibri" w:hAnsi="Noto Sans" w:cs="Noto Sans"/>
          <w:sz w:val="22"/>
          <w:szCs w:val="22"/>
          <w:lang w:val="lv-LV"/>
        </w:rPr>
        <w:t>absolvējusi</w:t>
      </w:r>
      <w:r w:rsidRPr="0010400F">
        <w:rPr>
          <w:rStyle w:val="HTMLrakstmmana"/>
          <w:rFonts w:ascii="Noto Sans" w:eastAsia="Calibri" w:hAnsi="Noto Sans" w:cs="Noto Sans"/>
          <w:sz w:val="22"/>
          <w:szCs w:val="22"/>
          <w:lang w:val="lv-LV"/>
        </w:rPr>
        <w:t xml:space="preserve"> Latvijas Mākslas akadēmijas Tekstilmākslas nodaļu prof. R.</w:t>
      </w:r>
      <w:r>
        <w:rPr>
          <w:rStyle w:val="HTMLrakstmmana"/>
          <w:rFonts w:ascii="Noto Sans" w:eastAsia="Calibri" w:hAnsi="Noto Sans" w:cs="Noto Sans"/>
          <w:sz w:val="22"/>
          <w:szCs w:val="22"/>
          <w:lang w:val="lv-LV"/>
        </w:rPr>
        <w:t xml:space="preserve"> </w:t>
      </w:r>
      <w:proofErr w:type="spellStart"/>
      <w:r w:rsidRPr="0010400F">
        <w:rPr>
          <w:rStyle w:val="HTMLrakstmmana"/>
          <w:rFonts w:ascii="Noto Sans" w:eastAsia="Calibri" w:hAnsi="Noto Sans" w:cs="Noto Sans"/>
          <w:sz w:val="22"/>
          <w:szCs w:val="22"/>
          <w:lang w:val="lv-LV"/>
        </w:rPr>
        <w:t>Heimrata</w:t>
      </w:r>
      <w:proofErr w:type="spellEnd"/>
      <w:r w:rsidRPr="0010400F">
        <w:rPr>
          <w:rStyle w:val="HTMLrakstmmana"/>
          <w:rFonts w:ascii="Noto Sans" w:eastAsia="Calibri" w:hAnsi="Noto Sans" w:cs="Noto Sans"/>
          <w:sz w:val="22"/>
          <w:szCs w:val="22"/>
          <w:lang w:val="lv-LV"/>
        </w:rPr>
        <w:t xml:space="preserve"> vadībā, </w:t>
      </w:r>
      <w:r>
        <w:rPr>
          <w:rStyle w:val="HTMLrakstmmana"/>
          <w:rFonts w:ascii="Noto Sans" w:eastAsia="Calibri" w:hAnsi="Noto Sans" w:cs="Noto Sans"/>
          <w:sz w:val="22"/>
          <w:szCs w:val="22"/>
          <w:lang w:val="lv-LV"/>
        </w:rPr>
        <w:t>ieg</w:t>
      </w:r>
      <w:r w:rsidR="00133E1C">
        <w:rPr>
          <w:rStyle w:val="HTMLrakstmmana"/>
          <w:rFonts w:ascii="Noto Sans" w:eastAsia="Calibri" w:hAnsi="Noto Sans" w:cs="Noto Sans"/>
          <w:sz w:val="22"/>
          <w:szCs w:val="22"/>
          <w:lang w:val="lv-LV"/>
        </w:rPr>
        <w:t>uvusi</w:t>
      </w:r>
      <w:r w:rsidRPr="0010400F">
        <w:rPr>
          <w:rStyle w:val="HTMLrakstmmana"/>
          <w:rFonts w:ascii="Noto Sans" w:eastAsia="Calibri" w:hAnsi="Noto Sans" w:cs="Noto Sans"/>
          <w:sz w:val="22"/>
          <w:szCs w:val="22"/>
          <w:lang w:val="lv-LV"/>
        </w:rPr>
        <w:t xml:space="preserve"> Mākslas maģistra grād</w:t>
      </w:r>
      <w:r w:rsidR="00133E1C">
        <w:rPr>
          <w:rStyle w:val="HTMLrakstmmana"/>
          <w:rFonts w:ascii="Noto Sans" w:eastAsia="Calibri" w:hAnsi="Noto Sans" w:cs="Noto Sans"/>
          <w:sz w:val="22"/>
          <w:szCs w:val="22"/>
          <w:lang w:val="lv-LV"/>
        </w:rPr>
        <w:t>u</w:t>
      </w:r>
      <w:r w:rsidRPr="0010400F">
        <w:rPr>
          <w:rStyle w:val="HTMLrakstmmana"/>
          <w:rFonts w:ascii="Noto Sans" w:eastAsia="Calibri" w:hAnsi="Noto Sans" w:cs="Noto Sans"/>
          <w:sz w:val="22"/>
          <w:szCs w:val="22"/>
          <w:lang w:val="lv-LV"/>
        </w:rPr>
        <w:t xml:space="preserve"> tekstilmākslā. Elīna ir Latvijas Mākslinieku savienības un Latvijas Tekstilmākslas asociācijas biedrs, Latvijas </w:t>
      </w:r>
      <w:proofErr w:type="spellStart"/>
      <w:r w:rsidRPr="0010400F">
        <w:rPr>
          <w:rStyle w:val="HTMLrakstmmana"/>
          <w:rFonts w:ascii="Noto Sans" w:eastAsia="Calibri" w:hAnsi="Noto Sans" w:cs="Noto Sans"/>
          <w:sz w:val="22"/>
          <w:szCs w:val="22"/>
          <w:lang w:val="lv-LV"/>
        </w:rPr>
        <w:t>Tekstilmozaīkas</w:t>
      </w:r>
      <w:proofErr w:type="spellEnd"/>
      <w:r w:rsidRPr="0010400F">
        <w:rPr>
          <w:rStyle w:val="HTMLrakstmmana"/>
          <w:rFonts w:ascii="Noto Sans" w:eastAsia="Calibri" w:hAnsi="Noto Sans" w:cs="Noto Sans"/>
          <w:sz w:val="22"/>
          <w:szCs w:val="22"/>
          <w:lang w:val="lv-LV"/>
        </w:rPr>
        <w:t xml:space="preserve"> asociācijas līdzpriekšsēdētāja un Eiropas </w:t>
      </w:r>
      <w:proofErr w:type="spellStart"/>
      <w:r w:rsidRPr="0010400F">
        <w:rPr>
          <w:rStyle w:val="HTMLrakstmmana"/>
          <w:rFonts w:ascii="Noto Sans" w:eastAsia="Calibri" w:hAnsi="Noto Sans" w:cs="Noto Sans"/>
          <w:sz w:val="22"/>
          <w:szCs w:val="22"/>
          <w:lang w:val="lv-LV"/>
        </w:rPr>
        <w:t>Tekstilmozaīkas</w:t>
      </w:r>
      <w:proofErr w:type="spellEnd"/>
      <w:r w:rsidRPr="0010400F">
        <w:rPr>
          <w:rStyle w:val="HTMLrakstmmana"/>
          <w:rFonts w:ascii="Noto Sans" w:eastAsia="Calibri" w:hAnsi="Noto Sans" w:cs="Noto Sans"/>
          <w:sz w:val="22"/>
          <w:szCs w:val="22"/>
          <w:lang w:val="lv-LV"/>
        </w:rPr>
        <w:t xml:space="preserve"> asociācijas (</w:t>
      </w:r>
      <w:proofErr w:type="spellStart"/>
      <w:r w:rsidRPr="0010400F">
        <w:rPr>
          <w:rStyle w:val="HTMLrakstmmana"/>
          <w:rFonts w:ascii="Noto Sans" w:eastAsia="Calibri" w:hAnsi="Noto Sans" w:cs="Noto Sans"/>
          <w:sz w:val="22"/>
          <w:szCs w:val="22"/>
          <w:lang w:val="lv-LV"/>
        </w:rPr>
        <w:t>EQA</w:t>
      </w:r>
      <w:proofErr w:type="spellEnd"/>
      <w:r w:rsidRPr="0010400F">
        <w:rPr>
          <w:rStyle w:val="HTMLrakstmmana"/>
          <w:rFonts w:ascii="Noto Sans" w:eastAsia="Calibri" w:hAnsi="Noto Sans" w:cs="Noto Sans"/>
          <w:sz w:val="22"/>
          <w:szCs w:val="22"/>
          <w:lang w:val="lv-LV"/>
        </w:rPr>
        <w:t>) prezidente.</w:t>
      </w:r>
      <w:r>
        <w:rPr>
          <w:rFonts w:ascii="Noto Sans" w:hAnsi="Noto Sans" w:cs="Noto Sans"/>
          <w:sz w:val="22"/>
          <w:szCs w:val="22"/>
        </w:rPr>
        <w:t xml:space="preserve"> </w:t>
      </w:r>
      <w:r w:rsidRPr="0010400F">
        <w:rPr>
          <w:rStyle w:val="HTMLrakstmmana"/>
          <w:rFonts w:ascii="Noto Sans" w:eastAsia="Calibri" w:hAnsi="Noto Sans" w:cs="Noto Sans"/>
          <w:sz w:val="22"/>
          <w:szCs w:val="22"/>
          <w:lang w:val="lv-LV"/>
        </w:rPr>
        <w:t>Jau 35 gadus radoši darbojas kā profesionāla tekstilmāksliniece, un kopš 1985. gada aktīvi piedalās nacionālās un starptautiskās izstādēs un mākslas projektos visā pasaulē. Viņas darbi atrodas muzeju un privātpersonu kolekcijās Latvijā un ārzemēs.</w:t>
      </w:r>
    </w:p>
    <w:p w14:paraId="7F5451C0" w14:textId="03FFD9A6" w:rsidR="0010400F" w:rsidRPr="0010400F" w:rsidRDefault="0010400F" w:rsidP="0010400F">
      <w:pPr>
        <w:pStyle w:val="Pamatteksts2"/>
        <w:rPr>
          <w:rFonts w:ascii="Noto Sans" w:hAnsi="Noto Sans" w:cs="Noto Sans"/>
          <w:sz w:val="22"/>
          <w:szCs w:val="22"/>
          <w:lang w:val="lv-LV"/>
        </w:rPr>
      </w:pPr>
    </w:p>
    <w:p w14:paraId="60D130B4" w14:textId="05F51649" w:rsidR="0010400F" w:rsidRDefault="0010400F" w:rsidP="0010400F">
      <w:pPr>
        <w:spacing w:after="0" w:line="240" w:lineRule="auto"/>
        <w:jc w:val="both"/>
        <w:rPr>
          <w:rFonts w:ascii="Noto Sans" w:hAnsi="Noto Sans" w:cs="Noto Sans"/>
        </w:rPr>
      </w:pPr>
      <w:r w:rsidRPr="0010400F">
        <w:rPr>
          <w:rFonts w:ascii="Noto Sans" w:hAnsi="Noto Sans" w:cs="Noto Sans"/>
        </w:rPr>
        <w:t xml:space="preserve">Mākslinieci vienmēr ir valdzinājusi tekstilmākslas </w:t>
      </w:r>
      <w:proofErr w:type="spellStart"/>
      <w:r w:rsidRPr="0010400F">
        <w:rPr>
          <w:rFonts w:ascii="Noto Sans" w:hAnsi="Noto Sans" w:cs="Noto Sans"/>
        </w:rPr>
        <w:t>dekorativitāte</w:t>
      </w:r>
      <w:proofErr w:type="spellEnd"/>
      <w:r w:rsidRPr="0010400F">
        <w:rPr>
          <w:rFonts w:ascii="Noto Sans" w:hAnsi="Noto Sans" w:cs="Noto Sans"/>
        </w:rPr>
        <w:t xml:space="preserve"> un neierobežotās  izteiksmes līdzekļu iespējas, kā arī izcila roku darba izsmalcinātība un unikalitāte.</w:t>
      </w:r>
    </w:p>
    <w:p w14:paraId="26648FA4" w14:textId="7AE744FD" w:rsidR="005F649B" w:rsidRDefault="005F649B" w:rsidP="0010400F">
      <w:pPr>
        <w:spacing w:after="0" w:line="240" w:lineRule="auto"/>
        <w:jc w:val="both"/>
        <w:rPr>
          <w:rFonts w:ascii="Noto Sans" w:hAnsi="Noto Sans" w:cs="Noto Sans"/>
        </w:rPr>
      </w:pPr>
    </w:p>
    <w:p w14:paraId="154EA9E1" w14:textId="0B4E993B" w:rsidR="005F649B" w:rsidRPr="0010400F" w:rsidRDefault="005F649B" w:rsidP="0010400F">
      <w:pPr>
        <w:spacing w:after="0" w:line="240" w:lineRule="auto"/>
        <w:jc w:val="both"/>
        <w:rPr>
          <w:rFonts w:ascii="Noto Sans" w:hAnsi="Noto Sans" w:cs="Noto Sans"/>
        </w:rPr>
      </w:pPr>
      <w:r w:rsidRPr="006E77A0">
        <w:rPr>
          <w:rFonts w:ascii="Noto Sans" w:hAnsi="Noto Sans" w:cs="Noto Sans"/>
          <w:b/>
          <w:bCs/>
        </w:rPr>
        <w:lastRenderedPageBreak/>
        <w:t>Izstādes atklāšana 2025. gada 25. aprīlī plkst. 16.00.</w:t>
      </w:r>
      <w:r>
        <w:rPr>
          <w:rFonts w:ascii="Noto Sans" w:hAnsi="Noto Sans" w:cs="Noto Sans"/>
        </w:rPr>
        <w:t xml:space="preserve"> Ieeja pasākumā bez maksas.</w:t>
      </w:r>
      <w:r w:rsidR="00CF4A7B">
        <w:rPr>
          <w:rFonts w:ascii="Noto Sans" w:hAnsi="Noto Sans" w:cs="Noto Sans"/>
        </w:rPr>
        <w:t xml:space="preserve"> </w:t>
      </w:r>
      <w:r w:rsidR="00CF4A7B" w:rsidRPr="00CF4A7B">
        <w:rPr>
          <w:rFonts w:ascii="Noto Sans" w:hAnsi="Noto Sans" w:cs="Noto Sans"/>
          <w:shd w:val="clear" w:color="auto" w:fill="FFFFFF"/>
        </w:rPr>
        <w:t>Pasākuma laikā var tikt filmēts un fotografēts. Video un foto materiāli var tikt izmantoti pasākuma organizatora publicitātes materiālos.</w:t>
      </w:r>
    </w:p>
    <w:p w14:paraId="77CE0317" w14:textId="1AF95A4A" w:rsidR="0010400F" w:rsidRDefault="0010400F" w:rsidP="008C4668">
      <w:pPr>
        <w:spacing w:after="0" w:line="240" w:lineRule="auto"/>
        <w:jc w:val="both"/>
        <w:rPr>
          <w:rFonts w:ascii="Noto Sans" w:hAnsi="Noto Sans" w:cs="Noto Sans"/>
          <w:b/>
          <w:bCs/>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473"/>
      </w:tblGrid>
      <w:tr w:rsidR="004F68E8" w:rsidRPr="00974BF6" w14:paraId="31228E42" w14:textId="77777777" w:rsidTr="007F2B20">
        <w:tc>
          <w:tcPr>
            <w:tcW w:w="3823" w:type="dxa"/>
          </w:tcPr>
          <w:p w14:paraId="5B0E5E46" w14:textId="57FECF14" w:rsidR="004F68E8" w:rsidRPr="004F68E8" w:rsidRDefault="004F68E8" w:rsidP="007F2B20">
            <w:pPr>
              <w:rPr>
                <w:rFonts w:ascii="Noto Sans" w:hAnsi="Noto Sans" w:cs="Noto Sans"/>
              </w:rPr>
            </w:pPr>
            <w:r w:rsidRPr="004F68E8">
              <w:rPr>
                <w:rFonts w:ascii="Noto Sans" w:hAnsi="Noto Sans" w:cs="Noto Sans"/>
              </w:rPr>
              <w:t xml:space="preserve">Kontaktpersona par </w:t>
            </w:r>
            <w:r>
              <w:rPr>
                <w:rFonts w:ascii="Noto Sans" w:hAnsi="Noto Sans" w:cs="Noto Sans"/>
              </w:rPr>
              <w:t xml:space="preserve">izstādes un </w:t>
            </w:r>
            <w:r w:rsidRPr="004F68E8">
              <w:rPr>
                <w:rFonts w:ascii="Noto Sans" w:hAnsi="Noto Sans" w:cs="Noto Sans"/>
              </w:rPr>
              <w:t>pasākuma norisi:</w:t>
            </w:r>
          </w:p>
        </w:tc>
        <w:tc>
          <w:tcPr>
            <w:tcW w:w="4473" w:type="dxa"/>
          </w:tcPr>
          <w:p w14:paraId="51437CF8" w14:textId="77777777" w:rsidR="004F68E8" w:rsidRPr="004F68E8" w:rsidRDefault="004F68E8" w:rsidP="007F2B20">
            <w:pPr>
              <w:jc w:val="both"/>
              <w:rPr>
                <w:rFonts w:ascii="Noto Sans" w:hAnsi="Noto Sans" w:cs="Noto Sans"/>
                <w:b/>
                <w:bCs/>
              </w:rPr>
            </w:pPr>
            <w:r w:rsidRPr="004F68E8">
              <w:rPr>
                <w:rFonts w:ascii="Noto Sans" w:hAnsi="Noto Sans" w:cs="Noto Sans"/>
                <w:b/>
                <w:bCs/>
              </w:rPr>
              <w:t>Arta Rozīte</w:t>
            </w:r>
          </w:p>
          <w:p w14:paraId="251E1242" w14:textId="77777777" w:rsidR="004F68E8" w:rsidRPr="004F68E8" w:rsidRDefault="004F68E8" w:rsidP="007F2B20">
            <w:pPr>
              <w:jc w:val="both"/>
              <w:rPr>
                <w:rFonts w:ascii="Noto Sans" w:hAnsi="Noto Sans" w:cs="Noto Sans"/>
                <w:b/>
                <w:bCs/>
              </w:rPr>
            </w:pPr>
            <w:r w:rsidRPr="004F68E8">
              <w:rPr>
                <w:rFonts w:ascii="Noto Sans" w:hAnsi="Noto Sans" w:cs="Noto Sans"/>
                <w:b/>
                <w:bCs/>
              </w:rPr>
              <w:t>Izstāžu un pasākumu nodaļas vadītāja</w:t>
            </w:r>
          </w:p>
          <w:p w14:paraId="0DAF317E" w14:textId="77777777" w:rsidR="004F68E8" w:rsidRPr="004F68E8" w:rsidRDefault="004F68E8" w:rsidP="007F2B20">
            <w:pPr>
              <w:jc w:val="both"/>
              <w:rPr>
                <w:rFonts w:ascii="Noto Sans" w:hAnsi="Noto Sans" w:cs="Noto Sans"/>
                <w:shd w:val="clear" w:color="auto" w:fill="FFFFFF"/>
              </w:rPr>
            </w:pPr>
            <w:r w:rsidRPr="004F68E8">
              <w:rPr>
                <w:rFonts w:ascii="Noto Sans" w:hAnsi="Noto Sans" w:cs="Noto Sans"/>
              </w:rPr>
              <w:t xml:space="preserve">T.: (+371) </w:t>
            </w:r>
            <w:r w:rsidRPr="004F68E8">
              <w:rPr>
                <w:rFonts w:ascii="Noto Sans" w:hAnsi="Noto Sans" w:cs="Noto Sans"/>
                <w:shd w:val="clear" w:color="auto" w:fill="FFFFFF"/>
              </w:rPr>
              <w:t>64207638</w:t>
            </w:r>
          </w:p>
          <w:p w14:paraId="150A5524" w14:textId="77777777" w:rsidR="004F68E8" w:rsidRPr="004F68E8" w:rsidRDefault="004F68E8" w:rsidP="007F2B20">
            <w:pPr>
              <w:jc w:val="both"/>
              <w:rPr>
                <w:rFonts w:ascii="Noto Sans" w:hAnsi="Noto Sans" w:cs="Noto Sans"/>
              </w:rPr>
            </w:pPr>
            <w:r w:rsidRPr="004F68E8">
              <w:rPr>
                <w:rFonts w:ascii="Noto Sans" w:hAnsi="Noto Sans" w:cs="Noto Sans"/>
                <w:shd w:val="clear" w:color="auto" w:fill="FFFFFF"/>
              </w:rPr>
              <w:t>E.: arta.rozite@valmierasnovads.lv</w:t>
            </w:r>
          </w:p>
          <w:p w14:paraId="4870F98E" w14:textId="77777777" w:rsidR="004F68E8" w:rsidRPr="004F68E8" w:rsidRDefault="004F68E8" w:rsidP="007F2B20">
            <w:pPr>
              <w:jc w:val="both"/>
              <w:rPr>
                <w:rFonts w:ascii="Noto Sans" w:hAnsi="Noto Sans" w:cs="Noto Sans"/>
              </w:rPr>
            </w:pPr>
          </w:p>
        </w:tc>
      </w:tr>
    </w:tbl>
    <w:p w14:paraId="6B0988DF" w14:textId="67D4B17F" w:rsidR="00820949" w:rsidRDefault="00820949" w:rsidP="008C4668">
      <w:pPr>
        <w:spacing w:after="0" w:line="240" w:lineRule="auto"/>
        <w:jc w:val="both"/>
        <w:rPr>
          <w:rFonts w:ascii="Noto Sans" w:hAnsi="Noto Sans" w:cs="Noto Sans"/>
          <w:b/>
          <w:bCs/>
          <w:color w:val="3B3838" w:themeColor="background2" w:themeShade="40"/>
        </w:rPr>
      </w:pPr>
    </w:p>
    <w:p w14:paraId="65AA30EC" w14:textId="77777777" w:rsidR="00820949" w:rsidRDefault="00820949" w:rsidP="008C4668">
      <w:pPr>
        <w:spacing w:after="0" w:line="240" w:lineRule="auto"/>
        <w:jc w:val="both"/>
        <w:rPr>
          <w:rFonts w:ascii="Noto Sans" w:hAnsi="Noto Sans" w:cs="Noto Sans"/>
          <w:b/>
          <w:bCs/>
          <w:color w:val="3B3838" w:themeColor="background2" w:themeShade="40"/>
        </w:rPr>
      </w:pPr>
    </w:p>
    <w:p w14:paraId="10EC0AF0" w14:textId="621F9848" w:rsidR="0010400F" w:rsidRPr="00820949" w:rsidRDefault="0010400F" w:rsidP="008C4668">
      <w:pPr>
        <w:spacing w:after="0" w:line="240" w:lineRule="auto"/>
        <w:jc w:val="both"/>
        <w:rPr>
          <w:rFonts w:ascii="Noto Sans" w:hAnsi="Noto Sans" w:cs="Noto Sans"/>
          <w:b/>
          <w:bCs/>
          <w:color w:val="3B3838" w:themeColor="background2" w:themeShade="40"/>
        </w:rPr>
      </w:pPr>
      <w:r w:rsidRPr="00820949">
        <w:rPr>
          <w:rFonts w:ascii="Noto Sans" w:hAnsi="Noto Sans" w:cs="Noto Sans"/>
          <w:b/>
          <w:bCs/>
          <w:color w:val="3B3838" w:themeColor="background2" w:themeShade="40"/>
        </w:rPr>
        <w:t>INTERNETA RESURSI:</w:t>
      </w:r>
    </w:p>
    <w:p w14:paraId="7121DA45" w14:textId="65DBAB77" w:rsidR="0010400F" w:rsidRPr="00820949" w:rsidRDefault="00011604" w:rsidP="008C4668">
      <w:pPr>
        <w:spacing w:after="0" w:line="240" w:lineRule="auto"/>
        <w:jc w:val="both"/>
        <w:rPr>
          <w:rFonts w:ascii="Noto Sans" w:hAnsi="Noto Sans" w:cs="Noto Sans"/>
          <w:color w:val="3B3838" w:themeColor="background2" w:themeShade="40"/>
        </w:rPr>
      </w:pPr>
      <w:hyperlink r:id="rId6" w:history="1">
        <w:r w:rsidR="00820949" w:rsidRPr="00820949">
          <w:rPr>
            <w:rStyle w:val="Hyperlink"/>
            <w:rFonts w:ascii="Noto Sans" w:hAnsi="Noto Sans" w:cs="Noto Sans"/>
            <w:color w:val="3B3838" w:themeColor="background2" w:themeShade="40"/>
          </w:rPr>
          <w:t>https://valmierasmuzejs.lv/</w:t>
        </w:r>
      </w:hyperlink>
    </w:p>
    <w:p w14:paraId="22DD4795" w14:textId="193AEEB6" w:rsidR="00820949" w:rsidRDefault="00820949" w:rsidP="008C4668">
      <w:pPr>
        <w:spacing w:after="0" w:line="240" w:lineRule="auto"/>
        <w:jc w:val="both"/>
        <w:rPr>
          <w:rFonts w:ascii="Noto Sans" w:hAnsi="Noto Sans" w:cs="Noto Sans"/>
          <w:color w:val="3B3838" w:themeColor="background2" w:themeShade="40"/>
        </w:rPr>
      </w:pPr>
      <w:proofErr w:type="spellStart"/>
      <w:r w:rsidRPr="00820949">
        <w:rPr>
          <w:rFonts w:ascii="Noto Sans" w:hAnsi="Noto Sans" w:cs="Noto Sans"/>
          <w:color w:val="3B3838" w:themeColor="background2" w:themeShade="40"/>
        </w:rPr>
        <w:t>FACEBOOK</w:t>
      </w:r>
      <w:proofErr w:type="spellEnd"/>
      <w:r w:rsidRPr="00820949">
        <w:rPr>
          <w:rFonts w:ascii="Noto Sans" w:hAnsi="Noto Sans" w:cs="Noto Sans"/>
          <w:color w:val="3B3838" w:themeColor="background2" w:themeShade="40"/>
        </w:rPr>
        <w:t xml:space="preserve">: </w:t>
      </w:r>
      <w:r>
        <w:rPr>
          <w:rFonts w:ascii="Noto Sans" w:hAnsi="Noto Sans" w:cs="Noto Sans"/>
          <w:color w:val="3B3838" w:themeColor="background2" w:themeShade="40"/>
        </w:rPr>
        <w:t>Valmieras muzejs</w:t>
      </w:r>
    </w:p>
    <w:p w14:paraId="04E48C38" w14:textId="1DA6F80C" w:rsidR="00820949" w:rsidRDefault="00820949" w:rsidP="008C4668">
      <w:pPr>
        <w:spacing w:after="0" w:line="240" w:lineRule="auto"/>
        <w:jc w:val="both"/>
        <w:rPr>
          <w:rFonts w:ascii="Noto Sans" w:hAnsi="Noto Sans" w:cs="Noto Sans"/>
          <w:color w:val="3B3838" w:themeColor="background2" w:themeShade="40"/>
        </w:rPr>
      </w:pPr>
      <w:proofErr w:type="spellStart"/>
      <w:r>
        <w:rPr>
          <w:rFonts w:ascii="Noto Sans" w:hAnsi="Noto Sans" w:cs="Noto Sans"/>
          <w:color w:val="3B3838" w:themeColor="background2" w:themeShade="40"/>
        </w:rPr>
        <w:t>INSTAGRAM</w:t>
      </w:r>
      <w:proofErr w:type="spellEnd"/>
      <w:r>
        <w:rPr>
          <w:rFonts w:ascii="Noto Sans" w:hAnsi="Noto Sans" w:cs="Noto Sans"/>
          <w:color w:val="3B3838" w:themeColor="background2" w:themeShade="40"/>
        </w:rPr>
        <w:t>: @valmierasmuzejs</w:t>
      </w:r>
    </w:p>
    <w:p w14:paraId="2986A446" w14:textId="4D23BB21" w:rsidR="00820949" w:rsidRDefault="00820949" w:rsidP="008C4668">
      <w:pPr>
        <w:spacing w:after="0" w:line="240" w:lineRule="auto"/>
        <w:jc w:val="both"/>
        <w:rPr>
          <w:rFonts w:ascii="Noto Sans" w:hAnsi="Noto Sans" w:cs="Noto Sans"/>
          <w:color w:val="3B3838" w:themeColor="background2" w:themeShade="40"/>
        </w:rPr>
      </w:pPr>
      <w:r>
        <w:rPr>
          <w:rFonts w:ascii="Noto Sans" w:hAnsi="Noto Sans" w:cs="Noto Sans"/>
          <w:color w:val="3B3838" w:themeColor="background2" w:themeShade="40"/>
        </w:rPr>
        <w:t>X: @Valmierasmuzejs</w:t>
      </w:r>
    </w:p>
    <w:p w14:paraId="6ECEC251" w14:textId="65DD0002" w:rsidR="00820949" w:rsidRDefault="00820949" w:rsidP="008C4668">
      <w:pPr>
        <w:spacing w:after="0" w:line="240" w:lineRule="auto"/>
        <w:jc w:val="both"/>
        <w:rPr>
          <w:rFonts w:ascii="Noto Sans" w:hAnsi="Noto Sans" w:cs="Noto Sans"/>
          <w:color w:val="131313"/>
          <w:shd w:val="clear" w:color="auto" w:fill="FFFFFF"/>
        </w:rPr>
      </w:pPr>
      <w:proofErr w:type="spellStart"/>
      <w:r>
        <w:rPr>
          <w:rFonts w:ascii="Noto Sans" w:hAnsi="Noto Sans" w:cs="Noto Sans"/>
          <w:color w:val="3B3838" w:themeColor="background2" w:themeShade="40"/>
        </w:rPr>
        <w:t>YOUTUBE</w:t>
      </w:r>
      <w:proofErr w:type="spellEnd"/>
      <w:r>
        <w:rPr>
          <w:rFonts w:ascii="Noto Sans" w:hAnsi="Noto Sans" w:cs="Noto Sans"/>
          <w:color w:val="3B3838" w:themeColor="background2" w:themeShade="40"/>
        </w:rPr>
        <w:t xml:space="preserve">: </w:t>
      </w:r>
      <w:r w:rsidRPr="00820949">
        <w:rPr>
          <w:rFonts w:ascii="Noto Sans" w:hAnsi="Noto Sans" w:cs="Noto Sans"/>
          <w:color w:val="131313"/>
          <w:shd w:val="clear" w:color="auto" w:fill="FFFFFF"/>
        </w:rPr>
        <w:t>@valmierasmuzejs4484</w:t>
      </w:r>
    </w:p>
    <w:p w14:paraId="6A563AF2" w14:textId="0920372D" w:rsidR="00820949" w:rsidRDefault="00820949" w:rsidP="008C4668">
      <w:pPr>
        <w:spacing w:after="0" w:line="240" w:lineRule="auto"/>
        <w:jc w:val="both"/>
        <w:rPr>
          <w:rFonts w:ascii="Noto Sans" w:hAnsi="Noto Sans" w:cs="Noto Sans"/>
          <w:color w:val="131313"/>
          <w:shd w:val="clear" w:color="auto" w:fill="FFFFFF"/>
        </w:rPr>
      </w:pPr>
    </w:p>
    <w:p w14:paraId="33F163FC" w14:textId="385502D9" w:rsidR="00820949" w:rsidRPr="00820949" w:rsidRDefault="00820949" w:rsidP="008C4668">
      <w:pPr>
        <w:pBdr>
          <w:bottom w:val="single" w:sz="12" w:space="1" w:color="auto"/>
        </w:pBdr>
        <w:spacing w:after="0" w:line="240" w:lineRule="auto"/>
        <w:jc w:val="both"/>
        <w:rPr>
          <w:rFonts w:ascii="Noto Sans" w:hAnsi="Noto Sans" w:cs="Noto Sans"/>
          <w:b/>
          <w:bCs/>
          <w:color w:val="131313"/>
          <w:shd w:val="clear" w:color="auto" w:fill="FFFFFF"/>
        </w:rPr>
      </w:pPr>
      <w:r w:rsidRPr="00820949">
        <w:rPr>
          <w:rFonts w:ascii="Noto Sans" w:hAnsi="Noto Sans" w:cs="Noto Sans"/>
          <w:b/>
          <w:bCs/>
          <w:color w:val="131313"/>
          <w:shd w:val="clear" w:color="auto" w:fill="FFFFFF"/>
        </w:rPr>
        <w:t>ATTĒLI MEDIJIEM PIELIKUMĀ</w:t>
      </w:r>
    </w:p>
    <w:p w14:paraId="7707E68C" w14:textId="61C909CB" w:rsidR="00820949" w:rsidRDefault="00820949" w:rsidP="008C4668">
      <w:pPr>
        <w:spacing w:after="0" w:line="240" w:lineRule="auto"/>
        <w:jc w:val="both"/>
        <w:rPr>
          <w:rFonts w:ascii="Noto Sans" w:hAnsi="Noto Sans" w:cs="Noto Sans"/>
          <w:color w:val="3B3838" w:themeColor="background2" w:themeShade="40"/>
        </w:rPr>
      </w:pPr>
      <w:r>
        <w:rPr>
          <w:rFonts w:ascii="Noto Sans" w:hAnsi="Noto Sans" w:cs="Noto Sans"/>
          <w:color w:val="3B3838" w:themeColor="background2" w:themeShade="40"/>
        </w:rPr>
        <w:t>1.</w:t>
      </w:r>
      <w:r w:rsidR="0017039C">
        <w:rPr>
          <w:rFonts w:ascii="Noto Sans" w:hAnsi="Noto Sans" w:cs="Noto Sans"/>
          <w:color w:val="3B3838" w:themeColor="background2" w:themeShade="40"/>
        </w:rPr>
        <w:t xml:space="preserve"> Izstādes “Pāri redzamajam” </w:t>
      </w:r>
      <w:r w:rsidR="001915D9">
        <w:rPr>
          <w:rFonts w:ascii="Noto Sans" w:hAnsi="Noto Sans" w:cs="Noto Sans"/>
          <w:color w:val="3B3838" w:themeColor="background2" w:themeShade="40"/>
        </w:rPr>
        <w:t>plakāts. 2025. Publicitātes foto</w:t>
      </w:r>
    </w:p>
    <w:p w14:paraId="3D49B843" w14:textId="79E466D6" w:rsidR="001915D9" w:rsidRDefault="00820949" w:rsidP="008C4668">
      <w:pPr>
        <w:spacing w:after="0" w:line="240" w:lineRule="auto"/>
        <w:jc w:val="both"/>
        <w:rPr>
          <w:rFonts w:ascii="Noto Sans" w:hAnsi="Noto Sans" w:cs="Noto Sans"/>
          <w:color w:val="3B3838" w:themeColor="background2" w:themeShade="40"/>
        </w:rPr>
      </w:pPr>
      <w:r>
        <w:rPr>
          <w:rFonts w:ascii="Noto Sans" w:hAnsi="Noto Sans" w:cs="Noto Sans"/>
          <w:color w:val="3B3838" w:themeColor="background2" w:themeShade="40"/>
        </w:rPr>
        <w:t>2.</w:t>
      </w:r>
      <w:r w:rsidR="001915D9">
        <w:rPr>
          <w:rFonts w:ascii="Noto Sans" w:hAnsi="Noto Sans" w:cs="Noto Sans"/>
          <w:color w:val="3B3838" w:themeColor="background2" w:themeShade="40"/>
        </w:rPr>
        <w:t xml:space="preserve"> Elīna Lūsis-Grīnberga. </w:t>
      </w:r>
      <w:r w:rsidR="00BE3F55">
        <w:rPr>
          <w:rFonts w:ascii="Noto Sans" w:hAnsi="Noto Sans" w:cs="Noto Sans"/>
          <w:color w:val="3B3838" w:themeColor="background2" w:themeShade="40"/>
        </w:rPr>
        <w:t>Dzīves ritums. 106 x 100 cm.</w:t>
      </w:r>
    </w:p>
    <w:p w14:paraId="08818E12" w14:textId="44F29490" w:rsidR="00820949" w:rsidRDefault="00820949" w:rsidP="008C4668">
      <w:pPr>
        <w:spacing w:after="0" w:line="240" w:lineRule="auto"/>
        <w:jc w:val="both"/>
        <w:rPr>
          <w:rFonts w:ascii="Noto Sans" w:hAnsi="Noto Sans" w:cs="Noto Sans"/>
          <w:color w:val="3B3838" w:themeColor="background2" w:themeShade="40"/>
        </w:rPr>
      </w:pPr>
      <w:r>
        <w:rPr>
          <w:rFonts w:ascii="Noto Sans" w:hAnsi="Noto Sans" w:cs="Noto Sans"/>
          <w:color w:val="3B3838" w:themeColor="background2" w:themeShade="40"/>
        </w:rPr>
        <w:t>3.</w:t>
      </w:r>
      <w:r w:rsidR="001915D9">
        <w:rPr>
          <w:rFonts w:ascii="Noto Sans" w:hAnsi="Noto Sans" w:cs="Noto Sans"/>
          <w:color w:val="3B3838" w:themeColor="background2" w:themeShade="40"/>
        </w:rPr>
        <w:t xml:space="preserve"> Elīna Lūsis-Grīnberga. </w:t>
      </w:r>
      <w:r w:rsidR="001D483B">
        <w:rPr>
          <w:rFonts w:ascii="Noto Sans" w:hAnsi="Noto Sans" w:cs="Noto Sans"/>
          <w:color w:val="3B3838" w:themeColor="background2" w:themeShade="40"/>
        </w:rPr>
        <w:t>F</w:t>
      </w:r>
      <w:r w:rsidR="001915D9">
        <w:rPr>
          <w:rFonts w:ascii="Noto Sans" w:hAnsi="Noto Sans" w:cs="Noto Sans"/>
          <w:color w:val="3B3838" w:themeColor="background2" w:themeShade="40"/>
        </w:rPr>
        <w:t>oto</w:t>
      </w:r>
      <w:r w:rsidR="001D483B">
        <w:rPr>
          <w:rFonts w:ascii="Noto Sans" w:hAnsi="Noto Sans" w:cs="Noto Sans"/>
          <w:color w:val="3B3838" w:themeColor="background2" w:themeShade="40"/>
        </w:rPr>
        <w:t>: Jānis Brencis</w:t>
      </w:r>
    </w:p>
    <w:p w14:paraId="34E69A5F" w14:textId="0DBD07AE" w:rsidR="00820949" w:rsidRDefault="00820949" w:rsidP="008C4668">
      <w:pPr>
        <w:spacing w:after="0" w:line="240" w:lineRule="auto"/>
        <w:jc w:val="both"/>
        <w:rPr>
          <w:rFonts w:ascii="Noto Sans" w:hAnsi="Noto Sans" w:cs="Noto Sans"/>
          <w:color w:val="3B3838" w:themeColor="background2" w:themeShade="40"/>
        </w:rPr>
      </w:pPr>
    </w:p>
    <w:p w14:paraId="27DC5788" w14:textId="4B16D486" w:rsidR="00820949" w:rsidRDefault="00820949" w:rsidP="008C4668">
      <w:pPr>
        <w:spacing w:after="0" w:line="240" w:lineRule="auto"/>
        <w:jc w:val="both"/>
        <w:rPr>
          <w:rFonts w:ascii="Noto Sans" w:hAnsi="Noto Sans" w:cs="Noto Sans"/>
          <w:color w:val="3B3838" w:themeColor="background2" w:themeShade="40"/>
        </w:rPr>
      </w:pPr>
    </w:p>
    <w:p w14:paraId="45E3E388" w14:textId="529CC3DA" w:rsidR="00820949" w:rsidRDefault="00820949" w:rsidP="008C4668">
      <w:pPr>
        <w:spacing w:after="0" w:line="240" w:lineRule="auto"/>
        <w:jc w:val="both"/>
        <w:rPr>
          <w:rFonts w:ascii="Noto Sans" w:hAnsi="Noto Sans" w:cs="Noto Sans"/>
          <w:color w:val="3B3838" w:themeColor="background2" w:themeShade="40"/>
        </w:rPr>
      </w:pPr>
    </w:p>
    <w:p w14:paraId="63126E2A" w14:textId="5129C9CF" w:rsidR="00820949" w:rsidRPr="00DF1130" w:rsidRDefault="00820949" w:rsidP="008C4668">
      <w:pPr>
        <w:spacing w:after="0" w:line="240" w:lineRule="auto"/>
        <w:jc w:val="both"/>
        <w:rPr>
          <w:rFonts w:ascii="Noto Sans" w:hAnsi="Noto Sans" w:cs="Noto Sans"/>
          <w:color w:val="3B3838" w:themeColor="background2" w:themeShade="40"/>
        </w:rPr>
      </w:pPr>
      <w:r w:rsidRPr="00DF1130">
        <w:rPr>
          <w:rFonts w:ascii="Noto Sans" w:hAnsi="Noto Sans" w:cs="Noto Sans"/>
          <w:color w:val="3B3838" w:themeColor="background2" w:themeShade="40"/>
        </w:rPr>
        <w:t>Preses materiālu sagatavoja:</w:t>
      </w:r>
      <w:r w:rsidRPr="00DF1130">
        <w:rPr>
          <w:rFonts w:ascii="Noto Sans" w:hAnsi="Noto Sans" w:cs="Noto Sans"/>
          <w:color w:val="3B3838" w:themeColor="background2" w:themeShade="40"/>
        </w:rPr>
        <w:tab/>
        <w:t>Kristīne Markus</w:t>
      </w:r>
    </w:p>
    <w:p w14:paraId="4B2FF353" w14:textId="5B1C7496" w:rsidR="00820949" w:rsidRPr="00DF1130" w:rsidRDefault="00820949" w:rsidP="008C4668">
      <w:pPr>
        <w:spacing w:after="0" w:line="240" w:lineRule="auto"/>
        <w:jc w:val="both"/>
        <w:rPr>
          <w:rFonts w:ascii="Noto Sans" w:hAnsi="Noto Sans" w:cs="Noto Sans"/>
          <w:color w:val="3B3838" w:themeColor="background2" w:themeShade="40"/>
        </w:rPr>
      </w:pP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t>Valmieras muzeja izstāžu organizatore</w:t>
      </w:r>
    </w:p>
    <w:p w14:paraId="6DB18B5C" w14:textId="696F4CBE" w:rsidR="00820949" w:rsidRPr="00DF1130" w:rsidRDefault="00820949" w:rsidP="008C4668">
      <w:pPr>
        <w:spacing w:after="0" w:line="240" w:lineRule="auto"/>
        <w:jc w:val="both"/>
        <w:rPr>
          <w:rFonts w:ascii="Noto Sans" w:hAnsi="Noto Sans" w:cs="Noto Sans"/>
          <w:color w:val="333333"/>
          <w:shd w:val="clear" w:color="auto" w:fill="FFFFFF"/>
        </w:rPr>
      </w:pP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r>
      <w:r w:rsidRPr="00DF1130">
        <w:rPr>
          <w:rFonts w:ascii="Noto Sans" w:hAnsi="Noto Sans" w:cs="Noto Sans"/>
          <w:color w:val="3B3838" w:themeColor="background2" w:themeShade="40"/>
        </w:rPr>
        <w:tab/>
        <w:t xml:space="preserve">T.: (+371) </w:t>
      </w:r>
      <w:r w:rsidRPr="00DF1130">
        <w:rPr>
          <w:rFonts w:ascii="Noto Sans" w:hAnsi="Noto Sans" w:cs="Noto Sans"/>
          <w:color w:val="333333"/>
          <w:shd w:val="clear" w:color="auto" w:fill="FFFFFF"/>
        </w:rPr>
        <w:t>64210874</w:t>
      </w:r>
    </w:p>
    <w:p w14:paraId="6DDFF5E7" w14:textId="735D0B1F" w:rsidR="00820949" w:rsidRPr="00DF1130" w:rsidRDefault="00820949" w:rsidP="008C4668">
      <w:pPr>
        <w:spacing w:after="0" w:line="240" w:lineRule="auto"/>
        <w:jc w:val="both"/>
        <w:rPr>
          <w:rFonts w:ascii="Noto Sans" w:hAnsi="Noto Sans" w:cs="Noto Sans"/>
          <w:color w:val="3B3838" w:themeColor="background2" w:themeShade="40"/>
        </w:rPr>
      </w:pPr>
      <w:r w:rsidRPr="00DF1130">
        <w:rPr>
          <w:rFonts w:ascii="Noto Sans" w:hAnsi="Noto Sans" w:cs="Noto Sans"/>
          <w:color w:val="333333"/>
          <w:shd w:val="clear" w:color="auto" w:fill="FFFFFF"/>
        </w:rPr>
        <w:tab/>
      </w:r>
      <w:r w:rsidRPr="00DF1130">
        <w:rPr>
          <w:rFonts w:ascii="Noto Sans" w:hAnsi="Noto Sans" w:cs="Noto Sans"/>
          <w:color w:val="333333"/>
          <w:shd w:val="clear" w:color="auto" w:fill="FFFFFF"/>
        </w:rPr>
        <w:tab/>
      </w:r>
      <w:r w:rsidRPr="00DF1130">
        <w:rPr>
          <w:rFonts w:ascii="Noto Sans" w:hAnsi="Noto Sans" w:cs="Noto Sans"/>
          <w:color w:val="333333"/>
          <w:shd w:val="clear" w:color="auto" w:fill="FFFFFF"/>
        </w:rPr>
        <w:tab/>
      </w:r>
      <w:r w:rsidRPr="00DF1130">
        <w:rPr>
          <w:rFonts w:ascii="Noto Sans" w:hAnsi="Noto Sans" w:cs="Noto Sans"/>
          <w:color w:val="333333"/>
          <w:shd w:val="clear" w:color="auto" w:fill="FFFFFF"/>
        </w:rPr>
        <w:tab/>
      </w:r>
      <w:r w:rsidRPr="00DF1130">
        <w:rPr>
          <w:rFonts w:ascii="Noto Sans" w:hAnsi="Noto Sans" w:cs="Noto Sans"/>
          <w:color w:val="333333"/>
          <w:shd w:val="clear" w:color="auto" w:fill="FFFFFF"/>
        </w:rPr>
        <w:tab/>
        <w:t>E.: kristine.markus@valmierasnovads.lv</w:t>
      </w:r>
    </w:p>
    <w:sectPr w:rsidR="00820949" w:rsidRPr="00DF113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1765" w14:textId="77777777" w:rsidR="00011604" w:rsidRDefault="00011604" w:rsidP="00717817">
      <w:pPr>
        <w:spacing w:after="0" w:line="240" w:lineRule="auto"/>
      </w:pPr>
      <w:r>
        <w:separator/>
      </w:r>
    </w:p>
  </w:endnote>
  <w:endnote w:type="continuationSeparator" w:id="0">
    <w:p w14:paraId="25C00B3C" w14:textId="77777777" w:rsidR="00011604" w:rsidRDefault="00011604" w:rsidP="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52F5"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73775BAA"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450480B8" w14:textId="77777777" w:rsidR="007E2A26" w:rsidRPr="00B23004" w:rsidRDefault="00443E40" w:rsidP="0073190A">
    <w:pPr>
      <w:autoSpaceDE w:val="0"/>
      <w:autoSpaceDN w:val="0"/>
      <w:adjustRightInd w:val="0"/>
      <w:spacing w:after="0" w:line="240" w:lineRule="auto"/>
      <w:jc w:val="center"/>
      <w:rPr>
        <w:rFonts w:ascii="Noto Sans" w:hAnsi="Noto Sans" w:cs="Noto Sans"/>
        <w:b/>
        <w:sz w:val="20"/>
        <w:szCs w:val="20"/>
        <w:shd w:val="clear" w:color="auto" w:fill="FFFFFF"/>
      </w:rPr>
    </w:pPr>
    <w:r w:rsidRPr="00B23004">
      <w:rPr>
        <w:rFonts w:ascii="Noto Sans" w:hAnsi="Noto Sans" w:cs="Noto Sans"/>
        <w:sz w:val="20"/>
        <w:szCs w:val="20"/>
        <w:shd w:val="clear" w:color="auto" w:fill="FFFFFF"/>
      </w:rPr>
      <w:t>valmierasmuzejs.lv</w:t>
    </w:r>
    <w:r w:rsidR="00066836">
      <w:t xml:space="preserve"> </w:t>
    </w:r>
    <w:r w:rsidR="00066836">
      <w:rPr>
        <w:rFonts w:ascii="Noto Sans" w:hAnsi="Noto Sans" w:cs="Noto Sans"/>
        <w:sz w:val="20"/>
        <w:szCs w:val="20"/>
        <w:shd w:val="clear" w:color="auto" w:fill="FFFFFF"/>
      </w:rPr>
      <w:t xml:space="preserve">/ </w:t>
    </w:r>
    <w:hyperlink r:id="rId1" w:history="1">
      <w:r w:rsidR="007E2A26" w:rsidRPr="00B23004">
        <w:rPr>
          <w:rStyle w:val="Hyperlink"/>
          <w:rFonts w:ascii="Noto Sans" w:hAnsi="Noto Sans" w:cs="Noto Sans"/>
          <w:color w:val="auto"/>
          <w:sz w:val="20"/>
          <w:szCs w:val="20"/>
          <w:u w:val="none"/>
          <w:shd w:val="clear" w:color="auto" w:fill="FFFFFF"/>
        </w:rPr>
        <w:t>muzejs@valmierasmuzejs.lv</w:t>
      </w:r>
    </w:hyperlink>
    <w:r w:rsidR="0073190A">
      <w:rPr>
        <w:rFonts w:ascii="Noto Sans" w:hAnsi="Noto Sans" w:cs="Noto Sans"/>
        <w:sz w:val="20"/>
        <w:szCs w:val="20"/>
        <w:shd w:val="clear" w:color="auto" w:fill="FFFFFF"/>
      </w:rPr>
      <w:t xml:space="preserve"> / (</w:t>
    </w:r>
    <w:r w:rsidR="007E2A26" w:rsidRPr="00B23004">
      <w:rPr>
        <w:rFonts w:ascii="Noto Sans" w:hAnsi="Noto Sans" w:cs="Noto Sans"/>
        <w:sz w:val="20"/>
        <w:szCs w:val="20"/>
        <w:shd w:val="clear" w:color="auto" w:fill="FFFFFF"/>
      </w:rPr>
      <w:t>+371</w:t>
    </w:r>
    <w:r w:rsidR="0073190A">
      <w:rPr>
        <w:rFonts w:ascii="Noto Sans" w:hAnsi="Noto Sans" w:cs="Noto Sans"/>
        <w:sz w:val="20"/>
        <w:szCs w:val="20"/>
        <w:shd w:val="clear" w:color="auto" w:fill="FFFFFF"/>
      </w:rPr>
      <w:t>)</w:t>
    </w:r>
    <w:r w:rsidR="007E2A26" w:rsidRPr="00B23004">
      <w:rPr>
        <w:rFonts w:ascii="Noto Sans" w:hAnsi="Noto Sans" w:cs="Noto Sans"/>
        <w:sz w:val="20"/>
        <w:szCs w:val="20"/>
        <w:shd w:val="clear" w:color="auto" w:fill="FFFFFF"/>
      </w:rPr>
      <w:t xml:space="preserve"> 64223620 </w:t>
    </w:r>
  </w:p>
  <w:p w14:paraId="58CAE557" w14:textId="77777777" w:rsidR="007E2A26"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Pr>
        <w:rFonts w:ascii="Noto Sans" w:hAnsi="Noto Sans" w:cs="Noto Sans"/>
        <w:sz w:val="20"/>
        <w:szCs w:val="20"/>
        <w:shd w:val="clear" w:color="auto" w:fill="FFFFFF"/>
      </w:rPr>
      <w:t>otrdien - sestdien</w:t>
    </w:r>
    <w:r w:rsidR="006D1D8C">
      <w:rPr>
        <w:rFonts w:ascii="Noto Sans" w:hAnsi="Noto Sans" w:cs="Noto Sans"/>
        <w:sz w:val="20"/>
        <w:szCs w:val="20"/>
        <w:shd w:val="clear" w:color="auto" w:fill="FFFFFF"/>
      </w:rPr>
      <w:t xml:space="preserve"> 10.00-17.00</w:t>
    </w:r>
  </w:p>
  <w:p w14:paraId="7ACD13EB" w14:textId="77777777" w:rsidR="0073190A" w:rsidRPr="00B23004"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sidRPr="00066836">
      <w:rPr>
        <w:rFonts w:ascii="Noto Sans" w:hAnsi="Noto Sans" w:cs="Noto Sans"/>
        <w:b/>
        <w:sz w:val="20"/>
        <w:szCs w:val="20"/>
        <w:shd w:val="clear" w:color="auto" w:fill="FFFFFF"/>
      </w:rPr>
      <w:t>Valmieras muzeja Izstāžu nams</w:t>
    </w:r>
    <w:r w:rsidRPr="00B23004">
      <w:rPr>
        <w:rFonts w:ascii="Noto Sans" w:hAnsi="Noto Sans" w:cs="Noto Sans"/>
        <w:sz w:val="20"/>
        <w:szCs w:val="20"/>
        <w:shd w:val="clear" w:color="auto" w:fill="FFFFFF"/>
      </w:rPr>
      <w:t>, Bruņinieku iela 3, Valmiera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B0C8" w14:textId="77777777" w:rsidR="00011604" w:rsidRDefault="00011604" w:rsidP="00717817">
      <w:pPr>
        <w:spacing w:after="0" w:line="240" w:lineRule="auto"/>
      </w:pPr>
      <w:r>
        <w:separator/>
      </w:r>
    </w:p>
  </w:footnote>
  <w:footnote w:type="continuationSeparator" w:id="0">
    <w:p w14:paraId="4F290C40" w14:textId="77777777" w:rsidR="00011604" w:rsidRDefault="00011604" w:rsidP="007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629" w14:textId="3598EB08" w:rsidR="00717817" w:rsidRDefault="00917A7F" w:rsidP="00917A7F">
    <w:pPr>
      <w:pStyle w:val="Header"/>
      <w:jc w:val="both"/>
    </w:pPr>
    <w:r>
      <w:rPr>
        <w:noProof/>
        <w:lang w:eastAsia="lv-LV"/>
      </w:rPr>
      <w:drawing>
        <wp:inline distT="0" distB="0" distL="0" distR="0" wp14:anchorId="0D9C23E0" wp14:editId="3A190990">
          <wp:extent cx="1367141" cy="942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zejs_mel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294" cy="944460"/>
                  </a:xfrm>
                  <a:prstGeom prst="rect">
                    <a:avLst/>
                  </a:prstGeom>
                </pic:spPr>
              </pic:pic>
            </a:graphicData>
          </a:graphic>
        </wp:inline>
      </w:drawing>
    </w:r>
    <w:r w:rsidR="007E2A26">
      <w:t xml:space="preserve">    </w:t>
    </w:r>
  </w:p>
  <w:p w14:paraId="73B106C7" w14:textId="77777777" w:rsidR="008E6344" w:rsidRDefault="008E6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01"/>
    <w:rsid w:val="00011604"/>
    <w:rsid w:val="00066836"/>
    <w:rsid w:val="000C40E8"/>
    <w:rsid w:val="000E45C1"/>
    <w:rsid w:val="0010400F"/>
    <w:rsid w:val="00133E1C"/>
    <w:rsid w:val="0017039C"/>
    <w:rsid w:val="001915D9"/>
    <w:rsid w:val="001D483B"/>
    <w:rsid w:val="001E272A"/>
    <w:rsid w:val="001E4A19"/>
    <w:rsid w:val="00323C09"/>
    <w:rsid w:val="003607F7"/>
    <w:rsid w:val="00443E40"/>
    <w:rsid w:val="00473007"/>
    <w:rsid w:val="004F35DF"/>
    <w:rsid w:val="004F5866"/>
    <w:rsid w:val="004F68E8"/>
    <w:rsid w:val="00580701"/>
    <w:rsid w:val="005A432C"/>
    <w:rsid w:val="005F649B"/>
    <w:rsid w:val="006407DE"/>
    <w:rsid w:val="006D1D8C"/>
    <w:rsid w:val="006E264E"/>
    <w:rsid w:val="006E77A0"/>
    <w:rsid w:val="00717817"/>
    <w:rsid w:val="0073190A"/>
    <w:rsid w:val="00765B32"/>
    <w:rsid w:val="007C70A7"/>
    <w:rsid w:val="007E2A26"/>
    <w:rsid w:val="00820949"/>
    <w:rsid w:val="00831F47"/>
    <w:rsid w:val="00885027"/>
    <w:rsid w:val="008C4668"/>
    <w:rsid w:val="008E6344"/>
    <w:rsid w:val="008F3A23"/>
    <w:rsid w:val="00917A7F"/>
    <w:rsid w:val="00A260E8"/>
    <w:rsid w:val="00A7609F"/>
    <w:rsid w:val="00B23004"/>
    <w:rsid w:val="00BE3F55"/>
    <w:rsid w:val="00C045B2"/>
    <w:rsid w:val="00C67441"/>
    <w:rsid w:val="00CF4A7B"/>
    <w:rsid w:val="00D9292E"/>
    <w:rsid w:val="00DF1130"/>
    <w:rsid w:val="00ED6643"/>
    <w:rsid w:val="00FA0C70"/>
    <w:rsid w:val="00FD4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13A4C"/>
  <w15:chartTrackingRefBased/>
  <w15:docId w15:val="{4627B2C5-B7E6-460F-A0C7-9BE002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817"/>
  </w:style>
  <w:style w:type="paragraph" w:styleId="Footer">
    <w:name w:val="footer"/>
    <w:basedOn w:val="Normal"/>
    <w:link w:val="FooterChar"/>
    <w:uiPriority w:val="99"/>
    <w:unhideWhenUsed/>
    <w:rsid w:val="00717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817"/>
  </w:style>
  <w:style w:type="character" w:styleId="Hyperlink">
    <w:name w:val="Hyperlink"/>
    <w:basedOn w:val="DefaultParagraphFont"/>
    <w:uiPriority w:val="99"/>
    <w:unhideWhenUsed/>
    <w:rsid w:val="007E2A26"/>
    <w:rPr>
      <w:color w:val="0563C1" w:themeColor="hyperlink"/>
      <w:u w:val="single"/>
    </w:rPr>
  </w:style>
  <w:style w:type="paragraph" w:styleId="NormalWeb">
    <w:name w:val="Normal (Web)"/>
    <w:basedOn w:val="Normal"/>
    <w:uiPriority w:val="99"/>
    <w:semiHidden/>
    <w:unhideWhenUsed/>
    <w:rsid w:val="00831F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31F47"/>
    <w:rPr>
      <w:b/>
      <w:bCs/>
    </w:rPr>
  </w:style>
  <w:style w:type="character" w:customStyle="1" w:styleId="HTMLrakstmmana">
    <w:name w:val="HTML rakstāmmašīna"/>
    <w:basedOn w:val="DefaultParagraphFont"/>
    <w:rsid w:val="0010400F"/>
    <w:rPr>
      <w:rFonts w:ascii="Courier New" w:eastAsia="Times New Roman" w:hAnsi="Courier New" w:cs="Courier New"/>
      <w:sz w:val="20"/>
      <w:szCs w:val="20"/>
    </w:rPr>
  </w:style>
  <w:style w:type="paragraph" w:customStyle="1" w:styleId="Pamatteksts2">
    <w:name w:val="Pamatteksts 2"/>
    <w:basedOn w:val="Normal"/>
    <w:rsid w:val="0010400F"/>
    <w:pPr>
      <w:suppressAutoHyphens/>
      <w:spacing w:after="0" w:line="240" w:lineRule="auto"/>
      <w:jc w:val="both"/>
    </w:pPr>
    <w:rPr>
      <w:rFonts w:ascii="Times New Roman" w:eastAsia="Times New Roman" w:hAnsi="Times New Roman" w:cs="Times New Roman"/>
      <w:sz w:val="28"/>
      <w:szCs w:val="24"/>
      <w:lang w:val="en-GB" w:eastAsia="zh-CN"/>
    </w:rPr>
  </w:style>
  <w:style w:type="character" w:styleId="UnresolvedMention">
    <w:name w:val="Unresolved Mention"/>
    <w:basedOn w:val="DefaultParagraphFont"/>
    <w:uiPriority w:val="99"/>
    <w:semiHidden/>
    <w:unhideWhenUsed/>
    <w:rsid w:val="00820949"/>
    <w:rPr>
      <w:color w:val="605E5C"/>
      <w:shd w:val="clear" w:color="auto" w:fill="E1DFDD"/>
    </w:rPr>
  </w:style>
  <w:style w:type="table" w:styleId="TableGrid">
    <w:name w:val="Table Grid"/>
    <w:basedOn w:val="TableNormal"/>
    <w:uiPriority w:val="39"/>
    <w:rsid w:val="004F6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mierasmuzej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uzejs@valmierasmuzej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1852</Words>
  <Characters>1056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30</cp:revision>
  <dcterms:created xsi:type="dcterms:W3CDTF">2023-07-31T07:51:00Z</dcterms:created>
  <dcterms:modified xsi:type="dcterms:W3CDTF">2025-04-14T06:51:00Z</dcterms:modified>
</cp:coreProperties>
</file>